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E55671" w14:textId="64EA2A49" w:rsidR="00773D63" w:rsidRPr="00195E86" w:rsidRDefault="00773D63" w:rsidP="00773D63">
      <w:pPr>
        <w:pBdr>
          <w:bottom w:val="single" w:sz="4" w:space="11" w:color="auto"/>
        </w:pBdr>
        <w:spacing w:before="240" w:after="240"/>
        <w:jc w:val="right"/>
        <w:rPr>
          <w:b/>
          <w:sz w:val="32"/>
          <w:szCs w:val="40"/>
          <w:lang w:val="es-419"/>
        </w:rPr>
      </w:pPr>
      <w:r w:rsidRPr="00195E86">
        <w:rPr>
          <w:noProof/>
          <w:lang w:val="es-419" w:eastAsia="es-ES"/>
        </w:rPr>
        <w:drawing>
          <wp:inline distT="0" distB="0" distL="0" distR="0" wp14:anchorId="6584DEC8" wp14:editId="356399FD">
            <wp:extent cx="3147729" cy="1353054"/>
            <wp:effectExtent l="0" t="0" r="0" b="0"/>
            <wp:docPr id="28672" name="Picture 28672" descr="Las líneas curvas ascendentes del logotipo de la Organización Mundial de la Propiedad Intelectual evocan el progreso humano impulsado por la innovación y la creatividad." title="WI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PO_logo_S.png"/>
                    <pic:cNvPicPr/>
                  </pic:nvPicPr>
                  <pic:blipFill>
                    <a:blip r:embed="rId8">
                      <a:extLst>
                        <a:ext uri="{28A0092B-C50C-407E-A947-70E740481C1C}">
                          <a14:useLocalDpi xmlns:a14="http://schemas.microsoft.com/office/drawing/2010/main" val="0"/>
                        </a:ext>
                      </a:extLst>
                    </a:blip>
                    <a:stretch>
                      <a:fillRect/>
                    </a:stretch>
                  </pic:blipFill>
                  <pic:spPr>
                    <a:xfrm>
                      <a:off x="0" y="0"/>
                      <a:ext cx="3147729" cy="1353054"/>
                    </a:xfrm>
                    <a:prstGeom prst="rect">
                      <a:avLst/>
                    </a:prstGeom>
                  </pic:spPr>
                </pic:pic>
              </a:graphicData>
            </a:graphic>
          </wp:inline>
        </w:drawing>
      </w:r>
    </w:p>
    <w:p w14:paraId="3131E087" w14:textId="77777777" w:rsidR="00773D63" w:rsidRPr="00195E86" w:rsidRDefault="00773D63" w:rsidP="00DD04EA">
      <w:pPr>
        <w:widowControl w:val="0"/>
        <w:autoSpaceDE w:val="0"/>
        <w:autoSpaceDN w:val="0"/>
        <w:jc w:val="right"/>
        <w:rPr>
          <w:rFonts w:ascii="Arial Black" w:eastAsia="Arial" w:hAnsi="Arial Black"/>
          <w:caps/>
          <w:sz w:val="15"/>
          <w:szCs w:val="15"/>
          <w:lang w:val="es-419"/>
        </w:rPr>
      </w:pPr>
      <w:r w:rsidRPr="00195E86">
        <w:rPr>
          <w:rFonts w:ascii="Arial Black" w:eastAsia="Arial" w:hAnsi="Arial Black"/>
          <w:caps/>
          <w:sz w:val="15"/>
          <w:szCs w:val="15"/>
          <w:lang w:val="es-419"/>
        </w:rPr>
        <w:t>CDIP/28/</w:t>
      </w:r>
      <w:bookmarkStart w:id="0" w:name="Code"/>
      <w:bookmarkEnd w:id="0"/>
      <w:r w:rsidRPr="00195E86">
        <w:rPr>
          <w:rFonts w:ascii="Arial Black" w:eastAsia="Arial" w:hAnsi="Arial Black"/>
          <w:caps/>
          <w:sz w:val="15"/>
          <w:szCs w:val="15"/>
          <w:lang w:val="es-419"/>
        </w:rPr>
        <w:t>INF/2</w:t>
      </w:r>
    </w:p>
    <w:p w14:paraId="617F6CB7" w14:textId="7AAD61D8" w:rsidR="00773D63" w:rsidRPr="00195E86" w:rsidRDefault="00773D63" w:rsidP="00DD04EA">
      <w:pPr>
        <w:widowControl w:val="0"/>
        <w:autoSpaceDE w:val="0"/>
        <w:autoSpaceDN w:val="0"/>
        <w:jc w:val="right"/>
        <w:rPr>
          <w:rFonts w:ascii="Arial Black" w:eastAsia="Arial" w:hAnsi="Arial Black"/>
          <w:caps/>
          <w:sz w:val="15"/>
          <w:szCs w:val="15"/>
          <w:lang w:val="es-419"/>
        </w:rPr>
      </w:pPr>
      <w:r w:rsidRPr="00195E86">
        <w:rPr>
          <w:rFonts w:ascii="Arial Black" w:eastAsia="Arial" w:hAnsi="Arial Black"/>
          <w:caps/>
          <w:sz w:val="15"/>
          <w:szCs w:val="15"/>
          <w:lang w:val="es-419"/>
        </w:rPr>
        <w:t xml:space="preserve">ORIGINAL: </w:t>
      </w:r>
      <w:bookmarkStart w:id="1" w:name="Original"/>
      <w:r w:rsidR="00DD04EA" w:rsidRPr="00195E86">
        <w:rPr>
          <w:rFonts w:ascii="Arial Black" w:eastAsia="Arial" w:hAnsi="Arial Black"/>
          <w:caps/>
          <w:sz w:val="15"/>
          <w:szCs w:val="15"/>
          <w:lang w:val="es-419"/>
        </w:rPr>
        <w:t>inglés</w:t>
      </w:r>
    </w:p>
    <w:bookmarkEnd w:id="1"/>
    <w:p w14:paraId="707A81DE" w14:textId="1098FAA8" w:rsidR="00773D63" w:rsidRPr="00195E86" w:rsidRDefault="00773D63" w:rsidP="00A858C2">
      <w:pPr>
        <w:widowControl w:val="0"/>
        <w:autoSpaceDE w:val="0"/>
        <w:autoSpaceDN w:val="0"/>
        <w:spacing w:line="1680" w:lineRule="auto"/>
        <w:jc w:val="right"/>
        <w:rPr>
          <w:rFonts w:ascii="Arial Black" w:eastAsia="Arial" w:hAnsi="Arial Black"/>
          <w:caps/>
          <w:sz w:val="15"/>
          <w:szCs w:val="15"/>
          <w:lang w:val="es-419"/>
        </w:rPr>
      </w:pPr>
      <w:r w:rsidRPr="00195E86">
        <w:rPr>
          <w:rFonts w:ascii="Arial Black" w:eastAsia="Arial" w:hAnsi="Arial Black"/>
          <w:caps/>
          <w:sz w:val="15"/>
          <w:szCs w:val="15"/>
          <w:lang w:val="es-419"/>
        </w:rPr>
        <w:t xml:space="preserve">Fecha: </w:t>
      </w:r>
      <w:bookmarkStart w:id="2" w:name="Date"/>
      <w:r w:rsidRPr="00195E86">
        <w:rPr>
          <w:rFonts w:ascii="Arial Black" w:eastAsia="Arial" w:hAnsi="Arial Black"/>
          <w:caps/>
          <w:sz w:val="15"/>
          <w:szCs w:val="15"/>
          <w:lang w:val="es-419"/>
        </w:rPr>
        <w:t>12</w:t>
      </w:r>
      <w:r w:rsidR="00DD04EA" w:rsidRPr="00195E86">
        <w:rPr>
          <w:rFonts w:ascii="Arial Black" w:eastAsia="Arial" w:hAnsi="Arial Black"/>
          <w:caps/>
          <w:sz w:val="15"/>
          <w:szCs w:val="15"/>
          <w:lang w:val="es-419"/>
        </w:rPr>
        <w:t xml:space="preserve"> de abril de</w:t>
      </w:r>
      <w:r w:rsidRPr="00195E86">
        <w:rPr>
          <w:rFonts w:ascii="Arial Black" w:eastAsia="Arial" w:hAnsi="Arial Black"/>
          <w:caps/>
          <w:sz w:val="15"/>
          <w:szCs w:val="15"/>
          <w:lang w:val="es-419"/>
        </w:rPr>
        <w:t xml:space="preserve"> 2022</w:t>
      </w:r>
    </w:p>
    <w:bookmarkEnd w:id="2"/>
    <w:p w14:paraId="26D5163D" w14:textId="259D10D0" w:rsidR="00773D63" w:rsidRPr="00195E86" w:rsidRDefault="00773D63" w:rsidP="00773D63">
      <w:pPr>
        <w:pStyle w:val="Heading1"/>
        <w:spacing w:before="0" w:after="600"/>
        <w:rPr>
          <w:sz w:val="28"/>
          <w:szCs w:val="28"/>
          <w:lang w:val="es-419"/>
        </w:rPr>
      </w:pPr>
      <w:r w:rsidRPr="00195E86">
        <w:rPr>
          <w:bCs w:val="0"/>
          <w:caps w:val="0"/>
          <w:kern w:val="0"/>
          <w:sz w:val="28"/>
          <w:szCs w:val="28"/>
          <w:lang w:val="es-419"/>
        </w:rPr>
        <w:t>Comité de Desarrollo y Propiedad Intelectual (CDIP)</w:t>
      </w:r>
    </w:p>
    <w:p w14:paraId="57C2EDE9" w14:textId="6953A146" w:rsidR="00773D63" w:rsidRPr="00195E86" w:rsidRDefault="00773D63" w:rsidP="00773D63">
      <w:pPr>
        <w:spacing w:after="720"/>
        <w:outlineLvl w:val="1"/>
        <w:rPr>
          <w:b/>
          <w:sz w:val="24"/>
          <w:szCs w:val="24"/>
          <w:lang w:val="es-419"/>
        </w:rPr>
      </w:pPr>
      <w:r w:rsidRPr="00195E86">
        <w:rPr>
          <w:b/>
          <w:sz w:val="24"/>
          <w:szCs w:val="24"/>
          <w:lang w:val="es-419"/>
        </w:rPr>
        <w:t>Vigesimoctava sesión</w:t>
      </w:r>
      <w:r w:rsidRPr="00195E86">
        <w:rPr>
          <w:b/>
          <w:sz w:val="24"/>
          <w:szCs w:val="24"/>
          <w:lang w:val="es-419"/>
        </w:rPr>
        <w:br/>
        <w:t xml:space="preserve">Ginebra, </w:t>
      </w:r>
      <w:r w:rsidRPr="00195E86">
        <w:rPr>
          <w:b/>
          <w:bCs/>
          <w:sz w:val="24"/>
          <w:szCs w:val="24"/>
          <w:lang w:val="es-419"/>
        </w:rPr>
        <w:t>16 a 20 de mayo de 2022</w:t>
      </w:r>
    </w:p>
    <w:p w14:paraId="6C2DF5FC" w14:textId="3857D8AE" w:rsidR="00773D63" w:rsidRPr="00195E86" w:rsidRDefault="00773D63" w:rsidP="00773D63">
      <w:pPr>
        <w:pStyle w:val="Heading1"/>
        <w:spacing w:after="360"/>
        <w:rPr>
          <w:b w:val="0"/>
          <w:sz w:val="24"/>
          <w:szCs w:val="24"/>
          <w:lang w:val="es-419"/>
        </w:rPr>
      </w:pPr>
      <w:r w:rsidRPr="00195E86">
        <w:rPr>
          <w:b w:val="0"/>
          <w:sz w:val="24"/>
          <w:szCs w:val="24"/>
          <w:lang w:val="es-419"/>
        </w:rPr>
        <w:t>guía</w:t>
      </w:r>
      <w:r w:rsidRPr="00195E86">
        <w:rPr>
          <w:lang w:val="es-419"/>
        </w:rPr>
        <w:t xml:space="preserve"> </w:t>
      </w:r>
      <w:r w:rsidRPr="00195E86">
        <w:rPr>
          <w:b w:val="0"/>
          <w:sz w:val="24"/>
          <w:szCs w:val="24"/>
          <w:lang w:val="es-419"/>
        </w:rPr>
        <w:t>Para la preparación, ejecución y evaluación de proyectos de la Agenda para el Desarrollo</w:t>
      </w:r>
    </w:p>
    <w:p w14:paraId="3A42A56E" w14:textId="3A868858" w:rsidR="00773D63" w:rsidRPr="00195E86" w:rsidRDefault="00773D63" w:rsidP="00773D63">
      <w:pPr>
        <w:spacing w:after="960"/>
        <w:rPr>
          <w:lang w:val="es-419"/>
        </w:rPr>
      </w:pPr>
      <w:r w:rsidRPr="00195E86">
        <w:rPr>
          <w:i/>
          <w:lang w:val="es-419"/>
        </w:rPr>
        <w:t>preparada por el Sr. Daniel Keller, consultor de EvalCo (Suiza)</w:t>
      </w:r>
    </w:p>
    <w:p w14:paraId="057E5F28" w14:textId="65D270BF" w:rsidR="00773D63" w:rsidRPr="00195E86" w:rsidRDefault="00773D63" w:rsidP="00773D63">
      <w:pPr>
        <w:pStyle w:val="Default"/>
        <w:spacing w:after="240"/>
        <w:rPr>
          <w:color w:val="auto"/>
          <w:sz w:val="22"/>
          <w:szCs w:val="22"/>
          <w:lang w:val="es-419"/>
        </w:rPr>
      </w:pPr>
      <w:r w:rsidRPr="00195E86">
        <w:rPr>
          <w:color w:val="auto"/>
          <w:sz w:val="22"/>
          <w:szCs w:val="22"/>
          <w:lang w:val="es-419"/>
        </w:rPr>
        <w:fldChar w:fldCharType="begin"/>
      </w:r>
      <w:r w:rsidRPr="00195E86">
        <w:rPr>
          <w:color w:val="auto"/>
          <w:sz w:val="22"/>
          <w:szCs w:val="22"/>
          <w:lang w:val="es-419"/>
        </w:rPr>
        <w:instrText xml:space="preserve"> AUTONUM  </w:instrText>
      </w:r>
      <w:r w:rsidRPr="00195E86">
        <w:rPr>
          <w:color w:val="auto"/>
          <w:sz w:val="22"/>
          <w:szCs w:val="22"/>
          <w:lang w:val="es-419"/>
        </w:rPr>
        <w:fldChar w:fldCharType="end"/>
      </w:r>
      <w:r w:rsidRPr="00195E86">
        <w:rPr>
          <w:color w:val="auto"/>
          <w:sz w:val="22"/>
          <w:szCs w:val="22"/>
          <w:lang w:val="es-419"/>
        </w:rPr>
        <w:tab/>
        <w:t xml:space="preserve">En el Anexo del presente documento figura la </w:t>
      </w:r>
      <w:r w:rsidRPr="00195E86">
        <w:rPr>
          <w:i/>
          <w:color w:val="auto"/>
          <w:sz w:val="22"/>
          <w:szCs w:val="22"/>
          <w:lang w:val="es-419"/>
        </w:rPr>
        <w:t>Guía para la preparación, ejecución y evaluación de proyectos de la Agenda para el Desarrollo</w:t>
      </w:r>
      <w:r w:rsidRPr="00195E86">
        <w:rPr>
          <w:color w:val="auto"/>
          <w:sz w:val="22"/>
          <w:szCs w:val="22"/>
          <w:lang w:val="es-419"/>
        </w:rPr>
        <w:t>, elaborada en el contexto del proyecto de la Agenda para el Desarrollo sobre “Herramientas para la elaboración de propuestas de proyectos de la Agenda para el Desarrollo”.</w:t>
      </w:r>
    </w:p>
    <w:p w14:paraId="5BCCC132" w14:textId="08994004" w:rsidR="00773D63" w:rsidRPr="00195E86" w:rsidRDefault="00773D63" w:rsidP="00773D63">
      <w:pPr>
        <w:pStyle w:val="Default"/>
        <w:spacing w:after="240"/>
        <w:rPr>
          <w:color w:val="auto"/>
          <w:sz w:val="22"/>
          <w:szCs w:val="22"/>
          <w:lang w:val="es-419"/>
        </w:rPr>
      </w:pPr>
      <w:r w:rsidRPr="00195E86">
        <w:rPr>
          <w:color w:val="auto"/>
          <w:sz w:val="22"/>
          <w:szCs w:val="22"/>
          <w:lang w:val="es-419"/>
        </w:rPr>
        <w:fldChar w:fldCharType="begin"/>
      </w:r>
      <w:r w:rsidRPr="00195E86">
        <w:rPr>
          <w:color w:val="auto"/>
          <w:sz w:val="22"/>
          <w:szCs w:val="22"/>
          <w:lang w:val="es-419"/>
        </w:rPr>
        <w:instrText xml:space="preserve"> AUTONUM  </w:instrText>
      </w:r>
      <w:r w:rsidRPr="00195E86">
        <w:rPr>
          <w:color w:val="auto"/>
          <w:sz w:val="22"/>
          <w:szCs w:val="22"/>
          <w:lang w:val="es-419"/>
        </w:rPr>
        <w:fldChar w:fldCharType="end"/>
      </w:r>
      <w:r w:rsidRPr="00195E86">
        <w:rPr>
          <w:color w:val="auto"/>
          <w:sz w:val="22"/>
          <w:szCs w:val="22"/>
          <w:lang w:val="es-419"/>
        </w:rPr>
        <w:tab/>
        <w:t>La Guía ha sido preparada por el Sr. Daniel Keller, consultor de EvalCo (Suiza)</w:t>
      </w:r>
    </w:p>
    <w:p w14:paraId="04465E0F" w14:textId="4E086CF2" w:rsidR="00773D63" w:rsidRPr="00195E86" w:rsidRDefault="00773D63" w:rsidP="00773D63">
      <w:pPr>
        <w:pStyle w:val="Endofdocument"/>
        <w:spacing w:after="360"/>
        <w:ind w:left="5530"/>
        <w:rPr>
          <w:rFonts w:cs="Arial"/>
          <w:i/>
          <w:iCs/>
          <w:szCs w:val="22"/>
          <w:lang w:val="es-419"/>
        </w:rPr>
      </w:pPr>
      <w:r w:rsidRPr="00195E86">
        <w:rPr>
          <w:rFonts w:cs="Arial"/>
          <w:lang w:val="es-419"/>
        </w:rPr>
        <w:fldChar w:fldCharType="begin"/>
      </w:r>
      <w:r w:rsidRPr="00195E86">
        <w:rPr>
          <w:rFonts w:cs="Arial"/>
          <w:lang w:val="es-419"/>
        </w:rPr>
        <w:instrText xml:space="preserve"> AUTONUM  </w:instrText>
      </w:r>
      <w:r w:rsidRPr="00195E86">
        <w:rPr>
          <w:rFonts w:cs="Arial"/>
          <w:lang w:val="es-419"/>
        </w:rPr>
        <w:fldChar w:fldCharType="end"/>
      </w:r>
      <w:r w:rsidRPr="00195E86">
        <w:rPr>
          <w:rFonts w:cs="Arial"/>
          <w:i/>
          <w:iCs/>
          <w:szCs w:val="22"/>
          <w:lang w:val="es-419"/>
        </w:rPr>
        <w:tab/>
        <w:t>Se invita al CDIP a tomar nota de la información contenida en el Anexo al presente documento.</w:t>
      </w:r>
    </w:p>
    <w:p w14:paraId="51F1B479" w14:textId="0D855EC7" w:rsidR="00D66A2D" w:rsidRPr="00195E86" w:rsidRDefault="00773D63" w:rsidP="00773D63">
      <w:pPr>
        <w:pStyle w:val="Endofdocument"/>
        <w:spacing w:after="360"/>
        <w:ind w:left="5530"/>
        <w:rPr>
          <w:rFonts w:cs="Arial"/>
          <w:lang w:val="es-419"/>
        </w:rPr>
      </w:pPr>
      <w:r w:rsidRPr="00195E86">
        <w:rPr>
          <w:rFonts w:cs="Arial"/>
          <w:lang w:val="es-419"/>
        </w:rPr>
        <w:t>[</w:t>
      </w:r>
      <w:r w:rsidRPr="00195E86">
        <w:rPr>
          <w:rStyle w:val="Endofdocument-AnnexChar"/>
          <w:lang w:val="es-419"/>
        </w:rPr>
        <w:t>Sigue el Anexo</w:t>
      </w:r>
      <w:r w:rsidRPr="00195E86">
        <w:rPr>
          <w:rFonts w:cs="Arial"/>
          <w:lang w:val="es-419"/>
        </w:rPr>
        <w:t>]</w:t>
      </w:r>
    </w:p>
    <w:p w14:paraId="117AAC71" w14:textId="77777777" w:rsidR="00A858C2" w:rsidRPr="00195E86" w:rsidRDefault="00A858C2" w:rsidP="00773D63">
      <w:pPr>
        <w:pStyle w:val="Endofdocument"/>
        <w:spacing w:after="360"/>
        <w:ind w:left="5530"/>
        <w:rPr>
          <w:rFonts w:cs="Arial"/>
          <w:i/>
          <w:iCs/>
          <w:szCs w:val="22"/>
          <w:lang w:val="es-419"/>
        </w:rPr>
        <w:sectPr w:rsidR="00A858C2" w:rsidRPr="00195E86" w:rsidSect="00A858C2">
          <w:headerReference w:type="even" r:id="rId9"/>
          <w:headerReference w:type="default" r:id="rId10"/>
          <w:pgSz w:w="11907" w:h="16840" w:code="9"/>
          <w:pgMar w:top="1132" w:right="1417" w:bottom="1417" w:left="1417" w:header="709" w:footer="709" w:gutter="0"/>
          <w:pgNumType w:start="0"/>
          <w:cols w:space="720"/>
          <w:titlePg/>
          <w:docGrid w:linePitch="299"/>
        </w:sectPr>
      </w:pPr>
    </w:p>
    <w:p w14:paraId="40A5686A" w14:textId="77777777" w:rsidR="00D66A2D" w:rsidRPr="00195E86" w:rsidRDefault="00D66A2D" w:rsidP="00D66A2D">
      <w:pPr>
        <w:contextualSpacing/>
        <w:rPr>
          <w:b/>
          <w:bCs/>
          <w:spacing w:val="-7"/>
          <w:sz w:val="72"/>
          <w:szCs w:val="48"/>
          <w:lang w:val="es-419"/>
        </w:rPr>
      </w:pPr>
    </w:p>
    <w:p w14:paraId="24A377E9" w14:textId="77777777" w:rsidR="00D66A2D" w:rsidRPr="00195E86" w:rsidRDefault="00D66A2D" w:rsidP="00D66A2D">
      <w:pPr>
        <w:contextualSpacing/>
        <w:rPr>
          <w:b/>
          <w:bCs/>
          <w:spacing w:val="-7"/>
          <w:sz w:val="72"/>
          <w:szCs w:val="48"/>
          <w:lang w:val="es-419"/>
        </w:rPr>
      </w:pPr>
    </w:p>
    <w:p w14:paraId="2E3BF179" w14:textId="77777777" w:rsidR="00D66A2D" w:rsidRPr="00195E86" w:rsidRDefault="00D66A2D" w:rsidP="00D66A2D">
      <w:pPr>
        <w:contextualSpacing/>
        <w:rPr>
          <w:b/>
          <w:bCs/>
          <w:spacing w:val="-7"/>
          <w:sz w:val="72"/>
          <w:szCs w:val="48"/>
          <w:lang w:val="es-419"/>
        </w:rPr>
      </w:pPr>
    </w:p>
    <w:p w14:paraId="4CAB81E7" w14:textId="77777777" w:rsidR="00D66A2D" w:rsidRPr="00195E86" w:rsidRDefault="00D66A2D" w:rsidP="00D66A2D">
      <w:pPr>
        <w:contextualSpacing/>
        <w:rPr>
          <w:b/>
          <w:bCs/>
          <w:spacing w:val="-7"/>
          <w:sz w:val="72"/>
          <w:szCs w:val="48"/>
          <w:lang w:val="es-419"/>
        </w:rPr>
      </w:pPr>
    </w:p>
    <w:p w14:paraId="6AA357AD" w14:textId="2095A3AD" w:rsidR="00D66A2D" w:rsidRPr="00195E86" w:rsidRDefault="00D66A2D" w:rsidP="003B09C1">
      <w:pPr>
        <w:tabs>
          <w:tab w:val="center" w:pos="4677"/>
          <w:tab w:val="left" w:pos="7543"/>
        </w:tabs>
        <w:contextualSpacing/>
        <w:jc w:val="center"/>
        <w:rPr>
          <w:b/>
          <w:bCs/>
          <w:spacing w:val="-7"/>
          <w:sz w:val="72"/>
          <w:szCs w:val="48"/>
          <w:lang w:val="es-419"/>
        </w:rPr>
      </w:pPr>
      <w:r w:rsidRPr="00195E86">
        <w:rPr>
          <w:b/>
          <w:bCs/>
          <w:sz w:val="72"/>
          <w:szCs w:val="48"/>
          <w:lang w:val="es-419"/>
        </w:rPr>
        <w:t>Guía</w:t>
      </w:r>
    </w:p>
    <w:p w14:paraId="1767831C" w14:textId="77777777" w:rsidR="00D66A2D" w:rsidRPr="00195E86" w:rsidRDefault="00D66A2D" w:rsidP="00D66A2D">
      <w:pPr>
        <w:spacing w:after="160" w:line="252" w:lineRule="auto"/>
        <w:jc w:val="center"/>
        <w:rPr>
          <w:rFonts w:eastAsia="Trebuchet MS"/>
          <w:szCs w:val="22"/>
          <w:lang w:val="es-419"/>
        </w:rPr>
      </w:pPr>
    </w:p>
    <w:p w14:paraId="791D74ED" w14:textId="77777777" w:rsidR="00D66A2D" w:rsidRPr="00195E86" w:rsidRDefault="00D66A2D" w:rsidP="00D66A2D">
      <w:pPr>
        <w:spacing w:after="160" w:line="252" w:lineRule="auto"/>
        <w:jc w:val="center"/>
        <w:rPr>
          <w:rFonts w:eastAsia="Trebuchet MS"/>
          <w:szCs w:val="22"/>
          <w:lang w:val="es-419"/>
        </w:rPr>
      </w:pPr>
    </w:p>
    <w:p w14:paraId="7A1BAB4B" w14:textId="77777777" w:rsidR="00D66A2D" w:rsidRPr="00195E86" w:rsidRDefault="00D66A2D" w:rsidP="00D66A2D">
      <w:pPr>
        <w:spacing w:after="160" w:line="252" w:lineRule="auto"/>
        <w:jc w:val="center"/>
        <w:rPr>
          <w:rFonts w:eastAsia="Trebuchet MS"/>
          <w:szCs w:val="22"/>
          <w:lang w:val="es-419"/>
        </w:rPr>
      </w:pPr>
    </w:p>
    <w:p w14:paraId="6E42F5E7" w14:textId="67BA097E" w:rsidR="00D66A2D" w:rsidRPr="00195E86" w:rsidRDefault="00D66A2D" w:rsidP="00D66A2D">
      <w:pPr>
        <w:contextualSpacing/>
        <w:jc w:val="center"/>
        <w:rPr>
          <w:b/>
          <w:bCs/>
          <w:spacing w:val="-7"/>
          <w:sz w:val="56"/>
          <w:szCs w:val="48"/>
          <w:lang w:val="es-419"/>
        </w:rPr>
      </w:pPr>
      <w:r w:rsidRPr="00195E86">
        <w:rPr>
          <w:b/>
          <w:bCs/>
          <w:sz w:val="56"/>
          <w:szCs w:val="48"/>
          <w:lang w:val="es-419"/>
        </w:rPr>
        <w:t>Para la preparación, ejecución y evaluación</w:t>
      </w:r>
      <w:r w:rsidR="004D121A" w:rsidRPr="00195E86">
        <w:rPr>
          <w:b/>
          <w:bCs/>
          <w:sz w:val="56"/>
          <w:szCs w:val="48"/>
          <w:lang w:val="es-419"/>
        </w:rPr>
        <w:t xml:space="preserve"> </w:t>
      </w:r>
      <w:r w:rsidR="00612881" w:rsidRPr="00195E86">
        <w:rPr>
          <w:b/>
          <w:bCs/>
          <w:sz w:val="56"/>
          <w:szCs w:val="48"/>
          <w:lang w:val="es-419"/>
        </w:rPr>
        <w:t>de proyectos de la Agenda para el Desarrollo</w:t>
      </w:r>
    </w:p>
    <w:p w14:paraId="19E07EFB" w14:textId="77777777" w:rsidR="00D66A2D" w:rsidRPr="00195E86" w:rsidRDefault="00D66A2D" w:rsidP="00D66A2D">
      <w:pPr>
        <w:spacing w:after="160" w:line="252" w:lineRule="auto"/>
        <w:rPr>
          <w:rFonts w:eastAsia="Trebuchet MS"/>
          <w:szCs w:val="22"/>
          <w:lang w:val="es-419"/>
        </w:rPr>
      </w:pPr>
    </w:p>
    <w:p w14:paraId="54741190" w14:textId="77777777" w:rsidR="00D66A2D" w:rsidRPr="00195E86" w:rsidRDefault="00D66A2D" w:rsidP="00D66A2D">
      <w:pPr>
        <w:spacing w:after="160" w:line="252" w:lineRule="auto"/>
        <w:rPr>
          <w:rFonts w:eastAsia="Trebuchet MS"/>
          <w:szCs w:val="22"/>
          <w:lang w:val="es-419"/>
        </w:rPr>
      </w:pPr>
    </w:p>
    <w:p w14:paraId="03D2ABDD" w14:textId="77777777" w:rsidR="00D66A2D" w:rsidRPr="00195E86" w:rsidRDefault="00D66A2D" w:rsidP="00D66A2D">
      <w:pPr>
        <w:spacing w:after="160" w:line="252" w:lineRule="auto"/>
        <w:rPr>
          <w:rFonts w:eastAsia="Trebuchet MS"/>
          <w:szCs w:val="22"/>
          <w:lang w:val="es-419"/>
        </w:rPr>
      </w:pPr>
    </w:p>
    <w:p w14:paraId="4417FC00" w14:textId="77777777" w:rsidR="00D66A2D" w:rsidRPr="00195E86" w:rsidRDefault="00D66A2D" w:rsidP="00D66A2D">
      <w:pPr>
        <w:spacing w:after="160" w:line="252" w:lineRule="auto"/>
        <w:rPr>
          <w:rFonts w:eastAsia="Trebuchet MS"/>
          <w:szCs w:val="22"/>
          <w:lang w:val="es-419"/>
        </w:rPr>
      </w:pPr>
    </w:p>
    <w:p w14:paraId="672B671C" w14:textId="77777777" w:rsidR="00D66A2D" w:rsidRPr="00195E86" w:rsidRDefault="00D66A2D" w:rsidP="00D66A2D">
      <w:pPr>
        <w:spacing w:after="160" w:line="252" w:lineRule="auto"/>
        <w:rPr>
          <w:rFonts w:eastAsia="Trebuchet MS"/>
          <w:szCs w:val="22"/>
          <w:lang w:val="es-419"/>
        </w:rPr>
      </w:pPr>
    </w:p>
    <w:p w14:paraId="071F9895" w14:textId="77777777" w:rsidR="00D66A2D" w:rsidRPr="00195E86" w:rsidRDefault="00D66A2D" w:rsidP="00D66A2D">
      <w:pPr>
        <w:spacing w:after="160" w:line="252" w:lineRule="auto"/>
        <w:rPr>
          <w:rFonts w:eastAsia="Trebuchet MS"/>
          <w:szCs w:val="22"/>
          <w:lang w:val="es-419"/>
        </w:rPr>
      </w:pPr>
    </w:p>
    <w:p w14:paraId="622D45D2" w14:textId="77777777" w:rsidR="00D66A2D" w:rsidRPr="00195E86" w:rsidRDefault="00D66A2D" w:rsidP="00D66A2D">
      <w:pPr>
        <w:spacing w:after="160" w:line="252" w:lineRule="auto"/>
        <w:rPr>
          <w:rFonts w:eastAsia="Trebuchet MS"/>
          <w:szCs w:val="22"/>
          <w:lang w:val="es-419"/>
        </w:rPr>
      </w:pPr>
    </w:p>
    <w:p w14:paraId="7DDC843E" w14:textId="77777777" w:rsidR="00D66A2D" w:rsidRPr="00195E86" w:rsidRDefault="00D66A2D" w:rsidP="00D66A2D">
      <w:pPr>
        <w:spacing w:after="160" w:line="252" w:lineRule="auto"/>
        <w:rPr>
          <w:rFonts w:eastAsia="Trebuchet MS"/>
          <w:szCs w:val="22"/>
          <w:lang w:val="es-419"/>
        </w:rPr>
      </w:pPr>
    </w:p>
    <w:p w14:paraId="0FCA4180" w14:textId="77777777" w:rsidR="00D66A2D" w:rsidRPr="00195E86" w:rsidRDefault="00D66A2D" w:rsidP="00D66A2D">
      <w:pPr>
        <w:spacing w:after="160" w:line="252" w:lineRule="auto"/>
        <w:rPr>
          <w:rFonts w:eastAsia="Trebuchet MS"/>
          <w:szCs w:val="22"/>
          <w:lang w:val="es-419"/>
        </w:rPr>
      </w:pPr>
    </w:p>
    <w:p w14:paraId="5D3F9275" w14:textId="1CDF2774" w:rsidR="00D66A2D" w:rsidRPr="00195E86" w:rsidRDefault="00D66A2D" w:rsidP="00D66A2D">
      <w:pPr>
        <w:spacing w:after="160" w:line="252" w:lineRule="auto"/>
        <w:rPr>
          <w:rFonts w:eastAsia="Trebuchet MS"/>
          <w:i/>
          <w:szCs w:val="22"/>
          <w:lang w:val="es-419"/>
        </w:rPr>
      </w:pPr>
      <w:r w:rsidRPr="00195E86">
        <w:rPr>
          <w:i/>
          <w:szCs w:val="22"/>
          <w:lang w:val="es-419"/>
        </w:rPr>
        <w:t>Elaborad</w:t>
      </w:r>
      <w:r w:rsidR="004D121A" w:rsidRPr="00195E86">
        <w:rPr>
          <w:i/>
          <w:szCs w:val="22"/>
          <w:lang w:val="es-419"/>
        </w:rPr>
        <w:t>a</w:t>
      </w:r>
      <w:r w:rsidRPr="00195E86">
        <w:rPr>
          <w:i/>
          <w:szCs w:val="22"/>
          <w:lang w:val="es-419"/>
        </w:rPr>
        <w:t xml:space="preserve"> en el contexto del </w:t>
      </w:r>
      <w:hyperlink r:id="rId11" w:history="1">
        <w:r w:rsidRPr="00195E86">
          <w:rPr>
            <w:i/>
            <w:szCs w:val="22"/>
            <w:lang w:val="es-419"/>
          </w:rPr>
          <w:t>Proyecto de la Agenda para el Desarrollo sobre Herramientas para la Elaboración de Propuestas de Proyecto Fructíferas de la AD</w:t>
        </w:r>
      </w:hyperlink>
      <w:r w:rsidRPr="00195E86">
        <w:rPr>
          <w:i/>
          <w:szCs w:val="22"/>
          <w:lang w:val="es-419"/>
        </w:rPr>
        <w:t>.</w:t>
      </w:r>
    </w:p>
    <w:p w14:paraId="6AE26CDD" w14:textId="6A15BA10" w:rsidR="00773D63" w:rsidRPr="00195E86" w:rsidRDefault="00773D63">
      <w:pPr>
        <w:rPr>
          <w:rFonts w:eastAsia="Trebuchet MS"/>
          <w:szCs w:val="22"/>
          <w:lang w:val="es-419"/>
        </w:rPr>
      </w:pPr>
      <w:r w:rsidRPr="00195E86">
        <w:rPr>
          <w:rFonts w:eastAsia="Trebuchet MS"/>
          <w:szCs w:val="22"/>
          <w:lang w:val="es-419"/>
        </w:rPr>
        <w:br w:type="page"/>
      </w:r>
    </w:p>
    <w:sdt>
      <w:sdtPr>
        <w:rPr>
          <w:rFonts w:ascii="Arial" w:eastAsia="Trebuchet MS" w:hAnsi="Arial" w:cs="Arial"/>
          <w:b w:val="0"/>
          <w:bCs w:val="0"/>
          <w:caps w:val="0"/>
          <w:color w:val="auto"/>
          <w:spacing w:val="0"/>
          <w:sz w:val="22"/>
          <w:szCs w:val="22"/>
          <w:lang w:val="es-419"/>
        </w:rPr>
        <w:id w:val="-1427034148"/>
        <w:docPartObj>
          <w:docPartGallery w:val="Table of Contents"/>
          <w:docPartUnique/>
        </w:docPartObj>
      </w:sdtPr>
      <w:sdtEndPr/>
      <w:sdtContent>
        <w:p w14:paraId="16850950" w14:textId="33B8D965" w:rsidR="00457CAF" w:rsidRPr="00195E86" w:rsidRDefault="00457CAF">
          <w:pPr>
            <w:pStyle w:val="TOCHeading"/>
            <w:rPr>
              <w:rFonts w:ascii="Arial" w:hAnsi="Arial" w:cs="Arial"/>
              <w:color w:val="auto"/>
              <w:lang w:val="es-419"/>
            </w:rPr>
          </w:pPr>
          <w:r w:rsidRPr="00195E86">
            <w:rPr>
              <w:rFonts w:ascii="Arial" w:hAnsi="Arial" w:cs="Arial"/>
              <w:color w:val="auto"/>
              <w:lang w:val="es-419"/>
            </w:rPr>
            <w:t>Índice</w:t>
          </w:r>
        </w:p>
        <w:p w14:paraId="1BBB43D5" w14:textId="14F09752" w:rsidR="004E5A7B" w:rsidRPr="00195E86" w:rsidRDefault="00457CAF">
          <w:pPr>
            <w:pStyle w:val="TOC1"/>
            <w:rPr>
              <w:rFonts w:ascii="Arial" w:eastAsiaTheme="minorEastAsia" w:hAnsi="Arial"/>
              <w:noProof/>
              <w:lang w:val="es-419"/>
            </w:rPr>
          </w:pPr>
          <w:r w:rsidRPr="00195E86">
            <w:rPr>
              <w:rFonts w:ascii="Arial" w:hAnsi="Arial"/>
              <w:lang w:val="es-419"/>
            </w:rPr>
            <w:fldChar w:fldCharType="begin"/>
          </w:r>
          <w:r w:rsidRPr="00195E86">
            <w:rPr>
              <w:rFonts w:ascii="Arial" w:hAnsi="Arial"/>
              <w:lang w:val="es-419"/>
            </w:rPr>
            <w:instrText xml:space="preserve"> TOC \o "1-3" \h \z \u </w:instrText>
          </w:r>
          <w:r w:rsidRPr="00195E86">
            <w:rPr>
              <w:rFonts w:ascii="Arial" w:hAnsi="Arial"/>
              <w:lang w:val="es-419"/>
            </w:rPr>
            <w:fldChar w:fldCharType="separate"/>
          </w:r>
          <w:hyperlink w:anchor="_Toc90407349" w:history="1">
            <w:r w:rsidR="004E5A7B" w:rsidRPr="00195E86">
              <w:rPr>
                <w:rStyle w:val="Hyperlink"/>
                <w:rFonts w:ascii="Arial" w:hAnsi="Arial"/>
                <w:b/>
                <w:bCs/>
                <w:caps/>
                <w:noProof/>
                <w:lang w:val="es-419"/>
              </w:rPr>
              <w:t>Prefacio</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_Toc90407349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sidR="00195E86">
              <w:rPr>
                <w:rFonts w:ascii="Arial" w:hAnsi="Arial"/>
                <w:noProof/>
                <w:webHidden/>
                <w:lang w:val="es-419"/>
              </w:rPr>
              <w:t>5</w:t>
            </w:r>
            <w:r w:rsidR="004E5A7B" w:rsidRPr="00195E86">
              <w:rPr>
                <w:rFonts w:ascii="Arial" w:hAnsi="Arial"/>
                <w:noProof/>
                <w:webHidden/>
                <w:lang w:val="es-419"/>
              </w:rPr>
              <w:fldChar w:fldCharType="end"/>
            </w:r>
          </w:hyperlink>
        </w:p>
        <w:p w14:paraId="7A260D74" w14:textId="63314DD4" w:rsidR="004E5A7B" w:rsidRPr="00195E86" w:rsidRDefault="00195E86">
          <w:pPr>
            <w:pStyle w:val="TOC1"/>
            <w:rPr>
              <w:rFonts w:ascii="Arial" w:eastAsiaTheme="minorEastAsia" w:hAnsi="Arial"/>
              <w:noProof/>
              <w:lang w:val="es-419"/>
            </w:rPr>
          </w:pPr>
          <w:hyperlink w:anchor="_Toc90407350" w:history="1">
            <w:r w:rsidR="004E5A7B" w:rsidRPr="00195E86">
              <w:rPr>
                <w:rStyle w:val="Hyperlink"/>
                <w:rFonts w:ascii="Arial" w:hAnsi="Arial"/>
                <w:b/>
                <w:bCs/>
                <w:caps/>
                <w:noProof/>
                <w:lang w:val="es-419"/>
              </w:rPr>
              <w:t>Introducción</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_Toc90407350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7</w:t>
            </w:r>
            <w:r w:rsidR="004E5A7B" w:rsidRPr="00195E86">
              <w:rPr>
                <w:rFonts w:ascii="Arial" w:hAnsi="Arial"/>
                <w:noProof/>
                <w:webHidden/>
                <w:lang w:val="es-419"/>
              </w:rPr>
              <w:fldChar w:fldCharType="end"/>
            </w:r>
          </w:hyperlink>
        </w:p>
        <w:p w14:paraId="20DF1B7F" w14:textId="57ACD877" w:rsidR="004E5A7B" w:rsidRPr="00195E86" w:rsidRDefault="00195E86">
          <w:pPr>
            <w:pStyle w:val="TOC2"/>
            <w:tabs>
              <w:tab w:val="right" w:leader="dot" w:pos="9016"/>
            </w:tabs>
            <w:rPr>
              <w:rFonts w:ascii="Arial" w:eastAsiaTheme="minorEastAsia" w:hAnsi="Arial"/>
              <w:noProof/>
              <w:lang w:val="es-419"/>
            </w:rPr>
          </w:pPr>
          <w:hyperlink w:anchor="_Toc90407351" w:history="1">
            <w:r w:rsidR="004E5A7B" w:rsidRPr="00195E86">
              <w:rPr>
                <w:rStyle w:val="Hyperlink"/>
                <w:rFonts w:ascii="Arial" w:hAnsi="Arial"/>
                <w:b/>
                <w:bCs/>
                <w:noProof/>
                <w:lang w:val="es-419"/>
              </w:rPr>
              <w:t>PRIMERA PARTE: PROYECTOS DE LA AGENDA PARA EL DESARROLLO</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_Toc90407351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8</w:t>
            </w:r>
            <w:r w:rsidR="004E5A7B" w:rsidRPr="00195E86">
              <w:rPr>
                <w:rFonts w:ascii="Arial" w:hAnsi="Arial"/>
                <w:noProof/>
                <w:webHidden/>
                <w:lang w:val="es-419"/>
              </w:rPr>
              <w:fldChar w:fldCharType="end"/>
            </w:r>
          </w:hyperlink>
        </w:p>
        <w:p w14:paraId="2A2E9075" w14:textId="20F485D4" w:rsidR="004E5A7B" w:rsidRPr="00195E86" w:rsidRDefault="00195E86">
          <w:pPr>
            <w:pStyle w:val="TOC1"/>
            <w:rPr>
              <w:rFonts w:ascii="Arial" w:eastAsiaTheme="minorEastAsia" w:hAnsi="Arial"/>
              <w:noProof/>
              <w:lang w:val="es-419"/>
            </w:rPr>
          </w:pPr>
          <w:hyperlink w:anchor="_Toc90407352" w:history="1">
            <w:r w:rsidR="004E5A7B" w:rsidRPr="00195E86">
              <w:rPr>
                <w:rStyle w:val="Hyperlink"/>
                <w:rFonts w:ascii="Arial" w:hAnsi="Arial"/>
                <w:b/>
                <w:bCs/>
                <w:caps/>
                <w:noProof/>
                <w:lang w:val="es-419"/>
              </w:rPr>
              <w:t>Capítulo 1: Agenda de la OMPI para el Desarrollo</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_Toc90407352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8</w:t>
            </w:r>
            <w:r w:rsidR="004E5A7B" w:rsidRPr="00195E86">
              <w:rPr>
                <w:rFonts w:ascii="Arial" w:hAnsi="Arial"/>
                <w:noProof/>
                <w:webHidden/>
                <w:lang w:val="es-419"/>
              </w:rPr>
              <w:fldChar w:fldCharType="end"/>
            </w:r>
          </w:hyperlink>
        </w:p>
        <w:p w14:paraId="5768B09E" w14:textId="38CB4FD6" w:rsidR="004E5A7B" w:rsidRPr="00195E86" w:rsidRDefault="00195E86">
          <w:pPr>
            <w:pStyle w:val="TOC2"/>
            <w:tabs>
              <w:tab w:val="right" w:leader="dot" w:pos="9016"/>
            </w:tabs>
            <w:rPr>
              <w:rFonts w:ascii="Arial" w:eastAsiaTheme="minorEastAsia" w:hAnsi="Arial"/>
              <w:noProof/>
              <w:lang w:val="es-419"/>
            </w:rPr>
          </w:pPr>
          <w:hyperlink w:anchor="_Toc90407353" w:history="1">
            <w:r w:rsidR="004E5A7B" w:rsidRPr="00195E86">
              <w:rPr>
                <w:rStyle w:val="Hyperlink"/>
                <w:rFonts w:ascii="Arial" w:hAnsi="Arial"/>
                <w:b/>
                <w:bCs/>
                <w:noProof/>
                <w:lang w:val="es-419"/>
              </w:rPr>
              <w:t>1.1 Finalidad y antecedentes de la AD de la OMPI</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_Toc90407353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8</w:t>
            </w:r>
            <w:r w:rsidR="004E5A7B" w:rsidRPr="00195E86">
              <w:rPr>
                <w:rFonts w:ascii="Arial" w:hAnsi="Arial"/>
                <w:noProof/>
                <w:webHidden/>
                <w:lang w:val="es-419"/>
              </w:rPr>
              <w:fldChar w:fldCharType="end"/>
            </w:r>
          </w:hyperlink>
        </w:p>
        <w:p w14:paraId="664C8E9D" w14:textId="48C5FABB" w:rsidR="004E5A7B" w:rsidRPr="00195E86" w:rsidRDefault="00195E86">
          <w:pPr>
            <w:pStyle w:val="TOC2"/>
            <w:tabs>
              <w:tab w:val="right" w:leader="dot" w:pos="9016"/>
            </w:tabs>
            <w:rPr>
              <w:rFonts w:ascii="Arial" w:eastAsiaTheme="minorEastAsia" w:hAnsi="Arial"/>
              <w:noProof/>
              <w:lang w:val="es-419"/>
            </w:rPr>
          </w:pPr>
          <w:hyperlink w:anchor="_Toc90407354" w:history="1">
            <w:r w:rsidR="004E5A7B" w:rsidRPr="00195E86">
              <w:rPr>
                <w:rStyle w:val="Hyperlink"/>
                <w:rFonts w:ascii="Arial" w:hAnsi="Arial"/>
                <w:b/>
                <w:bCs/>
                <w:noProof/>
                <w:lang w:val="es-419"/>
              </w:rPr>
              <w:t>1.2 Comité de Desarrollo y Propiedad Intelectual (CDIP)</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_Toc90407354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11</w:t>
            </w:r>
            <w:r w:rsidR="004E5A7B" w:rsidRPr="00195E86">
              <w:rPr>
                <w:rFonts w:ascii="Arial" w:hAnsi="Arial"/>
                <w:noProof/>
                <w:webHidden/>
                <w:lang w:val="es-419"/>
              </w:rPr>
              <w:fldChar w:fldCharType="end"/>
            </w:r>
          </w:hyperlink>
        </w:p>
        <w:p w14:paraId="2208087C" w14:textId="5C071746" w:rsidR="004E5A7B" w:rsidRPr="00195E86" w:rsidRDefault="00195E86">
          <w:pPr>
            <w:pStyle w:val="TOC2"/>
            <w:tabs>
              <w:tab w:val="right" w:leader="dot" w:pos="9016"/>
            </w:tabs>
            <w:rPr>
              <w:rFonts w:ascii="Arial" w:eastAsiaTheme="minorEastAsia" w:hAnsi="Arial"/>
              <w:noProof/>
              <w:lang w:val="es-419"/>
            </w:rPr>
          </w:pPr>
          <w:hyperlink w:anchor="_Toc90407355" w:history="1">
            <w:r w:rsidR="004E5A7B" w:rsidRPr="00195E86">
              <w:rPr>
                <w:rStyle w:val="Hyperlink"/>
                <w:rFonts w:ascii="Arial" w:hAnsi="Arial"/>
                <w:b/>
                <w:bCs/>
                <w:noProof/>
                <w:lang w:val="es-419"/>
              </w:rPr>
              <w:t>1.3 División de Coordinación de la Agenda para el Desarrollo</w:t>
            </w:r>
            <w:bookmarkStart w:id="3" w:name="_GoBack"/>
            <w:bookmarkEnd w:id="3"/>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_Toc90407355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11</w:t>
            </w:r>
            <w:r w:rsidR="004E5A7B" w:rsidRPr="00195E86">
              <w:rPr>
                <w:rFonts w:ascii="Arial" w:hAnsi="Arial"/>
                <w:noProof/>
                <w:webHidden/>
                <w:lang w:val="es-419"/>
              </w:rPr>
              <w:fldChar w:fldCharType="end"/>
            </w:r>
          </w:hyperlink>
        </w:p>
        <w:p w14:paraId="293A42A8" w14:textId="12FEB099" w:rsidR="004E5A7B" w:rsidRPr="00195E86" w:rsidRDefault="00195E86">
          <w:pPr>
            <w:pStyle w:val="TOC1"/>
            <w:rPr>
              <w:rFonts w:ascii="Arial" w:eastAsiaTheme="minorEastAsia" w:hAnsi="Arial"/>
              <w:noProof/>
              <w:lang w:val="es-419"/>
            </w:rPr>
          </w:pPr>
          <w:hyperlink w:anchor="_Toc90407356" w:history="1">
            <w:r w:rsidR="004E5A7B" w:rsidRPr="00195E86">
              <w:rPr>
                <w:rStyle w:val="Hyperlink"/>
                <w:rFonts w:ascii="Arial" w:hAnsi="Arial"/>
                <w:b/>
                <w:bCs/>
                <w:caps/>
                <w:noProof/>
                <w:lang w:val="es-419"/>
              </w:rPr>
              <w:t>CAPÍTULO 2: PREPARACIÓN Y APROBACIÓN DE LOS PROYECTOS DE LA AD</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_Toc90407356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13</w:t>
            </w:r>
            <w:r w:rsidR="004E5A7B" w:rsidRPr="00195E86">
              <w:rPr>
                <w:rFonts w:ascii="Arial" w:hAnsi="Arial"/>
                <w:noProof/>
                <w:webHidden/>
                <w:lang w:val="es-419"/>
              </w:rPr>
              <w:fldChar w:fldCharType="end"/>
            </w:r>
          </w:hyperlink>
        </w:p>
        <w:p w14:paraId="3B1BF70E" w14:textId="066C547B" w:rsidR="004E5A7B" w:rsidRPr="00195E86" w:rsidRDefault="00195E86">
          <w:pPr>
            <w:pStyle w:val="TOC2"/>
            <w:tabs>
              <w:tab w:val="right" w:leader="dot" w:pos="9016"/>
            </w:tabs>
            <w:rPr>
              <w:rFonts w:ascii="Arial" w:eastAsiaTheme="minorEastAsia" w:hAnsi="Arial"/>
              <w:noProof/>
              <w:lang w:val="es-419"/>
            </w:rPr>
          </w:pPr>
          <w:hyperlink w:anchor="_Toc90407357" w:history="1">
            <w:r w:rsidR="004E5A7B" w:rsidRPr="00195E86">
              <w:rPr>
                <w:rStyle w:val="Hyperlink"/>
                <w:rFonts w:ascii="Arial" w:hAnsi="Arial"/>
                <w:b/>
                <w:bCs/>
                <w:noProof/>
                <w:lang w:val="es-419"/>
              </w:rPr>
              <w:t>2.1 Proceso y responsabilidades</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_Toc90407357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13</w:t>
            </w:r>
            <w:r w:rsidR="004E5A7B" w:rsidRPr="00195E86">
              <w:rPr>
                <w:rFonts w:ascii="Arial" w:hAnsi="Arial"/>
                <w:noProof/>
                <w:webHidden/>
                <w:lang w:val="es-419"/>
              </w:rPr>
              <w:fldChar w:fldCharType="end"/>
            </w:r>
          </w:hyperlink>
        </w:p>
        <w:p w14:paraId="3AE1ADA0" w14:textId="47CAAA2F" w:rsidR="004E5A7B" w:rsidRPr="00195E86" w:rsidRDefault="00195E86">
          <w:pPr>
            <w:pStyle w:val="TOC2"/>
            <w:tabs>
              <w:tab w:val="right" w:leader="dot" w:pos="9016"/>
            </w:tabs>
            <w:rPr>
              <w:rFonts w:ascii="Arial" w:eastAsiaTheme="minorEastAsia" w:hAnsi="Arial"/>
              <w:noProof/>
              <w:lang w:val="es-419"/>
            </w:rPr>
          </w:pPr>
          <w:hyperlink w:anchor="_Toc90407358" w:history="1">
            <w:r w:rsidR="004E5A7B" w:rsidRPr="00195E86">
              <w:rPr>
                <w:rStyle w:val="Hyperlink"/>
                <w:rFonts w:ascii="Arial" w:hAnsi="Arial"/>
                <w:b/>
                <w:bCs/>
                <w:noProof/>
                <w:lang w:val="es-419"/>
              </w:rPr>
              <w:t>2.2 Cómo beneficiarse de la asistencia de la OMPI</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_Toc90407358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15</w:t>
            </w:r>
            <w:r w:rsidR="004E5A7B" w:rsidRPr="00195E86">
              <w:rPr>
                <w:rFonts w:ascii="Arial" w:hAnsi="Arial"/>
                <w:noProof/>
                <w:webHidden/>
                <w:lang w:val="es-419"/>
              </w:rPr>
              <w:fldChar w:fldCharType="end"/>
            </w:r>
          </w:hyperlink>
        </w:p>
        <w:p w14:paraId="7ECEAF49" w14:textId="39506BC4" w:rsidR="004E5A7B" w:rsidRPr="00195E86" w:rsidRDefault="00195E86">
          <w:pPr>
            <w:pStyle w:val="TOC2"/>
            <w:tabs>
              <w:tab w:val="right" w:leader="dot" w:pos="9016"/>
            </w:tabs>
            <w:rPr>
              <w:rFonts w:ascii="Arial" w:eastAsiaTheme="minorEastAsia" w:hAnsi="Arial"/>
              <w:noProof/>
              <w:lang w:val="es-419"/>
            </w:rPr>
          </w:pPr>
          <w:hyperlink w:anchor="_Toc90407359" w:history="1">
            <w:r w:rsidR="004E5A7B" w:rsidRPr="00195E86">
              <w:rPr>
                <w:rStyle w:val="Hyperlink"/>
                <w:rFonts w:ascii="Arial" w:hAnsi="Arial"/>
                <w:b/>
                <w:bCs/>
                <w:noProof/>
                <w:lang w:val="es-419"/>
              </w:rPr>
              <w:t>2.3 Práctica del CDIP para la aprobación de proyectos de la Agenda para el Desarrollo</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_Toc90407359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15</w:t>
            </w:r>
            <w:r w:rsidR="004E5A7B" w:rsidRPr="00195E86">
              <w:rPr>
                <w:rFonts w:ascii="Arial" w:hAnsi="Arial"/>
                <w:noProof/>
                <w:webHidden/>
                <w:lang w:val="es-419"/>
              </w:rPr>
              <w:fldChar w:fldCharType="end"/>
            </w:r>
          </w:hyperlink>
        </w:p>
        <w:p w14:paraId="5A276D64" w14:textId="717435DF" w:rsidR="004E5A7B" w:rsidRPr="00195E86" w:rsidRDefault="00195E86">
          <w:pPr>
            <w:pStyle w:val="TOC2"/>
            <w:tabs>
              <w:tab w:val="right" w:leader="dot" w:pos="9016"/>
            </w:tabs>
            <w:rPr>
              <w:rFonts w:ascii="Arial" w:eastAsiaTheme="minorEastAsia" w:hAnsi="Arial"/>
              <w:noProof/>
              <w:lang w:val="es-419"/>
            </w:rPr>
          </w:pPr>
          <w:hyperlink w:anchor="_Toc90407360" w:history="1">
            <w:r w:rsidR="004E5A7B" w:rsidRPr="00195E86">
              <w:rPr>
                <w:rStyle w:val="Hyperlink"/>
                <w:rFonts w:ascii="Arial" w:hAnsi="Arial"/>
                <w:b/>
                <w:bCs/>
                <w:noProof/>
                <w:lang w:val="es-419"/>
              </w:rPr>
              <w:t>2.4 La práctica del CDIP de celebrar consultas informales</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_Toc90407360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16</w:t>
            </w:r>
            <w:r w:rsidR="004E5A7B" w:rsidRPr="00195E86">
              <w:rPr>
                <w:rFonts w:ascii="Arial" w:hAnsi="Arial"/>
                <w:noProof/>
                <w:webHidden/>
                <w:lang w:val="es-419"/>
              </w:rPr>
              <w:fldChar w:fldCharType="end"/>
            </w:r>
          </w:hyperlink>
        </w:p>
        <w:p w14:paraId="359C887E" w14:textId="4A074228" w:rsidR="004E5A7B" w:rsidRPr="00195E86" w:rsidRDefault="00195E86">
          <w:pPr>
            <w:pStyle w:val="TOC1"/>
            <w:rPr>
              <w:rFonts w:ascii="Arial" w:eastAsiaTheme="minorEastAsia" w:hAnsi="Arial"/>
              <w:noProof/>
              <w:lang w:val="es-419"/>
            </w:rPr>
          </w:pPr>
          <w:hyperlink w:anchor="_Toc90407361" w:history="1">
            <w:r w:rsidR="004E5A7B" w:rsidRPr="00195E86">
              <w:rPr>
                <w:rStyle w:val="Hyperlink"/>
                <w:rFonts w:ascii="Arial" w:hAnsi="Arial"/>
                <w:b/>
                <w:bCs/>
                <w:caps/>
                <w:noProof/>
                <w:lang w:val="es-419"/>
              </w:rPr>
              <w:t>Capítulo 3: Preparación de un proyecto de la AD</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_Toc90407361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18</w:t>
            </w:r>
            <w:r w:rsidR="004E5A7B" w:rsidRPr="00195E86">
              <w:rPr>
                <w:rFonts w:ascii="Arial" w:hAnsi="Arial"/>
                <w:noProof/>
                <w:webHidden/>
                <w:lang w:val="es-419"/>
              </w:rPr>
              <w:fldChar w:fldCharType="end"/>
            </w:r>
          </w:hyperlink>
        </w:p>
        <w:p w14:paraId="512D2A94" w14:textId="77B52991" w:rsidR="004E5A7B" w:rsidRPr="00195E86" w:rsidRDefault="00195E86">
          <w:pPr>
            <w:pStyle w:val="TOC2"/>
            <w:tabs>
              <w:tab w:val="right" w:leader="dot" w:pos="9016"/>
            </w:tabs>
            <w:rPr>
              <w:rFonts w:ascii="Arial" w:eastAsiaTheme="minorEastAsia" w:hAnsi="Arial"/>
              <w:noProof/>
              <w:lang w:val="es-419"/>
            </w:rPr>
          </w:pPr>
          <w:hyperlink w:anchor="_Toc90407362" w:history="1">
            <w:r w:rsidR="004E5A7B" w:rsidRPr="00195E86">
              <w:rPr>
                <w:rStyle w:val="Hyperlink"/>
                <w:rFonts w:ascii="Arial" w:hAnsi="Arial"/>
                <w:b/>
                <w:bCs/>
                <w:noProof/>
                <w:lang w:val="es-419"/>
              </w:rPr>
              <w:t>3.1 ¿Qué es un proyecto de la AD?</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_Toc90407362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18</w:t>
            </w:r>
            <w:r w:rsidR="004E5A7B" w:rsidRPr="00195E86">
              <w:rPr>
                <w:rFonts w:ascii="Arial" w:hAnsi="Arial"/>
                <w:noProof/>
                <w:webHidden/>
                <w:lang w:val="es-419"/>
              </w:rPr>
              <w:fldChar w:fldCharType="end"/>
            </w:r>
          </w:hyperlink>
        </w:p>
        <w:p w14:paraId="4CC763AE" w14:textId="710CF684" w:rsidR="004E5A7B" w:rsidRPr="00195E86" w:rsidRDefault="00195E86">
          <w:pPr>
            <w:pStyle w:val="TOC2"/>
            <w:tabs>
              <w:tab w:val="right" w:leader="dot" w:pos="9016"/>
            </w:tabs>
            <w:rPr>
              <w:rFonts w:ascii="Arial" w:eastAsiaTheme="minorEastAsia" w:hAnsi="Arial"/>
              <w:noProof/>
              <w:lang w:val="es-419"/>
            </w:rPr>
          </w:pPr>
          <w:hyperlink w:anchor="_Toc90407363" w:history="1">
            <w:r w:rsidR="004E5A7B" w:rsidRPr="00195E86">
              <w:rPr>
                <w:rStyle w:val="Hyperlink"/>
                <w:rFonts w:ascii="Arial" w:hAnsi="Arial"/>
                <w:b/>
                <w:bCs/>
                <w:noProof/>
                <w:lang w:val="es-419"/>
              </w:rPr>
              <w:t>3.2 Ciclo de vida de los proyectos de la AD</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_Toc90407363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19</w:t>
            </w:r>
            <w:r w:rsidR="004E5A7B" w:rsidRPr="00195E86">
              <w:rPr>
                <w:rFonts w:ascii="Arial" w:hAnsi="Arial"/>
                <w:noProof/>
                <w:webHidden/>
                <w:lang w:val="es-419"/>
              </w:rPr>
              <w:fldChar w:fldCharType="end"/>
            </w:r>
          </w:hyperlink>
        </w:p>
        <w:p w14:paraId="1847E3FA" w14:textId="304EB71C" w:rsidR="004E5A7B" w:rsidRPr="00195E86" w:rsidRDefault="00195E86">
          <w:pPr>
            <w:pStyle w:val="TOC2"/>
            <w:tabs>
              <w:tab w:val="right" w:leader="dot" w:pos="9016"/>
            </w:tabs>
            <w:rPr>
              <w:rFonts w:ascii="Arial" w:eastAsiaTheme="minorEastAsia" w:hAnsi="Arial"/>
              <w:noProof/>
              <w:lang w:val="es-419"/>
            </w:rPr>
          </w:pPr>
          <w:hyperlink w:anchor="_Toc90407364" w:history="1">
            <w:r w:rsidR="004E5A7B" w:rsidRPr="00195E86">
              <w:rPr>
                <w:rStyle w:val="Hyperlink"/>
                <w:rFonts w:ascii="Arial" w:hAnsi="Arial"/>
                <w:b/>
                <w:bCs/>
                <w:noProof/>
                <w:lang w:val="es-419"/>
              </w:rPr>
              <w:t>3.3 Pasos para definir el concepto de un proyecto de la AD</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_Toc90407364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22</w:t>
            </w:r>
            <w:r w:rsidR="004E5A7B" w:rsidRPr="00195E86">
              <w:rPr>
                <w:rFonts w:ascii="Arial" w:hAnsi="Arial"/>
                <w:noProof/>
                <w:webHidden/>
                <w:lang w:val="es-419"/>
              </w:rPr>
              <w:fldChar w:fldCharType="end"/>
            </w:r>
          </w:hyperlink>
        </w:p>
        <w:p w14:paraId="1901B887" w14:textId="0AC17D58" w:rsidR="004E5A7B" w:rsidRPr="00195E86" w:rsidRDefault="00195E86">
          <w:pPr>
            <w:pStyle w:val="TOC2"/>
            <w:tabs>
              <w:tab w:val="right" w:leader="dot" w:pos="9016"/>
            </w:tabs>
            <w:rPr>
              <w:rFonts w:ascii="Arial" w:eastAsiaTheme="minorEastAsia" w:hAnsi="Arial"/>
              <w:noProof/>
              <w:lang w:val="es-419"/>
            </w:rPr>
          </w:pPr>
          <w:hyperlink w:anchor="_Toc90407365" w:history="1">
            <w:r w:rsidR="004E5A7B" w:rsidRPr="00195E86">
              <w:rPr>
                <w:rStyle w:val="Hyperlink"/>
                <w:rFonts w:ascii="Arial" w:hAnsi="Arial"/>
                <w:b/>
                <w:bCs/>
                <w:noProof/>
                <w:lang w:val="es-419"/>
              </w:rPr>
              <w:t>3.4 Ejemplos de conceptos de proyecto</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_Toc90407365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24</w:t>
            </w:r>
            <w:r w:rsidR="004E5A7B" w:rsidRPr="00195E86">
              <w:rPr>
                <w:rFonts w:ascii="Arial" w:hAnsi="Arial"/>
                <w:noProof/>
                <w:webHidden/>
                <w:lang w:val="es-419"/>
              </w:rPr>
              <w:fldChar w:fldCharType="end"/>
            </w:r>
          </w:hyperlink>
        </w:p>
        <w:p w14:paraId="7210CA30" w14:textId="5AF5515E" w:rsidR="004E5A7B" w:rsidRPr="00195E86" w:rsidRDefault="00195E86" w:rsidP="004E5A7B">
          <w:pPr>
            <w:pStyle w:val="TOC2"/>
            <w:tabs>
              <w:tab w:val="right" w:leader="dot" w:pos="9016"/>
            </w:tabs>
            <w:rPr>
              <w:rFonts w:ascii="Arial" w:eastAsiaTheme="minorEastAsia" w:hAnsi="Arial"/>
              <w:noProof/>
              <w:lang w:val="es-419"/>
            </w:rPr>
          </w:pPr>
          <w:hyperlink w:anchor="_Toc90407366" w:history="1">
            <w:r w:rsidR="004E5A7B" w:rsidRPr="00195E86">
              <w:rPr>
                <w:rStyle w:val="Hyperlink"/>
                <w:rFonts w:ascii="Arial" w:hAnsi="Arial"/>
                <w:b/>
                <w:bCs/>
                <w:noProof/>
                <w:lang w:val="es-419"/>
              </w:rPr>
              <w:t>3.5 Estrategia de ejecución o intervención de un proyecto de la AD</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_Toc90407366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27</w:t>
            </w:r>
            <w:r w:rsidR="004E5A7B" w:rsidRPr="00195E86">
              <w:rPr>
                <w:rFonts w:ascii="Arial" w:hAnsi="Arial"/>
                <w:noProof/>
                <w:webHidden/>
                <w:lang w:val="es-419"/>
              </w:rPr>
              <w:fldChar w:fldCharType="end"/>
            </w:r>
          </w:hyperlink>
        </w:p>
        <w:p w14:paraId="092987A8" w14:textId="6B6EB59A" w:rsidR="004E5A7B" w:rsidRPr="00195E86" w:rsidRDefault="00195E86">
          <w:pPr>
            <w:pStyle w:val="TOC2"/>
            <w:tabs>
              <w:tab w:val="right" w:leader="dot" w:pos="9016"/>
            </w:tabs>
            <w:rPr>
              <w:rFonts w:ascii="Arial" w:eastAsiaTheme="minorEastAsia" w:hAnsi="Arial"/>
              <w:noProof/>
              <w:lang w:val="es-419"/>
            </w:rPr>
          </w:pPr>
          <w:hyperlink w:anchor="_Toc90407367" w:history="1">
            <w:r w:rsidR="004E5A7B" w:rsidRPr="00195E86">
              <w:rPr>
                <w:rStyle w:val="Hyperlink"/>
                <w:rFonts w:ascii="Arial" w:hAnsi="Arial"/>
                <w:b/>
                <w:bCs/>
                <w:noProof/>
                <w:lang w:val="es-419"/>
              </w:rPr>
              <w:t>3.6 Supuestos sobre factores externos</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_Toc90407367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28</w:t>
            </w:r>
            <w:r w:rsidR="004E5A7B" w:rsidRPr="00195E86">
              <w:rPr>
                <w:rFonts w:ascii="Arial" w:hAnsi="Arial"/>
                <w:noProof/>
                <w:webHidden/>
                <w:lang w:val="es-419"/>
              </w:rPr>
              <w:fldChar w:fldCharType="end"/>
            </w:r>
          </w:hyperlink>
        </w:p>
        <w:p w14:paraId="1945E105" w14:textId="730640B9" w:rsidR="004E5A7B" w:rsidRPr="00195E86" w:rsidRDefault="00195E86">
          <w:pPr>
            <w:pStyle w:val="TOC1"/>
            <w:rPr>
              <w:rFonts w:ascii="Arial" w:eastAsiaTheme="minorEastAsia" w:hAnsi="Arial"/>
              <w:noProof/>
              <w:lang w:val="es-419"/>
            </w:rPr>
          </w:pPr>
          <w:hyperlink w:anchor="_Toc90407368" w:history="1">
            <w:r w:rsidR="004E5A7B" w:rsidRPr="00195E86">
              <w:rPr>
                <w:rStyle w:val="Hyperlink"/>
                <w:rFonts w:ascii="Arial" w:hAnsi="Arial"/>
                <w:b/>
                <w:bCs/>
                <w:caps/>
                <w:noProof/>
                <w:lang w:val="es-419"/>
              </w:rPr>
              <w:t>Capítulo 4: Del concepto de proyecto de la AD al borrador de proyecto de la AD</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_Toc90407368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30</w:t>
            </w:r>
            <w:r w:rsidR="004E5A7B" w:rsidRPr="00195E86">
              <w:rPr>
                <w:rFonts w:ascii="Arial" w:hAnsi="Arial"/>
                <w:noProof/>
                <w:webHidden/>
                <w:lang w:val="es-419"/>
              </w:rPr>
              <w:fldChar w:fldCharType="end"/>
            </w:r>
          </w:hyperlink>
        </w:p>
        <w:p w14:paraId="28D63E01" w14:textId="30CB2B60" w:rsidR="004E5A7B" w:rsidRPr="00195E86" w:rsidRDefault="00195E86">
          <w:pPr>
            <w:pStyle w:val="TOC2"/>
            <w:tabs>
              <w:tab w:val="right" w:leader="dot" w:pos="9016"/>
            </w:tabs>
            <w:rPr>
              <w:rFonts w:ascii="Arial" w:eastAsiaTheme="minorEastAsia" w:hAnsi="Arial"/>
              <w:noProof/>
              <w:lang w:val="es-419"/>
            </w:rPr>
          </w:pPr>
          <w:hyperlink w:anchor="_Toc90407369" w:history="1">
            <w:r w:rsidR="004E5A7B" w:rsidRPr="00195E86">
              <w:rPr>
                <w:rStyle w:val="Hyperlink"/>
                <w:rFonts w:ascii="Arial" w:hAnsi="Arial"/>
                <w:b/>
                <w:bCs/>
                <w:noProof/>
                <w:lang w:val="es-419"/>
              </w:rPr>
              <w:t>4.1 Estrategia de sostenibilidad</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_Toc90407369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31</w:t>
            </w:r>
            <w:r w:rsidR="004E5A7B" w:rsidRPr="00195E86">
              <w:rPr>
                <w:rFonts w:ascii="Arial" w:hAnsi="Arial"/>
                <w:noProof/>
                <w:webHidden/>
                <w:lang w:val="es-419"/>
              </w:rPr>
              <w:fldChar w:fldCharType="end"/>
            </w:r>
          </w:hyperlink>
        </w:p>
        <w:p w14:paraId="3E158740" w14:textId="5E649940" w:rsidR="004E5A7B" w:rsidRPr="00195E86" w:rsidRDefault="00195E86">
          <w:pPr>
            <w:pStyle w:val="TOC2"/>
            <w:tabs>
              <w:tab w:val="right" w:leader="dot" w:pos="9016"/>
            </w:tabs>
            <w:rPr>
              <w:rFonts w:ascii="Arial" w:eastAsiaTheme="minorEastAsia" w:hAnsi="Arial"/>
              <w:noProof/>
              <w:lang w:val="es-419"/>
            </w:rPr>
          </w:pPr>
          <w:hyperlink w:anchor="_Toc90407370" w:history="1">
            <w:r w:rsidR="004E5A7B" w:rsidRPr="00195E86">
              <w:rPr>
                <w:rStyle w:val="Hyperlink"/>
                <w:rFonts w:ascii="Arial" w:hAnsi="Arial"/>
                <w:b/>
                <w:bCs/>
                <w:noProof/>
                <w:lang w:val="es-419"/>
              </w:rPr>
              <w:t>4.2 Establecimiento y medición de los resultados</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_Toc90407370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32</w:t>
            </w:r>
            <w:r w:rsidR="004E5A7B" w:rsidRPr="00195E86">
              <w:rPr>
                <w:rFonts w:ascii="Arial" w:hAnsi="Arial"/>
                <w:noProof/>
                <w:webHidden/>
                <w:lang w:val="es-419"/>
              </w:rPr>
              <w:fldChar w:fldCharType="end"/>
            </w:r>
          </w:hyperlink>
        </w:p>
        <w:p w14:paraId="5AF288C0" w14:textId="538088E7" w:rsidR="004E5A7B" w:rsidRPr="00195E86" w:rsidRDefault="00195E86">
          <w:pPr>
            <w:pStyle w:val="TOC2"/>
            <w:tabs>
              <w:tab w:val="right" w:leader="dot" w:pos="9016"/>
            </w:tabs>
            <w:rPr>
              <w:rFonts w:ascii="Arial" w:eastAsiaTheme="minorEastAsia" w:hAnsi="Arial"/>
              <w:noProof/>
              <w:lang w:val="es-419"/>
            </w:rPr>
          </w:pPr>
          <w:hyperlink w:anchor="_Toc90407371" w:history="1">
            <w:r w:rsidR="004E5A7B" w:rsidRPr="00195E86">
              <w:rPr>
                <w:rStyle w:val="Hyperlink"/>
                <w:rFonts w:ascii="Arial" w:hAnsi="Arial"/>
                <w:b/>
                <w:bCs/>
                <w:noProof/>
                <w:lang w:val="es-419"/>
              </w:rPr>
              <w:t>4.3 Medición de los avances: referencia y objetivo</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_Toc90407371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33</w:t>
            </w:r>
            <w:r w:rsidR="004E5A7B" w:rsidRPr="00195E86">
              <w:rPr>
                <w:rFonts w:ascii="Arial" w:hAnsi="Arial"/>
                <w:noProof/>
                <w:webHidden/>
                <w:lang w:val="es-419"/>
              </w:rPr>
              <w:fldChar w:fldCharType="end"/>
            </w:r>
          </w:hyperlink>
        </w:p>
        <w:p w14:paraId="25751A2C" w14:textId="7267F287" w:rsidR="004E5A7B" w:rsidRPr="00195E86" w:rsidRDefault="00195E86">
          <w:pPr>
            <w:pStyle w:val="TOC2"/>
            <w:tabs>
              <w:tab w:val="right" w:leader="dot" w:pos="9016"/>
            </w:tabs>
            <w:rPr>
              <w:rFonts w:ascii="Arial" w:eastAsiaTheme="minorEastAsia" w:hAnsi="Arial"/>
              <w:noProof/>
              <w:lang w:val="es-419"/>
            </w:rPr>
          </w:pPr>
          <w:hyperlink w:anchor="_Toc90407372" w:history="1">
            <w:r w:rsidR="004E5A7B" w:rsidRPr="00195E86">
              <w:rPr>
                <w:rStyle w:val="Hyperlink"/>
                <w:rFonts w:ascii="Arial" w:hAnsi="Arial"/>
                <w:b/>
                <w:bCs/>
                <w:noProof/>
                <w:lang w:val="es-419"/>
              </w:rPr>
              <w:t>4.4 Medios de verificación</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_Toc90407372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34</w:t>
            </w:r>
            <w:r w:rsidR="004E5A7B" w:rsidRPr="00195E86">
              <w:rPr>
                <w:rFonts w:ascii="Arial" w:hAnsi="Arial"/>
                <w:noProof/>
                <w:webHidden/>
                <w:lang w:val="es-419"/>
              </w:rPr>
              <w:fldChar w:fldCharType="end"/>
            </w:r>
          </w:hyperlink>
        </w:p>
        <w:p w14:paraId="1879DD75" w14:textId="00FB98A0" w:rsidR="004E5A7B" w:rsidRPr="00195E86" w:rsidRDefault="00195E86">
          <w:pPr>
            <w:pStyle w:val="TOC2"/>
            <w:tabs>
              <w:tab w:val="right" w:leader="dot" w:pos="9016"/>
            </w:tabs>
            <w:rPr>
              <w:rFonts w:ascii="Arial" w:eastAsiaTheme="minorEastAsia" w:hAnsi="Arial"/>
              <w:noProof/>
              <w:lang w:val="es-419"/>
            </w:rPr>
          </w:pPr>
          <w:hyperlink w:anchor="_Toc90407373" w:history="1">
            <w:r w:rsidR="004E5A7B" w:rsidRPr="00195E86">
              <w:rPr>
                <w:rStyle w:val="Hyperlink"/>
                <w:rFonts w:ascii="Arial" w:hAnsi="Arial"/>
                <w:b/>
                <w:bCs/>
                <w:noProof/>
                <w:lang w:val="es-419"/>
              </w:rPr>
              <w:t>4.5 Gestión de riesgos</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_Toc90407373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34</w:t>
            </w:r>
            <w:r w:rsidR="004E5A7B" w:rsidRPr="00195E86">
              <w:rPr>
                <w:rFonts w:ascii="Arial" w:hAnsi="Arial"/>
                <w:noProof/>
                <w:webHidden/>
                <w:lang w:val="es-419"/>
              </w:rPr>
              <w:fldChar w:fldCharType="end"/>
            </w:r>
          </w:hyperlink>
        </w:p>
        <w:p w14:paraId="16319252" w14:textId="5548FDBB" w:rsidR="004E5A7B" w:rsidRPr="00195E86" w:rsidRDefault="00195E86">
          <w:pPr>
            <w:pStyle w:val="TOC2"/>
            <w:tabs>
              <w:tab w:val="right" w:leader="dot" w:pos="9016"/>
            </w:tabs>
            <w:rPr>
              <w:rFonts w:ascii="Arial" w:eastAsiaTheme="minorEastAsia" w:hAnsi="Arial"/>
              <w:noProof/>
              <w:lang w:val="es-419"/>
            </w:rPr>
          </w:pPr>
          <w:hyperlink w:anchor="_Toc90407374" w:history="1">
            <w:r w:rsidR="004E5A7B" w:rsidRPr="00195E86">
              <w:rPr>
                <w:rStyle w:val="Hyperlink"/>
                <w:rFonts w:ascii="Arial" w:hAnsi="Arial"/>
                <w:b/>
                <w:bCs/>
                <w:noProof/>
                <w:lang w:val="es-419"/>
              </w:rPr>
              <w:t>4.6 Productos y calendario provisional</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_Toc90407374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36</w:t>
            </w:r>
            <w:r w:rsidR="004E5A7B" w:rsidRPr="00195E86">
              <w:rPr>
                <w:rFonts w:ascii="Arial" w:hAnsi="Arial"/>
                <w:noProof/>
                <w:webHidden/>
                <w:lang w:val="es-419"/>
              </w:rPr>
              <w:fldChar w:fldCharType="end"/>
            </w:r>
          </w:hyperlink>
        </w:p>
        <w:p w14:paraId="06C70BD7" w14:textId="275498AC" w:rsidR="004E5A7B" w:rsidRPr="00195E86" w:rsidRDefault="00195E86">
          <w:pPr>
            <w:pStyle w:val="TOC2"/>
            <w:tabs>
              <w:tab w:val="right" w:leader="dot" w:pos="9016"/>
            </w:tabs>
            <w:rPr>
              <w:rFonts w:ascii="Arial" w:eastAsiaTheme="minorEastAsia" w:hAnsi="Arial"/>
              <w:noProof/>
              <w:lang w:val="es-419"/>
            </w:rPr>
          </w:pPr>
          <w:hyperlink w:anchor="_Toc90407375" w:history="1">
            <w:r w:rsidR="004E5A7B" w:rsidRPr="00195E86">
              <w:rPr>
                <w:rStyle w:val="Hyperlink"/>
                <w:rFonts w:ascii="Arial" w:hAnsi="Arial"/>
                <w:b/>
                <w:bCs/>
                <w:noProof/>
                <w:lang w:val="es-419"/>
              </w:rPr>
              <w:t>4.7 Presupuesto del proyecto</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_Toc90407375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37</w:t>
            </w:r>
            <w:r w:rsidR="004E5A7B" w:rsidRPr="00195E86">
              <w:rPr>
                <w:rFonts w:ascii="Arial" w:hAnsi="Arial"/>
                <w:noProof/>
                <w:webHidden/>
                <w:lang w:val="es-419"/>
              </w:rPr>
              <w:fldChar w:fldCharType="end"/>
            </w:r>
          </w:hyperlink>
        </w:p>
        <w:p w14:paraId="1D1DE57D" w14:textId="6D34EB7C" w:rsidR="004E5A7B" w:rsidRPr="00195E86" w:rsidRDefault="00195E86">
          <w:pPr>
            <w:pStyle w:val="TOC1"/>
            <w:rPr>
              <w:rFonts w:ascii="Arial" w:eastAsiaTheme="minorEastAsia" w:hAnsi="Arial"/>
              <w:noProof/>
              <w:lang w:val="es-419"/>
            </w:rPr>
          </w:pPr>
          <w:hyperlink w:anchor="_Toc90407376" w:history="1">
            <w:r w:rsidR="004E5A7B" w:rsidRPr="00195E86">
              <w:rPr>
                <w:rStyle w:val="Hyperlink"/>
                <w:rFonts w:ascii="Arial" w:hAnsi="Arial"/>
                <w:b/>
                <w:bCs/>
                <w:caps/>
                <w:noProof/>
                <w:lang w:val="es-419"/>
              </w:rPr>
              <w:t>SEGUNDA PARTE: Gestión de los proyectos de la AD</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_Toc90407376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38</w:t>
            </w:r>
            <w:r w:rsidR="004E5A7B" w:rsidRPr="00195E86">
              <w:rPr>
                <w:rFonts w:ascii="Arial" w:hAnsi="Arial"/>
                <w:noProof/>
                <w:webHidden/>
                <w:lang w:val="es-419"/>
              </w:rPr>
              <w:fldChar w:fldCharType="end"/>
            </w:r>
          </w:hyperlink>
        </w:p>
        <w:p w14:paraId="1EF9B099" w14:textId="465DBF2D" w:rsidR="004E5A7B" w:rsidRPr="00195E86" w:rsidRDefault="00195E86">
          <w:pPr>
            <w:pStyle w:val="TOC1"/>
            <w:rPr>
              <w:rFonts w:ascii="Arial" w:eastAsiaTheme="minorEastAsia" w:hAnsi="Arial"/>
              <w:noProof/>
              <w:lang w:val="es-419"/>
            </w:rPr>
          </w:pPr>
          <w:hyperlink w:anchor="_Toc90407377" w:history="1">
            <w:r w:rsidR="004E5A7B" w:rsidRPr="00195E86">
              <w:rPr>
                <w:rStyle w:val="Hyperlink"/>
                <w:rFonts w:ascii="Arial" w:hAnsi="Arial"/>
                <w:b/>
                <w:bCs/>
                <w:caps/>
                <w:noProof/>
                <w:lang w:val="es-419"/>
              </w:rPr>
              <w:t>Capítulo 5: Gestión de los proyectos de la AD</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_Toc90407377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38</w:t>
            </w:r>
            <w:r w:rsidR="004E5A7B" w:rsidRPr="00195E86">
              <w:rPr>
                <w:rFonts w:ascii="Arial" w:hAnsi="Arial"/>
                <w:noProof/>
                <w:webHidden/>
                <w:lang w:val="es-419"/>
              </w:rPr>
              <w:fldChar w:fldCharType="end"/>
            </w:r>
          </w:hyperlink>
        </w:p>
        <w:p w14:paraId="6BF89C4B" w14:textId="4F82DC11" w:rsidR="004E5A7B" w:rsidRPr="00195E86" w:rsidRDefault="00195E86">
          <w:pPr>
            <w:pStyle w:val="TOC2"/>
            <w:tabs>
              <w:tab w:val="right" w:leader="dot" w:pos="9016"/>
            </w:tabs>
            <w:rPr>
              <w:rFonts w:ascii="Arial" w:eastAsiaTheme="minorEastAsia" w:hAnsi="Arial"/>
              <w:noProof/>
              <w:lang w:val="es-419"/>
            </w:rPr>
          </w:pPr>
          <w:hyperlink w:anchor="_Toc90407378" w:history="1">
            <w:r w:rsidR="004E5A7B" w:rsidRPr="00195E86">
              <w:rPr>
                <w:rStyle w:val="Hyperlink"/>
                <w:rFonts w:ascii="Arial" w:hAnsi="Arial"/>
                <w:b/>
                <w:bCs/>
                <w:noProof/>
                <w:lang w:val="es-419"/>
              </w:rPr>
              <w:t>5.1 Fase de puesta en marcha</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_Toc90407378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39</w:t>
            </w:r>
            <w:r w:rsidR="004E5A7B" w:rsidRPr="00195E86">
              <w:rPr>
                <w:rFonts w:ascii="Arial" w:hAnsi="Arial"/>
                <w:noProof/>
                <w:webHidden/>
                <w:lang w:val="es-419"/>
              </w:rPr>
              <w:fldChar w:fldCharType="end"/>
            </w:r>
          </w:hyperlink>
        </w:p>
        <w:p w14:paraId="3B90EAB9" w14:textId="687283EC" w:rsidR="004E5A7B" w:rsidRPr="00195E86" w:rsidRDefault="00195E86">
          <w:pPr>
            <w:pStyle w:val="TOC2"/>
            <w:tabs>
              <w:tab w:val="right" w:leader="dot" w:pos="9016"/>
            </w:tabs>
            <w:rPr>
              <w:rFonts w:ascii="Arial" w:eastAsiaTheme="minorEastAsia" w:hAnsi="Arial"/>
              <w:noProof/>
              <w:lang w:val="es-419"/>
            </w:rPr>
          </w:pPr>
          <w:hyperlink w:anchor="_Toc90407379" w:history="1">
            <w:r w:rsidR="004E5A7B" w:rsidRPr="00195E86">
              <w:rPr>
                <w:rStyle w:val="Hyperlink"/>
                <w:rFonts w:ascii="Arial" w:hAnsi="Arial"/>
                <w:b/>
                <w:bCs/>
                <w:noProof/>
                <w:lang w:val="es-419"/>
              </w:rPr>
              <w:t>5.2 Selección de los países participantes/beneficiarios</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_Toc90407379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39</w:t>
            </w:r>
            <w:r w:rsidR="004E5A7B" w:rsidRPr="00195E86">
              <w:rPr>
                <w:rFonts w:ascii="Arial" w:hAnsi="Arial"/>
                <w:noProof/>
                <w:webHidden/>
                <w:lang w:val="es-419"/>
              </w:rPr>
              <w:fldChar w:fldCharType="end"/>
            </w:r>
          </w:hyperlink>
        </w:p>
        <w:p w14:paraId="41899040" w14:textId="7178A0A5" w:rsidR="004E5A7B" w:rsidRPr="00195E86" w:rsidRDefault="00195E86">
          <w:pPr>
            <w:pStyle w:val="TOC2"/>
            <w:tabs>
              <w:tab w:val="right" w:leader="dot" w:pos="9016"/>
            </w:tabs>
            <w:rPr>
              <w:rFonts w:ascii="Arial" w:eastAsiaTheme="minorEastAsia" w:hAnsi="Arial"/>
              <w:noProof/>
              <w:lang w:val="es-419"/>
            </w:rPr>
          </w:pPr>
          <w:hyperlink w:anchor="_Toc90407380" w:history="1">
            <w:r w:rsidR="004E5A7B" w:rsidRPr="00195E86">
              <w:rPr>
                <w:rStyle w:val="Hyperlink"/>
                <w:rFonts w:ascii="Arial" w:hAnsi="Arial"/>
                <w:b/>
                <w:bCs/>
                <w:noProof/>
                <w:lang w:val="es-419"/>
              </w:rPr>
              <w:t>5.3 Establecimiento de la estructura de gestión del proyecto</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_Toc90407380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40</w:t>
            </w:r>
            <w:r w:rsidR="004E5A7B" w:rsidRPr="00195E86">
              <w:rPr>
                <w:rFonts w:ascii="Arial" w:hAnsi="Arial"/>
                <w:noProof/>
                <w:webHidden/>
                <w:lang w:val="es-419"/>
              </w:rPr>
              <w:fldChar w:fldCharType="end"/>
            </w:r>
          </w:hyperlink>
        </w:p>
        <w:p w14:paraId="556FC74F" w14:textId="13E89544" w:rsidR="004E5A7B" w:rsidRPr="00195E86" w:rsidRDefault="00195E86">
          <w:pPr>
            <w:pStyle w:val="TOC2"/>
            <w:tabs>
              <w:tab w:val="right" w:leader="dot" w:pos="9016"/>
            </w:tabs>
            <w:rPr>
              <w:rFonts w:ascii="Arial" w:eastAsiaTheme="minorEastAsia" w:hAnsi="Arial"/>
              <w:noProof/>
              <w:lang w:val="es-419"/>
            </w:rPr>
          </w:pPr>
          <w:hyperlink w:anchor="_Toc90407381" w:history="1">
            <w:r w:rsidR="004E5A7B" w:rsidRPr="00195E86">
              <w:rPr>
                <w:rStyle w:val="Hyperlink"/>
                <w:rFonts w:ascii="Arial" w:hAnsi="Arial"/>
                <w:b/>
                <w:bCs/>
                <w:noProof/>
                <w:lang w:val="es-419"/>
              </w:rPr>
              <w:t>5.4 Marcos de supervisión y evaluación para los directores de proyecto</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_Toc90407381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41</w:t>
            </w:r>
            <w:r w:rsidR="004E5A7B" w:rsidRPr="00195E86">
              <w:rPr>
                <w:rFonts w:ascii="Arial" w:hAnsi="Arial"/>
                <w:noProof/>
                <w:webHidden/>
                <w:lang w:val="es-419"/>
              </w:rPr>
              <w:fldChar w:fldCharType="end"/>
            </w:r>
          </w:hyperlink>
        </w:p>
        <w:p w14:paraId="3C3DF64B" w14:textId="5EBFFA81" w:rsidR="004E5A7B" w:rsidRPr="00195E86" w:rsidRDefault="00195E86">
          <w:pPr>
            <w:pStyle w:val="TOC2"/>
            <w:tabs>
              <w:tab w:val="right" w:leader="dot" w:pos="9016"/>
            </w:tabs>
            <w:rPr>
              <w:rFonts w:ascii="Arial" w:eastAsiaTheme="minorEastAsia" w:hAnsi="Arial"/>
              <w:noProof/>
              <w:lang w:val="es-419"/>
            </w:rPr>
          </w:pPr>
          <w:hyperlink w:anchor="_Toc90407382" w:history="1">
            <w:r w:rsidR="004E5A7B" w:rsidRPr="00195E86">
              <w:rPr>
                <w:rStyle w:val="Hyperlink"/>
                <w:rFonts w:ascii="Arial" w:hAnsi="Arial"/>
                <w:b/>
                <w:bCs/>
                <w:noProof/>
                <w:lang w:val="es-419"/>
              </w:rPr>
              <w:t>5.5 Lista detallada de actividades y calendario</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_Toc90407382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43</w:t>
            </w:r>
            <w:r w:rsidR="004E5A7B" w:rsidRPr="00195E86">
              <w:rPr>
                <w:rFonts w:ascii="Arial" w:hAnsi="Arial"/>
                <w:noProof/>
                <w:webHidden/>
                <w:lang w:val="es-419"/>
              </w:rPr>
              <w:fldChar w:fldCharType="end"/>
            </w:r>
          </w:hyperlink>
        </w:p>
        <w:p w14:paraId="301E77DC" w14:textId="6712FBDB" w:rsidR="004E5A7B" w:rsidRPr="00195E86" w:rsidRDefault="00195E86">
          <w:pPr>
            <w:pStyle w:val="TOC1"/>
            <w:rPr>
              <w:rFonts w:ascii="Arial" w:eastAsiaTheme="minorEastAsia" w:hAnsi="Arial"/>
              <w:noProof/>
              <w:lang w:val="es-419"/>
            </w:rPr>
          </w:pPr>
          <w:hyperlink w:anchor="_Toc90407383" w:history="1">
            <w:r w:rsidR="004E5A7B" w:rsidRPr="00195E86">
              <w:rPr>
                <w:rStyle w:val="Hyperlink"/>
                <w:rFonts w:ascii="Arial" w:hAnsi="Arial"/>
                <w:b/>
                <w:bCs/>
                <w:caps/>
                <w:noProof/>
                <w:lang w:val="es-419"/>
              </w:rPr>
              <w:t>Capítulo 6: Ejecución del proyecto</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_Toc90407383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44</w:t>
            </w:r>
            <w:r w:rsidR="004E5A7B" w:rsidRPr="00195E86">
              <w:rPr>
                <w:rFonts w:ascii="Arial" w:hAnsi="Arial"/>
                <w:noProof/>
                <w:webHidden/>
                <w:lang w:val="es-419"/>
              </w:rPr>
              <w:fldChar w:fldCharType="end"/>
            </w:r>
          </w:hyperlink>
        </w:p>
        <w:p w14:paraId="1BE8F9E2" w14:textId="7CC6391F" w:rsidR="004E5A7B" w:rsidRPr="00195E86" w:rsidRDefault="00195E86">
          <w:pPr>
            <w:pStyle w:val="TOC2"/>
            <w:tabs>
              <w:tab w:val="right" w:leader="dot" w:pos="9016"/>
            </w:tabs>
            <w:rPr>
              <w:rFonts w:ascii="Arial" w:eastAsiaTheme="minorEastAsia" w:hAnsi="Arial"/>
              <w:noProof/>
              <w:lang w:val="es-419"/>
            </w:rPr>
          </w:pPr>
          <w:hyperlink w:anchor="_Toc90407384" w:history="1">
            <w:r w:rsidR="004E5A7B" w:rsidRPr="00195E86">
              <w:rPr>
                <w:rStyle w:val="Hyperlink"/>
                <w:rFonts w:ascii="Arial" w:hAnsi="Arial"/>
                <w:b/>
                <w:bCs/>
                <w:noProof/>
                <w:lang w:val="es-419"/>
              </w:rPr>
              <w:t>6.1 Supervisión del proyecto</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_Toc90407384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45</w:t>
            </w:r>
            <w:r w:rsidR="004E5A7B" w:rsidRPr="00195E86">
              <w:rPr>
                <w:rFonts w:ascii="Arial" w:hAnsi="Arial"/>
                <w:noProof/>
                <w:webHidden/>
                <w:lang w:val="es-419"/>
              </w:rPr>
              <w:fldChar w:fldCharType="end"/>
            </w:r>
          </w:hyperlink>
        </w:p>
        <w:p w14:paraId="53C7071A" w14:textId="6678307E" w:rsidR="004E5A7B" w:rsidRPr="00195E86" w:rsidRDefault="00195E86">
          <w:pPr>
            <w:pStyle w:val="TOC2"/>
            <w:tabs>
              <w:tab w:val="right" w:leader="dot" w:pos="9016"/>
            </w:tabs>
            <w:rPr>
              <w:rFonts w:ascii="Arial" w:eastAsiaTheme="minorEastAsia" w:hAnsi="Arial"/>
              <w:noProof/>
              <w:lang w:val="es-419"/>
            </w:rPr>
          </w:pPr>
          <w:hyperlink w:anchor="_Toc90407385" w:history="1">
            <w:r w:rsidR="004E5A7B" w:rsidRPr="00195E86">
              <w:rPr>
                <w:rStyle w:val="Hyperlink"/>
                <w:rFonts w:ascii="Arial" w:hAnsi="Arial"/>
                <w:b/>
                <w:bCs/>
                <w:noProof/>
                <w:lang w:val="es-419"/>
              </w:rPr>
              <w:t>6.2 Cierre del proyecto</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_Toc90407385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46</w:t>
            </w:r>
            <w:r w:rsidR="004E5A7B" w:rsidRPr="00195E86">
              <w:rPr>
                <w:rFonts w:ascii="Arial" w:hAnsi="Arial"/>
                <w:noProof/>
                <w:webHidden/>
                <w:lang w:val="es-419"/>
              </w:rPr>
              <w:fldChar w:fldCharType="end"/>
            </w:r>
          </w:hyperlink>
        </w:p>
        <w:p w14:paraId="15684C89" w14:textId="3103551B" w:rsidR="004E5A7B" w:rsidRPr="00195E86" w:rsidRDefault="00195E86">
          <w:pPr>
            <w:pStyle w:val="TOC2"/>
            <w:tabs>
              <w:tab w:val="right" w:leader="dot" w:pos="9016"/>
            </w:tabs>
            <w:rPr>
              <w:rFonts w:ascii="Arial" w:eastAsiaTheme="minorEastAsia" w:hAnsi="Arial"/>
              <w:noProof/>
              <w:lang w:val="es-419"/>
            </w:rPr>
          </w:pPr>
          <w:hyperlink w:anchor="_Toc90407386" w:history="1">
            <w:r w:rsidR="004E5A7B" w:rsidRPr="00195E86">
              <w:rPr>
                <w:rStyle w:val="Hyperlink"/>
                <w:rFonts w:ascii="Arial" w:hAnsi="Arial"/>
                <w:b/>
                <w:bCs/>
                <w:noProof/>
                <w:lang w:val="es-419"/>
              </w:rPr>
              <w:t>TERCERA PARTE: EVALUACIÓN DEL PROYECTO DE LA AGENDA PARA EL DESARROLLO</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_Toc90407386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47</w:t>
            </w:r>
            <w:r w:rsidR="004E5A7B" w:rsidRPr="00195E86">
              <w:rPr>
                <w:rFonts w:ascii="Arial" w:hAnsi="Arial"/>
                <w:noProof/>
                <w:webHidden/>
                <w:lang w:val="es-419"/>
              </w:rPr>
              <w:fldChar w:fldCharType="end"/>
            </w:r>
          </w:hyperlink>
        </w:p>
        <w:p w14:paraId="5D4CE04F" w14:textId="4CBA1617" w:rsidR="004E5A7B" w:rsidRPr="00195E86" w:rsidRDefault="00195E86">
          <w:pPr>
            <w:pStyle w:val="TOC1"/>
            <w:rPr>
              <w:rFonts w:ascii="Arial" w:eastAsiaTheme="minorEastAsia" w:hAnsi="Arial"/>
              <w:noProof/>
              <w:lang w:val="es-419"/>
            </w:rPr>
          </w:pPr>
          <w:hyperlink w:anchor="_Toc90407387" w:history="1">
            <w:r w:rsidR="004E5A7B" w:rsidRPr="00195E86">
              <w:rPr>
                <w:rStyle w:val="Hyperlink"/>
                <w:rFonts w:ascii="Arial" w:hAnsi="Arial"/>
                <w:b/>
                <w:bCs/>
                <w:caps/>
                <w:noProof/>
                <w:lang w:val="es-419"/>
              </w:rPr>
              <w:t>Capítulo 7: Evaluaciones</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_Toc90407387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47</w:t>
            </w:r>
            <w:r w:rsidR="004E5A7B" w:rsidRPr="00195E86">
              <w:rPr>
                <w:rFonts w:ascii="Arial" w:hAnsi="Arial"/>
                <w:noProof/>
                <w:webHidden/>
                <w:lang w:val="es-419"/>
              </w:rPr>
              <w:fldChar w:fldCharType="end"/>
            </w:r>
          </w:hyperlink>
        </w:p>
        <w:p w14:paraId="69462DE8" w14:textId="67AF3A2B" w:rsidR="004E5A7B" w:rsidRPr="00195E86" w:rsidRDefault="00195E86">
          <w:pPr>
            <w:pStyle w:val="TOC2"/>
            <w:tabs>
              <w:tab w:val="right" w:leader="dot" w:pos="9016"/>
            </w:tabs>
            <w:rPr>
              <w:rFonts w:ascii="Arial" w:eastAsiaTheme="minorEastAsia" w:hAnsi="Arial"/>
              <w:noProof/>
              <w:lang w:val="es-419"/>
            </w:rPr>
          </w:pPr>
          <w:hyperlink w:anchor="_Toc90407388" w:history="1">
            <w:r w:rsidR="004E5A7B" w:rsidRPr="00195E86">
              <w:rPr>
                <w:rStyle w:val="Hyperlink"/>
                <w:rFonts w:ascii="Arial" w:hAnsi="Arial"/>
                <w:b/>
                <w:bCs/>
                <w:noProof/>
                <w:lang w:val="es-419"/>
              </w:rPr>
              <w:t>7.1 Propósito de las evaluaciones</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_Toc90407388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47</w:t>
            </w:r>
            <w:r w:rsidR="004E5A7B" w:rsidRPr="00195E86">
              <w:rPr>
                <w:rFonts w:ascii="Arial" w:hAnsi="Arial"/>
                <w:noProof/>
                <w:webHidden/>
                <w:lang w:val="es-419"/>
              </w:rPr>
              <w:fldChar w:fldCharType="end"/>
            </w:r>
          </w:hyperlink>
        </w:p>
        <w:p w14:paraId="445C1D1C" w14:textId="5C8F13AE" w:rsidR="004E5A7B" w:rsidRPr="00195E86" w:rsidRDefault="00195E86">
          <w:pPr>
            <w:pStyle w:val="TOC2"/>
            <w:tabs>
              <w:tab w:val="right" w:leader="dot" w:pos="9016"/>
            </w:tabs>
            <w:rPr>
              <w:rFonts w:ascii="Arial" w:eastAsiaTheme="minorEastAsia" w:hAnsi="Arial"/>
              <w:noProof/>
              <w:lang w:val="es-419"/>
            </w:rPr>
          </w:pPr>
          <w:hyperlink w:anchor="_Toc90407389" w:history="1">
            <w:r w:rsidR="004E5A7B" w:rsidRPr="00195E86">
              <w:rPr>
                <w:rStyle w:val="Hyperlink"/>
                <w:rFonts w:ascii="Arial" w:hAnsi="Arial"/>
                <w:b/>
                <w:bCs/>
                <w:noProof/>
                <w:lang w:val="es-419"/>
              </w:rPr>
              <w:t>7.2 Medidas y responsabilidades de la evaluación</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_Toc90407389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48</w:t>
            </w:r>
            <w:r w:rsidR="004E5A7B" w:rsidRPr="00195E86">
              <w:rPr>
                <w:rFonts w:ascii="Arial" w:hAnsi="Arial"/>
                <w:noProof/>
                <w:webHidden/>
                <w:lang w:val="es-419"/>
              </w:rPr>
              <w:fldChar w:fldCharType="end"/>
            </w:r>
          </w:hyperlink>
        </w:p>
        <w:p w14:paraId="1CD5905E" w14:textId="3E89312C" w:rsidR="004E5A7B" w:rsidRPr="00195E86" w:rsidRDefault="00195E86">
          <w:pPr>
            <w:pStyle w:val="TOC2"/>
            <w:tabs>
              <w:tab w:val="right" w:leader="dot" w:pos="9016"/>
            </w:tabs>
            <w:rPr>
              <w:rFonts w:ascii="Arial" w:eastAsiaTheme="minorEastAsia" w:hAnsi="Arial"/>
              <w:noProof/>
              <w:lang w:val="es-419"/>
            </w:rPr>
          </w:pPr>
          <w:hyperlink w:anchor="_Toc90407390" w:history="1">
            <w:r w:rsidR="004E5A7B" w:rsidRPr="00195E86">
              <w:rPr>
                <w:rStyle w:val="Hyperlink"/>
                <w:rFonts w:ascii="Arial" w:hAnsi="Arial"/>
                <w:b/>
                <w:bCs/>
                <w:noProof/>
                <w:lang w:val="es-419"/>
              </w:rPr>
              <w:t>7.3 Selección de evaluadores independientes</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_Toc90407390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49</w:t>
            </w:r>
            <w:r w:rsidR="004E5A7B" w:rsidRPr="00195E86">
              <w:rPr>
                <w:rFonts w:ascii="Arial" w:hAnsi="Arial"/>
                <w:noProof/>
                <w:webHidden/>
                <w:lang w:val="es-419"/>
              </w:rPr>
              <w:fldChar w:fldCharType="end"/>
            </w:r>
          </w:hyperlink>
        </w:p>
        <w:p w14:paraId="48102DC8" w14:textId="46992E4E" w:rsidR="004E5A7B" w:rsidRPr="00195E86" w:rsidRDefault="00195E86">
          <w:pPr>
            <w:pStyle w:val="TOC2"/>
            <w:tabs>
              <w:tab w:val="right" w:leader="dot" w:pos="9016"/>
            </w:tabs>
            <w:rPr>
              <w:rFonts w:ascii="Arial" w:eastAsiaTheme="minorEastAsia" w:hAnsi="Arial"/>
              <w:noProof/>
              <w:lang w:val="es-419"/>
            </w:rPr>
          </w:pPr>
          <w:hyperlink w:anchor="_Toc90407391" w:history="1">
            <w:r w:rsidR="004E5A7B" w:rsidRPr="00195E86">
              <w:rPr>
                <w:rStyle w:val="Hyperlink"/>
                <w:rFonts w:ascii="Arial" w:hAnsi="Arial"/>
                <w:b/>
                <w:bCs/>
                <w:noProof/>
                <w:lang w:val="es-419"/>
              </w:rPr>
              <w:t>7.4 Recopilación y presentación de datos (información)</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_Toc90407391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49</w:t>
            </w:r>
            <w:r w:rsidR="004E5A7B" w:rsidRPr="00195E86">
              <w:rPr>
                <w:rFonts w:ascii="Arial" w:hAnsi="Arial"/>
                <w:noProof/>
                <w:webHidden/>
                <w:lang w:val="es-419"/>
              </w:rPr>
              <w:fldChar w:fldCharType="end"/>
            </w:r>
          </w:hyperlink>
        </w:p>
        <w:p w14:paraId="2FB91E02" w14:textId="7097BA4A" w:rsidR="004E5A7B" w:rsidRPr="00195E86" w:rsidRDefault="00195E86">
          <w:pPr>
            <w:pStyle w:val="TOC2"/>
            <w:tabs>
              <w:tab w:val="right" w:leader="dot" w:pos="9016"/>
            </w:tabs>
            <w:rPr>
              <w:rFonts w:ascii="Arial" w:eastAsiaTheme="minorEastAsia" w:hAnsi="Arial"/>
              <w:noProof/>
              <w:lang w:val="es-419"/>
            </w:rPr>
          </w:pPr>
          <w:hyperlink w:anchor="_Toc90407392" w:history="1">
            <w:r w:rsidR="004E5A7B" w:rsidRPr="00195E86">
              <w:rPr>
                <w:rStyle w:val="Hyperlink"/>
                <w:rFonts w:ascii="Arial" w:hAnsi="Arial"/>
                <w:b/>
                <w:bCs/>
                <w:noProof/>
                <w:lang w:val="es-419"/>
              </w:rPr>
              <w:t>7.5 Criterios de evaluación</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_Toc90407392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49</w:t>
            </w:r>
            <w:r w:rsidR="004E5A7B" w:rsidRPr="00195E86">
              <w:rPr>
                <w:rFonts w:ascii="Arial" w:hAnsi="Arial"/>
                <w:noProof/>
                <w:webHidden/>
                <w:lang w:val="es-419"/>
              </w:rPr>
              <w:fldChar w:fldCharType="end"/>
            </w:r>
          </w:hyperlink>
        </w:p>
        <w:p w14:paraId="6BC11016" w14:textId="375D065C" w:rsidR="004E5A7B" w:rsidRPr="00195E86" w:rsidRDefault="00195E86">
          <w:pPr>
            <w:pStyle w:val="TOC2"/>
            <w:tabs>
              <w:tab w:val="right" w:leader="dot" w:pos="9016"/>
            </w:tabs>
            <w:rPr>
              <w:rFonts w:ascii="Arial" w:eastAsiaTheme="minorEastAsia" w:hAnsi="Arial"/>
              <w:noProof/>
              <w:lang w:val="es-419"/>
            </w:rPr>
          </w:pPr>
          <w:hyperlink w:anchor="_Toc90407393" w:history="1">
            <w:r w:rsidR="004E5A7B" w:rsidRPr="00195E86">
              <w:rPr>
                <w:rStyle w:val="Hyperlink"/>
                <w:rFonts w:ascii="Arial" w:hAnsi="Arial"/>
                <w:b/>
                <w:bCs/>
                <w:noProof/>
                <w:lang w:val="es-419"/>
              </w:rPr>
              <w:t>7.6 Informe de evaluación</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_Toc90407393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50</w:t>
            </w:r>
            <w:r w:rsidR="004E5A7B" w:rsidRPr="00195E86">
              <w:rPr>
                <w:rFonts w:ascii="Arial" w:hAnsi="Arial"/>
                <w:noProof/>
                <w:webHidden/>
                <w:lang w:val="es-419"/>
              </w:rPr>
              <w:fldChar w:fldCharType="end"/>
            </w:r>
          </w:hyperlink>
        </w:p>
        <w:p w14:paraId="68930244" w14:textId="08735D3F" w:rsidR="004E5A7B" w:rsidRPr="00195E86" w:rsidRDefault="00195E86">
          <w:pPr>
            <w:pStyle w:val="TOC2"/>
            <w:tabs>
              <w:tab w:val="right" w:leader="dot" w:pos="9016"/>
            </w:tabs>
            <w:rPr>
              <w:rFonts w:ascii="Arial" w:eastAsiaTheme="minorEastAsia" w:hAnsi="Arial"/>
              <w:noProof/>
              <w:lang w:val="es-419"/>
            </w:rPr>
          </w:pPr>
          <w:hyperlink w:anchor="_Toc90407394" w:history="1">
            <w:r w:rsidR="004E5A7B" w:rsidRPr="00195E86">
              <w:rPr>
                <w:rStyle w:val="Hyperlink"/>
                <w:rFonts w:ascii="Arial" w:hAnsi="Arial"/>
                <w:b/>
                <w:bCs/>
                <w:noProof/>
                <w:lang w:val="es-419"/>
              </w:rPr>
              <w:t>CONSEJOS PARA LA PREPARACIÓN Y EJECUCIÓN DE PROYECTOS DE LA AD</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_Toc90407394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52</w:t>
            </w:r>
            <w:r w:rsidR="004E5A7B" w:rsidRPr="00195E86">
              <w:rPr>
                <w:rFonts w:ascii="Arial" w:hAnsi="Arial"/>
                <w:noProof/>
                <w:webHidden/>
                <w:lang w:val="es-419"/>
              </w:rPr>
              <w:fldChar w:fldCharType="end"/>
            </w:r>
          </w:hyperlink>
        </w:p>
        <w:p w14:paraId="6ACAE8A8" w14:textId="6DF42C5C" w:rsidR="004E5A7B" w:rsidRPr="00195E86" w:rsidRDefault="00195E86">
          <w:pPr>
            <w:pStyle w:val="TOC2"/>
            <w:tabs>
              <w:tab w:val="right" w:leader="dot" w:pos="9016"/>
            </w:tabs>
            <w:rPr>
              <w:rFonts w:ascii="Arial" w:eastAsiaTheme="minorEastAsia" w:hAnsi="Arial"/>
              <w:noProof/>
              <w:lang w:val="es-419"/>
            </w:rPr>
          </w:pPr>
          <w:hyperlink w:anchor="_Toc90407395" w:history="1">
            <w:r w:rsidR="004E5A7B" w:rsidRPr="00195E86">
              <w:rPr>
                <w:rStyle w:val="Hyperlink"/>
                <w:rFonts w:ascii="Arial" w:hAnsi="Arial"/>
                <w:b/>
                <w:bCs/>
                <w:noProof/>
                <w:lang w:val="es-419"/>
              </w:rPr>
              <w:t>TÉRMINOS IMPORTANTES PARA LOS DOCUMENTOS DE PROYECTO DE LA AD</w:t>
            </w:r>
            <w:r w:rsidR="004E5A7B" w:rsidRPr="00195E86">
              <w:rPr>
                <w:rFonts w:ascii="Arial" w:hAnsi="Arial"/>
                <w:noProof/>
                <w:webHidden/>
                <w:lang w:val="es-419"/>
              </w:rPr>
              <w:tab/>
            </w:r>
            <w:r w:rsidR="004E5A7B" w:rsidRPr="00195E86">
              <w:rPr>
                <w:rFonts w:ascii="Arial" w:hAnsi="Arial"/>
                <w:noProof/>
                <w:webHidden/>
                <w:lang w:val="es-419"/>
              </w:rPr>
              <w:fldChar w:fldCharType="begin"/>
            </w:r>
            <w:r w:rsidR="004E5A7B" w:rsidRPr="00195E86">
              <w:rPr>
                <w:rFonts w:ascii="Arial" w:hAnsi="Arial"/>
                <w:noProof/>
                <w:webHidden/>
                <w:lang w:val="es-419"/>
              </w:rPr>
              <w:instrText xml:space="preserve"> PAGEREF _Toc90407395 \h </w:instrText>
            </w:r>
            <w:r w:rsidR="004E5A7B" w:rsidRPr="00195E86">
              <w:rPr>
                <w:rFonts w:ascii="Arial" w:hAnsi="Arial"/>
                <w:noProof/>
                <w:webHidden/>
                <w:lang w:val="es-419"/>
              </w:rPr>
            </w:r>
            <w:r w:rsidR="004E5A7B" w:rsidRPr="00195E86">
              <w:rPr>
                <w:rFonts w:ascii="Arial" w:hAnsi="Arial"/>
                <w:noProof/>
                <w:webHidden/>
                <w:lang w:val="es-419"/>
              </w:rPr>
              <w:fldChar w:fldCharType="separate"/>
            </w:r>
            <w:r>
              <w:rPr>
                <w:rFonts w:ascii="Arial" w:hAnsi="Arial"/>
                <w:noProof/>
                <w:webHidden/>
                <w:lang w:val="es-419"/>
              </w:rPr>
              <w:t>53</w:t>
            </w:r>
            <w:r w:rsidR="004E5A7B" w:rsidRPr="00195E86">
              <w:rPr>
                <w:rFonts w:ascii="Arial" w:hAnsi="Arial"/>
                <w:noProof/>
                <w:webHidden/>
                <w:lang w:val="es-419"/>
              </w:rPr>
              <w:fldChar w:fldCharType="end"/>
            </w:r>
          </w:hyperlink>
        </w:p>
        <w:p w14:paraId="1516FC94" w14:textId="243EE3F0" w:rsidR="00B45CB9" w:rsidRPr="00195E86" w:rsidRDefault="00457CAF" w:rsidP="00B45CB9">
          <w:pPr>
            <w:pStyle w:val="TOC2"/>
            <w:tabs>
              <w:tab w:val="right" w:leader="dot" w:pos="9016"/>
            </w:tabs>
            <w:ind w:left="0"/>
            <w:rPr>
              <w:rFonts w:ascii="Arial" w:hAnsi="Arial"/>
              <w:lang w:val="es-419"/>
            </w:rPr>
          </w:pPr>
          <w:r w:rsidRPr="00195E86">
            <w:rPr>
              <w:rFonts w:ascii="Arial" w:hAnsi="Arial"/>
              <w:b/>
              <w:bCs/>
              <w:lang w:val="es-419"/>
            </w:rPr>
            <w:fldChar w:fldCharType="end"/>
          </w:r>
        </w:p>
      </w:sdtContent>
    </w:sdt>
    <w:p w14:paraId="17C635FF" w14:textId="392D2CA8" w:rsidR="0021055B" w:rsidRPr="00195E86" w:rsidRDefault="0021055B">
      <w:pPr>
        <w:rPr>
          <w:b/>
          <w:bCs/>
          <w:i/>
          <w:iCs/>
          <w:szCs w:val="22"/>
          <w:lang w:val="es-419"/>
        </w:rPr>
      </w:pPr>
      <w:r w:rsidRPr="00195E86">
        <w:rPr>
          <w:lang w:val="es-419"/>
        </w:rPr>
        <w:br w:type="page"/>
      </w:r>
    </w:p>
    <w:p w14:paraId="2C9449C4" w14:textId="77777777" w:rsidR="00717D70" w:rsidRPr="00195E86" w:rsidRDefault="00717D70" w:rsidP="00717D70">
      <w:pPr>
        <w:spacing w:before="120" w:line="260" w:lineRule="exact"/>
        <w:ind w:right="-160"/>
        <w:rPr>
          <w:i/>
          <w:sz w:val="24"/>
          <w:szCs w:val="24"/>
          <w:lang w:val="es-419" w:eastAsia="x-none"/>
        </w:rPr>
      </w:pPr>
    </w:p>
    <w:p w14:paraId="78A33487" w14:textId="4999EB66" w:rsidR="009F4DB6" w:rsidRPr="00195E86" w:rsidRDefault="00D66A2D" w:rsidP="004379AC">
      <w:pPr>
        <w:spacing w:before="3720" w:line="260" w:lineRule="exact"/>
        <w:ind w:right="-158"/>
        <w:rPr>
          <w:i/>
          <w:szCs w:val="22"/>
          <w:lang w:val="es-419"/>
        </w:rPr>
      </w:pPr>
      <w:r w:rsidRPr="00195E86">
        <w:rPr>
          <w:i/>
          <w:szCs w:val="22"/>
          <w:lang w:val="es-419"/>
        </w:rPr>
        <w:t xml:space="preserve">En 2007, los Estados miembros de la OMPI aprobaron la </w:t>
      </w:r>
      <w:hyperlink r:id="rId12" w:history="1">
        <w:r w:rsidRPr="00195E86">
          <w:rPr>
            <w:rStyle w:val="Hyperlink"/>
            <w:i/>
            <w:color w:val="auto"/>
            <w:szCs w:val="22"/>
            <w:u w:val="none"/>
            <w:lang w:val="es-419"/>
          </w:rPr>
          <w:t>Agenda de la OMPI para el Desarrollo</w:t>
        </w:r>
      </w:hyperlink>
      <w:r w:rsidRPr="00195E86">
        <w:rPr>
          <w:rStyle w:val="Hyperlink"/>
          <w:i/>
          <w:color w:val="auto"/>
          <w:szCs w:val="22"/>
          <w:u w:val="none"/>
          <w:lang w:val="es-419"/>
        </w:rPr>
        <w:t xml:space="preserve"> (AD)</w:t>
      </w:r>
      <w:r w:rsidRPr="00195E86">
        <w:rPr>
          <w:i/>
          <w:szCs w:val="22"/>
          <w:lang w:val="es-419"/>
        </w:rPr>
        <w:t>. Desde entonces, el desarrollo ocupa un lugar central en todas las actividades de la OMPI. La AD se aplica por medio de proyectos propuestos por la Secretaría de la OMPI y los Estados miembros.</w:t>
      </w:r>
    </w:p>
    <w:p w14:paraId="2F4FFC1E" w14:textId="07EBB59E" w:rsidR="00D66A2D" w:rsidRPr="00195E86" w:rsidRDefault="00D66A2D" w:rsidP="00D66A2D">
      <w:pPr>
        <w:spacing w:after="160" w:line="252" w:lineRule="auto"/>
        <w:rPr>
          <w:i/>
          <w:szCs w:val="22"/>
          <w:lang w:val="es-419"/>
        </w:rPr>
      </w:pPr>
      <w:r w:rsidRPr="00195E86">
        <w:rPr>
          <w:lang w:val="es-419"/>
        </w:rPr>
        <w:br w:type="page"/>
      </w:r>
    </w:p>
    <w:p w14:paraId="2A87D933" w14:textId="77777777" w:rsidR="00D66A2D" w:rsidRPr="00195E86" w:rsidRDefault="00D66A2D" w:rsidP="00D66A2D">
      <w:pPr>
        <w:keepNext/>
        <w:keepLines/>
        <w:tabs>
          <w:tab w:val="left" w:pos="7615"/>
        </w:tabs>
        <w:spacing w:after="120" w:line="288" w:lineRule="auto"/>
        <w:outlineLvl w:val="0"/>
        <w:rPr>
          <w:b/>
          <w:bCs/>
          <w:caps/>
          <w:spacing w:val="4"/>
          <w:sz w:val="28"/>
          <w:szCs w:val="28"/>
          <w:lang w:val="es-419"/>
        </w:rPr>
      </w:pPr>
      <w:bookmarkStart w:id="4" w:name="_Toc67043329"/>
      <w:bookmarkStart w:id="5" w:name="_Toc90407349"/>
      <w:r w:rsidRPr="00195E86">
        <w:rPr>
          <w:b/>
          <w:bCs/>
          <w:caps/>
          <w:sz w:val="28"/>
          <w:szCs w:val="28"/>
          <w:lang w:val="es-419"/>
        </w:rPr>
        <w:lastRenderedPageBreak/>
        <w:t>Prefacio</w:t>
      </w:r>
      <w:bookmarkEnd w:id="4"/>
      <w:bookmarkEnd w:id="5"/>
    </w:p>
    <w:p w14:paraId="38A44C40" w14:textId="7E38ACA3" w:rsidR="00D66A2D" w:rsidRPr="00195E86" w:rsidRDefault="00EA2CBE" w:rsidP="00445BA2">
      <w:pPr>
        <w:tabs>
          <w:tab w:val="num" w:pos="567"/>
        </w:tabs>
        <w:spacing w:after="120" w:line="288" w:lineRule="auto"/>
        <w:rPr>
          <w:rFonts w:eastAsia="SimSun"/>
          <w:lang w:val="es-419"/>
        </w:rPr>
      </w:pPr>
      <w:r w:rsidRPr="00195E86">
        <w:rPr>
          <w:lang w:val="es-419"/>
        </w:rPr>
        <w:t>Esta Guía</w:t>
      </w:r>
      <w:r w:rsidR="00D66A2D" w:rsidRPr="00195E86">
        <w:rPr>
          <w:rFonts w:eastAsia="SimSun"/>
          <w:vertAlign w:val="superscript"/>
          <w:lang w:val="es-419" w:eastAsia="zh-CN"/>
        </w:rPr>
        <w:footnoteReference w:id="1"/>
      </w:r>
      <w:r w:rsidRPr="00195E86">
        <w:rPr>
          <w:lang w:val="es-419"/>
        </w:rPr>
        <w:t xml:space="preserve"> ha sido preparada en el contexto del </w:t>
      </w:r>
      <w:hyperlink r:id="rId13" w:history="1">
        <w:r w:rsidRPr="00195E86">
          <w:rPr>
            <w:lang w:val="es-419"/>
          </w:rPr>
          <w:t>Proyecto de la Agenda para el Desarrollo (AD) sobre Herramientas para la Elaboración de Propuestas de Proyecto Fructíferas de la AD</w:t>
        </w:r>
      </w:hyperlink>
      <w:r w:rsidRPr="00195E86">
        <w:rPr>
          <w:lang w:val="es-419"/>
        </w:rPr>
        <w:t xml:space="preserve">, aprobado por el Comité de Desarrollo y Propiedad Intelectual (CDIP) en noviembre de 2019. Su objetivo es servir de orientación durante todo el ciclo de vida de los proyectos de la AD, es decir, la preparación, ejecución, supervisión y evaluación de los proyectos. La Guía forma parte de un paquete de apoyo preparado para los representantes de los Estados miembros, el personal de la OMPI que contribuye a los proyectos de la AD en cualquier fase de su ciclo de vida y los evaluadores de proyectos de la AD. Se complementa con un curso de enseñanza a distancia y un </w:t>
      </w:r>
      <w:hyperlink r:id="rId14" w:history="1">
        <w:r w:rsidRPr="00195E86">
          <w:rPr>
            <w:rStyle w:val="Hyperlink"/>
            <w:color w:val="auto"/>
            <w:u w:val="none"/>
            <w:lang w:val="es-419"/>
          </w:rPr>
          <w:t>catálogo en línea que permite buscar los proyectos y productos de la AD</w:t>
        </w:r>
      </w:hyperlink>
      <w:r w:rsidRPr="00195E86">
        <w:rPr>
          <w:lang w:val="es-419"/>
        </w:rPr>
        <w:t>.</w:t>
      </w:r>
    </w:p>
    <w:p w14:paraId="120DFB1C" w14:textId="29A58471" w:rsidR="00D66A2D" w:rsidRPr="00195E86" w:rsidRDefault="00D66A2D" w:rsidP="00F00377">
      <w:pPr>
        <w:spacing w:after="120" w:line="288" w:lineRule="auto"/>
        <w:rPr>
          <w:rFonts w:eastAsia="SimSun"/>
          <w:lang w:val="es-419"/>
        </w:rPr>
      </w:pPr>
      <w:r w:rsidRPr="00195E86">
        <w:rPr>
          <w:lang w:val="es-419"/>
        </w:rPr>
        <w:t>La Guía consta de tres partes:</w:t>
      </w:r>
    </w:p>
    <w:p w14:paraId="72DE7EAE" w14:textId="77777777" w:rsidR="009F4DB6" w:rsidRPr="00195E86" w:rsidRDefault="00D66A2D" w:rsidP="00D66A2D">
      <w:pPr>
        <w:spacing w:after="120" w:line="288" w:lineRule="auto"/>
        <w:rPr>
          <w:rFonts w:eastAsia="SimSun"/>
          <w:lang w:val="es-419"/>
        </w:rPr>
      </w:pPr>
      <w:r w:rsidRPr="00195E86">
        <w:rPr>
          <w:lang w:val="es-419"/>
        </w:rPr>
        <w:t xml:space="preserve">En la </w:t>
      </w:r>
      <w:r w:rsidRPr="00195E86">
        <w:rPr>
          <w:b/>
          <w:bCs/>
          <w:lang w:val="es-419"/>
        </w:rPr>
        <w:t>primera parte</w:t>
      </w:r>
      <w:r w:rsidRPr="00195E86">
        <w:rPr>
          <w:lang w:val="es-419"/>
        </w:rPr>
        <w:t xml:space="preserve"> se presenta la AD de la OMPI y se explica a los Estados miembros el proceso de elaboración de propuestas de proyectos de la AD y la obtención de su aprobación en el CDIP.</w:t>
      </w:r>
    </w:p>
    <w:p w14:paraId="37AC892D" w14:textId="1C43DF69" w:rsidR="00D66A2D" w:rsidRPr="00195E86" w:rsidRDefault="00497DB5" w:rsidP="00D66A2D">
      <w:pPr>
        <w:spacing w:after="120" w:line="288" w:lineRule="auto"/>
        <w:rPr>
          <w:rFonts w:eastAsia="SimSun"/>
          <w:lang w:val="es-419"/>
        </w:rPr>
      </w:pPr>
      <w:r w:rsidRPr="00195E86">
        <w:rPr>
          <w:lang w:val="es-419"/>
        </w:rPr>
        <w:t>La primera parte comprende los capítulos 1 a 4, en los que se explica lo siguiente:</w:t>
      </w:r>
    </w:p>
    <w:p w14:paraId="71174462" w14:textId="46A6B608" w:rsidR="00D66A2D" w:rsidRPr="00195E86" w:rsidRDefault="00D66A2D" w:rsidP="00C326D0">
      <w:pPr>
        <w:numPr>
          <w:ilvl w:val="0"/>
          <w:numId w:val="4"/>
        </w:numPr>
        <w:spacing w:after="120" w:line="288" w:lineRule="auto"/>
        <w:ind w:left="357" w:hanging="357"/>
        <w:contextualSpacing/>
        <w:jc w:val="both"/>
        <w:rPr>
          <w:rFonts w:eastAsia="SimSun"/>
          <w:lang w:val="es-419"/>
        </w:rPr>
      </w:pPr>
      <w:r w:rsidRPr="00195E86">
        <w:rPr>
          <w:lang w:val="es-419"/>
        </w:rPr>
        <w:t>Cómo preparar un concepto de proyecto de la AD mediante la presente Guía</w:t>
      </w:r>
    </w:p>
    <w:p w14:paraId="24A756EB" w14:textId="77777777" w:rsidR="00D66A2D" w:rsidRPr="00195E86" w:rsidRDefault="00D66A2D" w:rsidP="00C326D0">
      <w:pPr>
        <w:numPr>
          <w:ilvl w:val="0"/>
          <w:numId w:val="4"/>
        </w:numPr>
        <w:spacing w:after="120" w:line="288" w:lineRule="auto"/>
        <w:ind w:left="357" w:hanging="357"/>
        <w:contextualSpacing/>
        <w:jc w:val="both"/>
        <w:rPr>
          <w:rFonts w:eastAsia="SimSun"/>
          <w:lang w:val="es-419"/>
        </w:rPr>
      </w:pPr>
      <w:r w:rsidRPr="00195E86">
        <w:rPr>
          <w:lang w:val="es-419"/>
        </w:rPr>
        <w:t>Dónde obtener asistencia durante los procesos de preparación y aprobación</w:t>
      </w:r>
    </w:p>
    <w:p w14:paraId="42BE3DD4" w14:textId="006E6CF3" w:rsidR="00D66A2D" w:rsidRPr="00195E86" w:rsidRDefault="00D66A2D" w:rsidP="00C326D0">
      <w:pPr>
        <w:numPr>
          <w:ilvl w:val="0"/>
          <w:numId w:val="4"/>
        </w:numPr>
        <w:spacing w:after="120" w:line="288" w:lineRule="auto"/>
        <w:ind w:left="357" w:hanging="357"/>
        <w:contextualSpacing/>
        <w:jc w:val="both"/>
        <w:rPr>
          <w:rFonts w:eastAsia="SimSun"/>
          <w:lang w:val="es-419"/>
        </w:rPr>
      </w:pPr>
      <w:r w:rsidRPr="00195E86">
        <w:rPr>
          <w:lang w:val="es-419"/>
        </w:rPr>
        <w:t>Qué habilidades prácticas se necesitan para transformar un concepto de proyecto de la AD en una propuesta de proyecto de la AD</w:t>
      </w:r>
    </w:p>
    <w:p w14:paraId="1756BA4C" w14:textId="275645F9" w:rsidR="00D66A2D" w:rsidRPr="00195E86" w:rsidRDefault="00D66A2D" w:rsidP="00C326D0">
      <w:pPr>
        <w:numPr>
          <w:ilvl w:val="0"/>
          <w:numId w:val="4"/>
        </w:numPr>
        <w:spacing w:after="120" w:line="288" w:lineRule="auto"/>
        <w:ind w:left="357" w:hanging="357"/>
        <w:jc w:val="both"/>
        <w:rPr>
          <w:rFonts w:eastAsia="SimSun"/>
          <w:lang w:val="es-419"/>
        </w:rPr>
      </w:pPr>
      <w:r w:rsidRPr="00195E86">
        <w:rPr>
          <w:lang w:val="es-419"/>
        </w:rPr>
        <w:t>Cómo se aprueba una propuesta de proyecto de la AD</w:t>
      </w:r>
    </w:p>
    <w:p w14:paraId="7535A5A3" w14:textId="63FD1319" w:rsidR="00D66A2D" w:rsidRPr="00195E86" w:rsidRDefault="00D66A2D" w:rsidP="00497DB5">
      <w:pPr>
        <w:spacing w:after="120" w:line="288" w:lineRule="auto"/>
        <w:rPr>
          <w:rFonts w:eastAsia="SimSun"/>
          <w:lang w:val="es-419"/>
        </w:rPr>
      </w:pPr>
      <w:r w:rsidRPr="00195E86">
        <w:rPr>
          <w:lang w:val="es-419"/>
        </w:rPr>
        <w:t xml:space="preserve">La </w:t>
      </w:r>
      <w:r w:rsidRPr="00195E86">
        <w:rPr>
          <w:b/>
          <w:bCs/>
          <w:lang w:val="es-419"/>
        </w:rPr>
        <w:t>segunda parte</w:t>
      </w:r>
      <w:r w:rsidRPr="00195E86">
        <w:rPr>
          <w:lang w:val="es-419"/>
        </w:rPr>
        <w:t xml:space="preserve"> se dirige principalmente a quienes se encargan de gestionar los proyectos de la AD, también en los países participantes. En ella se explica cómo poner en práctica, aplicar, supervisar y cerrar un proyecto de la AD. Además, al explicar los términos y conceptos clave utilizados en el marco de gestión por resultados, en esta parte de la Guía también se pretende capacitar a los representantes de los Estados miembros para que participen eficazmente en las fases de supervisión y evaluación y en el proceso de toma de decisiones relacionadas con los proyectos de la AD.</w:t>
      </w:r>
    </w:p>
    <w:p w14:paraId="6D770011" w14:textId="4E65938A" w:rsidR="009F4DB6" w:rsidRPr="00195E86" w:rsidRDefault="00D66A2D" w:rsidP="00497DB5">
      <w:pPr>
        <w:spacing w:after="120" w:line="288" w:lineRule="auto"/>
        <w:rPr>
          <w:lang w:val="es-419"/>
        </w:rPr>
      </w:pPr>
      <w:r w:rsidRPr="00195E86">
        <w:rPr>
          <w:lang w:val="es-419"/>
        </w:rPr>
        <w:t xml:space="preserve">En la </w:t>
      </w:r>
      <w:r w:rsidRPr="00195E86">
        <w:rPr>
          <w:b/>
          <w:bCs/>
          <w:lang w:val="es-419"/>
        </w:rPr>
        <w:t>tercera parte</w:t>
      </w:r>
      <w:r w:rsidRPr="00195E86">
        <w:rPr>
          <w:lang w:val="es-419"/>
        </w:rPr>
        <w:t xml:space="preserve"> se describen las normas, los principios y los procesos que rigen las evaluaciones independientes de los proyectos de la AD. La intención es mejorar constantemente la calidad de las evaluaciones de los proyectos para que puedan contribuir a la mejora continua de los proyectos de la AD. Aunque la atención se centra en el modo en que la Secretaría de la OMPI puede y debe gestionar las evaluaciones, en la tercera parte también se ofrecen indicaciones a los evaluadores externos contratados por la OMPI.</w:t>
      </w:r>
    </w:p>
    <w:p w14:paraId="0E50FC00" w14:textId="503AF79C" w:rsidR="009F4DB6" w:rsidRPr="00195E86" w:rsidRDefault="00EA2CBE" w:rsidP="00D66A2D">
      <w:pPr>
        <w:spacing w:after="120" w:line="288" w:lineRule="auto"/>
        <w:rPr>
          <w:lang w:val="es-419"/>
        </w:rPr>
      </w:pPr>
      <w:r w:rsidRPr="00195E86">
        <w:rPr>
          <w:lang w:val="es-419"/>
        </w:rPr>
        <w:t xml:space="preserve">La Guía también incluye un glosario de términos y formularios estándar que pueden utilizarse en diversas etapas del ciclo de vida de los proyectos de la AD. Para simplificar la </w:t>
      </w:r>
      <w:r w:rsidRPr="00195E86">
        <w:rPr>
          <w:lang w:val="es-419"/>
        </w:rPr>
        <w:lastRenderedPageBreak/>
        <w:t>lectura, a lo largo del documento se destacan algunos puntos clave e información importante.</w:t>
      </w:r>
    </w:p>
    <w:p w14:paraId="26DC66B4" w14:textId="77777777" w:rsidR="009F4DB6" w:rsidRPr="00195E86" w:rsidRDefault="00D66A2D" w:rsidP="00D66A2D">
      <w:pPr>
        <w:spacing w:after="120" w:line="252" w:lineRule="auto"/>
        <w:rPr>
          <w:rFonts w:eastAsia="Trebuchet MS"/>
          <w:szCs w:val="22"/>
          <w:lang w:val="es-419"/>
        </w:rPr>
      </w:pPr>
      <w:r w:rsidRPr="00195E86">
        <w:rPr>
          <w:szCs w:val="22"/>
          <w:lang w:val="es-419"/>
        </w:rPr>
        <w:t>Aunque se alienta encarecidamente a adoptar el proceso y las responsabilidades descritas en este documento, no son en modo alguno vinculantes para los Estados miembros.</w:t>
      </w:r>
    </w:p>
    <w:p w14:paraId="750480AF" w14:textId="2EEDD800" w:rsidR="004379AC" w:rsidRPr="00195E86" w:rsidRDefault="00D66A2D" w:rsidP="00D66A2D">
      <w:pPr>
        <w:spacing w:after="120" w:line="252" w:lineRule="auto"/>
        <w:rPr>
          <w:szCs w:val="22"/>
          <w:lang w:val="es-419"/>
        </w:rPr>
      </w:pPr>
      <w:r w:rsidRPr="00195E86">
        <w:rPr>
          <w:szCs w:val="22"/>
          <w:lang w:val="es-419"/>
        </w:rPr>
        <w:t>Se espera que el material de apoyo contribuya a la mejora continua de la labor de la OMPI en materia de PI y desarrollo.</w:t>
      </w:r>
    </w:p>
    <w:p w14:paraId="75843716" w14:textId="77777777" w:rsidR="004379AC" w:rsidRPr="00195E86" w:rsidRDefault="004379AC">
      <w:pPr>
        <w:rPr>
          <w:szCs w:val="22"/>
          <w:lang w:val="es-419"/>
        </w:rPr>
      </w:pPr>
      <w:r w:rsidRPr="00195E86">
        <w:rPr>
          <w:szCs w:val="22"/>
          <w:lang w:val="es-419"/>
        </w:rPr>
        <w:br w:type="page"/>
      </w:r>
    </w:p>
    <w:p w14:paraId="48C9A0AD" w14:textId="77777777" w:rsidR="00D66A2D" w:rsidRPr="00195E86" w:rsidRDefault="00D66A2D" w:rsidP="00D66A2D">
      <w:pPr>
        <w:keepNext/>
        <w:keepLines/>
        <w:spacing w:before="320" w:after="40" w:line="252" w:lineRule="auto"/>
        <w:outlineLvl w:val="0"/>
        <w:rPr>
          <w:b/>
          <w:bCs/>
          <w:caps/>
          <w:spacing w:val="4"/>
          <w:sz w:val="28"/>
          <w:szCs w:val="28"/>
          <w:lang w:val="es-419"/>
        </w:rPr>
      </w:pPr>
      <w:bookmarkStart w:id="6" w:name="_Toc67043331"/>
      <w:bookmarkStart w:id="7" w:name="_Toc90407350"/>
      <w:bookmarkStart w:id="8" w:name="_Toc66437520"/>
      <w:r w:rsidRPr="00195E86">
        <w:rPr>
          <w:b/>
          <w:bCs/>
          <w:caps/>
          <w:sz w:val="28"/>
          <w:szCs w:val="28"/>
          <w:lang w:val="es-419"/>
        </w:rPr>
        <w:lastRenderedPageBreak/>
        <w:t>Introducción</w:t>
      </w:r>
      <w:bookmarkEnd w:id="6"/>
      <w:bookmarkEnd w:id="7"/>
    </w:p>
    <w:p w14:paraId="7A25E449" w14:textId="3B442787" w:rsidR="00D66A2D" w:rsidRPr="00195E86" w:rsidRDefault="00F251E2" w:rsidP="00702D18">
      <w:pPr>
        <w:rPr>
          <w:b/>
          <w:sz w:val="28"/>
          <w:szCs w:val="28"/>
          <w:lang w:val="es-419"/>
        </w:rPr>
      </w:pPr>
      <w:bookmarkStart w:id="9" w:name="_Toc66437521"/>
      <w:bookmarkStart w:id="10" w:name="_Toc67043332"/>
      <w:bookmarkStart w:id="11" w:name="_Toc76742587"/>
      <w:bookmarkStart w:id="12" w:name="_Toc83043225"/>
      <w:bookmarkStart w:id="13" w:name="_Toc83056562"/>
      <w:bookmarkStart w:id="14" w:name="_Toc83233097"/>
      <w:r w:rsidRPr="00195E86">
        <w:rPr>
          <w:b/>
          <w:sz w:val="28"/>
          <w:szCs w:val="28"/>
          <w:lang w:val="es-419"/>
        </w:rPr>
        <w:t>Propósito y destinatarios de la presente Guía</w:t>
      </w:r>
      <w:bookmarkEnd w:id="9"/>
      <w:bookmarkEnd w:id="10"/>
      <w:bookmarkEnd w:id="11"/>
      <w:bookmarkEnd w:id="12"/>
      <w:bookmarkEnd w:id="13"/>
      <w:bookmarkEnd w:id="14"/>
    </w:p>
    <w:p w14:paraId="3B7066AA" w14:textId="77777777" w:rsidR="009F4DB6" w:rsidRPr="00195E86" w:rsidRDefault="0093424A" w:rsidP="00D66A2D">
      <w:pPr>
        <w:spacing w:after="160" w:line="252" w:lineRule="auto"/>
        <w:rPr>
          <w:rFonts w:eastAsia="Trebuchet MS"/>
          <w:szCs w:val="22"/>
          <w:shd w:val="clear" w:color="auto" w:fill="FFFFFF"/>
          <w:lang w:val="es-419"/>
        </w:rPr>
      </w:pPr>
      <w:r w:rsidRPr="00195E86">
        <w:rPr>
          <w:szCs w:val="22"/>
          <w:shd w:val="clear" w:color="auto" w:fill="FFFFFF"/>
          <w:lang w:val="es-419"/>
        </w:rPr>
        <w:t>El material de apoyo (la Guía, el curso de enseñanza a distancia y el catálogo en línea) se dirige principalmente a los siguientes grupos de usuarios:</w:t>
      </w:r>
    </w:p>
    <w:p w14:paraId="160D6068" w14:textId="145DDEE5" w:rsidR="009F4DB6" w:rsidRPr="00195E86" w:rsidRDefault="00D66A2D" w:rsidP="00C326D0">
      <w:pPr>
        <w:numPr>
          <w:ilvl w:val="0"/>
          <w:numId w:val="6"/>
        </w:numPr>
        <w:spacing w:after="160" w:line="252" w:lineRule="auto"/>
        <w:contextualSpacing/>
        <w:rPr>
          <w:rFonts w:eastAsia="Trebuchet MS"/>
          <w:szCs w:val="22"/>
          <w:shd w:val="clear" w:color="auto" w:fill="FFFFFF"/>
          <w:lang w:val="es-419"/>
        </w:rPr>
      </w:pPr>
      <w:r w:rsidRPr="00195E86">
        <w:rPr>
          <w:b/>
          <w:szCs w:val="22"/>
          <w:shd w:val="clear" w:color="auto" w:fill="FFFFFF"/>
          <w:lang w:val="es-419"/>
        </w:rPr>
        <w:t xml:space="preserve">Estados miembros: </w:t>
      </w:r>
      <w:r w:rsidR="004379AC" w:rsidRPr="00195E86">
        <w:rPr>
          <w:szCs w:val="22"/>
          <w:shd w:val="clear" w:color="auto" w:fill="FFFFFF"/>
          <w:lang w:val="es-419"/>
        </w:rPr>
        <w:t xml:space="preserve">delegados </w:t>
      </w:r>
      <w:r w:rsidRPr="00195E86">
        <w:rPr>
          <w:szCs w:val="22"/>
          <w:shd w:val="clear" w:color="auto" w:fill="FFFFFF"/>
          <w:lang w:val="es-419"/>
        </w:rPr>
        <w:t>establecidos en Ginebra, administradores del sector privado y del derecho de autor, funcionarios gubernamentales;</w:t>
      </w:r>
    </w:p>
    <w:p w14:paraId="4EAFF64A" w14:textId="78A2BBD9" w:rsidR="00D66A2D" w:rsidRPr="00195E86" w:rsidRDefault="00D66A2D" w:rsidP="00193455">
      <w:pPr>
        <w:spacing w:after="160" w:line="252" w:lineRule="auto"/>
        <w:ind w:left="720" w:hanging="360"/>
        <w:contextualSpacing/>
        <w:rPr>
          <w:rFonts w:eastAsia="Trebuchet MS"/>
          <w:szCs w:val="22"/>
          <w:shd w:val="clear" w:color="auto" w:fill="FFFFFF"/>
          <w:lang w:val="es-419"/>
        </w:rPr>
      </w:pPr>
    </w:p>
    <w:p w14:paraId="6C76CBB5" w14:textId="68BD87DA" w:rsidR="0075598F" w:rsidRPr="00195E86" w:rsidRDefault="00D66A2D" w:rsidP="00C326D0">
      <w:pPr>
        <w:numPr>
          <w:ilvl w:val="0"/>
          <w:numId w:val="6"/>
        </w:numPr>
        <w:spacing w:after="160" w:line="252" w:lineRule="auto"/>
        <w:contextualSpacing/>
        <w:rPr>
          <w:rFonts w:eastAsia="Trebuchet MS"/>
          <w:szCs w:val="22"/>
          <w:shd w:val="clear" w:color="auto" w:fill="FFFFFF"/>
          <w:lang w:val="es-419"/>
        </w:rPr>
      </w:pPr>
      <w:r w:rsidRPr="00195E86">
        <w:rPr>
          <w:b/>
          <w:bCs/>
          <w:szCs w:val="22"/>
          <w:shd w:val="clear" w:color="auto" w:fill="FFFFFF"/>
          <w:lang w:val="es-419"/>
        </w:rPr>
        <w:t>Directores de proyectos:</w:t>
      </w:r>
      <w:r w:rsidRPr="00195E86">
        <w:rPr>
          <w:szCs w:val="22"/>
          <w:shd w:val="clear" w:color="auto" w:fill="FFFFFF"/>
          <w:lang w:val="es-419"/>
        </w:rPr>
        <w:t xml:space="preserve"> </w:t>
      </w:r>
      <w:r w:rsidR="004379AC" w:rsidRPr="00195E86">
        <w:rPr>
          <w:szCs w:val="22"/>
          <w:shd w:val="clear" w:color="auto" w:fill="FFFFFF"/>
          <w:lang w:val="es-419"/>
        </w:rPr>
        <w:t xml:space="preserve">funcionarios </w:t>
      </w:r>
      <w:r w:rsidRPr="00195E86">
        <w:rPr>
          <w:szCs w:val="22"/>
          <w:shd w:val="clear" w:color="auto" w:fill="FFFFFF"/>
          <w:lang w:val="es-419"/>
        </w:rPr>
        <w:t>de la OMPI y coordinadores nacionales designados para gestionar, ejecutar o coordinar el proyecto; y</w:t>
      </w:r>
    </w:p>
    <w:p w14:paraId="4F885C82" w14:textId="3CDC5A08" w:rsidR="00D66A2D" w:rsidRPr="00195E86" w:rsidRDefault="00D66A2D" w:rsidP="0075598F">
      <w:pPr>
        <w:spacing w:after="160" w:line="252" w:lineRule="auto"/>
        <w:ind w:left="720"/>
        <w:contextualSpacing/>
        <w:rPr>
          <w:rFonts w:eastAsia="Trebuchet MS"/>
          <w:szCs w:val="22"/>
          <w:shd w:val="clear" w:color="auto" w:fill="FFFFFF"/>
          <w:lang w:val="es-419"/>
        </w:rPr>
      </w:pPr>
    </w:p>
    <w:p w14:paraId="4716C02C" w14:textId="77777777" w:rsidR="009F4DB6" w:rsidRPr="00195E86" w:rsidRDefault="00D66A2D" w:rsidP="00C326D0">
      <w:pPr>
        <w:numPr>
          <w:ilvl w:val="0"/>
          <w:numId w:val="6"/>
        </w:numPr>
        <w:spacing w:after="160" w:line="252" w:lineRule="auto"/>
        <w:contextualSpacing/>
        <w:jc w:val="both"/>
        <w:rPr>
          <w:rFonts w:eastAsia="Trebuchet MS"/>
          <w:szCs w:val="22"/>
          <w:shd w:val="clear" w:color="auto" w:fill="FFFFFF"/>
          <w:lang w:val="es-419"/>
        </w:rPr>
      </w:pPr>
      <w:r w:rsidRPr="00195E86">
        <w:rPr>
          <w:b/>
          <w:bCs/>
          <w:szCs w:val="22"/>
          <w:shd w:val="clear" w:color="auto" w:fill="FFFFFF"/>
          <w:lang w:val="es-419"/>
        </w:rPr>
        <w:t>Personal de la OMPI y evaluadores externos:</w:t>
      </w:r>
      <w:r w:rsidRPr="00195E86">
        <w:rPr>
          <w:szCs w:val="22"/>
          <w:shd w:val="clear" w:color="auto" w:fill="FFFFFF"/>
          <w:lang w:val="es-419"/>
        </w:rPr>
        <w:t xml:space="preserve"> quienes participan en la supervisión, evaluación y difusión de los proyectos de la AD.</w:t>
      </w:r>
    </w:p>
    <w:p w14:paraId="35F5CB6B" w14:textId="1DFE7D39" w:rsidR="00F251E2" w:rsidRPr="00195E86" w:rsidRDefault="00F251E2" w:rsidP="00F251E2">
      <w:pPr>
        <w:spacing w:after="160" w:line="252" w:lineRule="auto"/>
        <w:ind w:left="360"/>
        <w:rPr>
          <w:rFonts w:eastAsia="Trebuchet MS"/>
          <w:szCs w:val="22"/>
          <w:shd w:val="clear" w:color="auto" w:fill="FFFFFF"/>
          <w:lang w:val="es-419"/>
        </w:rPr>
      </w:pPr>
    </w:p>
    <w:p w14:paraId="2F40A64F" w14:textId="337CFFED" w:rsidR="00F251E2" w:rsidRPr="00195E86" w:rsidRDefault="0093424A" w:rsidP="00F251E2">
      <w:pPr>
        <w:spacing w:after="160" w:line="252" w:lineRule="auto"/>
        <w:ind w:left="360"/>
        <w:rPr>
          <w:rFonts w:eastAsia="Trebuchet MS"/>
          <w:szCs w:val="22"/>
          <w:shd w:val="clear" w:color="auto" w:fill="FFFFFF"/>
          <w:lang w:val="es-419"/>
        </w:rPr>
      </w:pPr>
      <w:r w:rsidRPr="00195E86">
        <w:rPr>
          <w:szCs w:val="22"/>
          <w:shd w:val="clear" w:color="auto" w:fill="FFFFFF"/>
          <w:lang w:val="es-419"/>
        </w:rPr>
        <w:t>El propósito de la presente Guía es el siguiente:</w:t>
      </w:r>
    </w:p>
    <w:p w14:paraId="5E38F2D9" w14:textId="1EE99505" w:rsidR="00F251E2" w:rsidRPr="00195E86" w:rsidRDefault="00F251E2" w:rsidP="00445BA2">
      <w:pPr>
        <w:numPr>
          <w:ilvl w:val="0"/>
          <w:numId w:val="5"/>
        </w:numPr>
        <w:spacing w:after="160" w:line="252" w:lineRule="auto"/>
        <w:rPr>
          <w:rFonts w:eastAsia="Trebuchet MS"/>
          <w:szCs w:val="22"/>
          <w:shd w:val="clear" w:color="auto" w:fill="FFFFFF"/>
          <w:lang w:val="es-419"/>
        </w:rPr>
      </w:pPr>
      <w:r w:rsidRPr="00195E86">
        <w:rPr>
          <w:szCs w:val="22"/>
          <w:shd w:val="clear" w:color="auto" w:fill="FFFFFF"/>
          <w:lang w:val="es-419"/>
        </w:rPr>
        <w:t>Proporcionar información exhaustiva sobre el ciclo de vida de los proyectos de la AD y facilitar así la preparación, ejecución, supervisión y evaluación de los proyectos de la AD.</w:t>
      </w:r>
    </w:p>
    <w:p w14:paraId="49C959FB" w14:textId="6746FAC5" w:rsidR="00F251E2" w:rsidRPr="00195E86" w:rsidRDefault="00F251E2" w:rsidP="00F251E2">
      <w:pPr>
        <w:numPr>
          <w:ilvl w:val="0"/>
          <w:numId w:val="5"/>
        </w:numPr>
        <w:spacing w:after="160" w:line="252" w:lineRule="auto"/>
        <w:rPr>
          <w:rFonts w:eastAsia="Trebuchet MS"/>
          <w:szCs w:val="22"/>
          <w:shd w:val="clear" w:color="auto" w:fill="FFFFFF"/>
          <w:lang w:val="es-419"/>
        </w:rPr>
      </w:pPr>
      <w:r w:rsidRPr="00195E86">
        <w:rPr>
          <w:szCs w:val="22"/>
          <w:shd w:val="clear" w:color="auto" w:fill="FFFFFF"/>
          <w:lang w:val="es-419"/>
        </w:rPr>
        <w:t>Llevar a cabo una autoevaluación para determinar los conocimientos adicionales que se necesitarán para:</w:t>
      </w:r>
    </w:p>
    <w:p w14:paraId="4C8DC248" w14:textId="07BC1A08" w:rsidR="00F251E2" w:rsidRPr="00195E86" w:rsidRDefault="004379AC" w:rsidP="00717E3E">
      <w:pPr>
        <w:numPr>
          <w:ilvl w:val="2"/>
          <w:numId w:val="5"/>
        </w:numPr>
        <w:spacing w:after="160" w:line="252" w:lineRule="auto"/>
        <w:ind w:hanging="459"/>
        <w:rPr>
          <w:rFonts w:eastAsia="Trebuchet MS"/>
          <w:szCs w:val="22"/>
          <w:shd w:val="clear" w:color="auto" w:fill="FFFFFF"/>
          <w:lang w:val="es-419"/>
        </w:rPr>
      </w:pPr>
      <w:r w:rsidRPr="00195E86">
        <w:rPr>
          <w:szCs w:val="22"/>
          <w:shd w:val="clear" w:color="auto" w:fill="FFFFFF"/>
          <w:lang w:val="es-419"/>
        </w:rPr>
        <w:t>Redactar un proyecto de la AD</w:t>
      </w:r>
    </w:p>
    <w:p w14:paraId="756324A9" w14:textId="1C349D4D" w:rsidR="00F251E2" w:rsidRPr="00195E86" w:rsidRDefault="004379AC" w:rsidP="00717E3E">
      <w:pPr>
        <w:numPr>
          <w:ilvl w:val="2"/>
          <w:numId w:val="5"/>
        </w:numPr>
        <w:spacing w:after="160" w:line="252" w:lineRule="auto"/>
        <w:ind w:hanging="459"/>
        <w:rPr>
          <w:rFonts w:eastAsia="Trebuchet MS"/>
          <w:szCs w:val="22"/>
          <w:shd w:val="clear" w:color="auto" w:fill="FFFFFF"/>
          <w:lang w:val="es-419"/>
        </w:rPr>
      </w:pPr>
      <w:r w:rsidRPr="00195E86">
        <w:rPr>
          <w:szCs w:val="22"/>
          <w:shd w:val="clear" w:color="auto" w:fill="FFFFFF"/>
          <w:lang w:val="es-419"/>
        </w:rPr>
        <w:t>Gestionar un proyecto de la AD</w:t>
      </w:r>
    </w:p>
    <w:p w14:paraId="778265CC" w14:textId="30AB685B" w:rsidR="00F251E2" w:rsidRPr="00195E86" w:rsidRDefault="00F251E2" w:rsidP="00717E3E">
      <w:pPr>
        <w:numPr>
          <w:ilvl w:val="2"/>
          <w:numId w:val="5"/>
        </w:numPr>
        <w:spacing w:after="160" w:line="252" w:lineRule="auto"/>
        <w:ind w:hanging="459"/>
        <w:rPr>
          <w:rFonts w:eastAsia="Trebuchet MS"/>
          <w:szCs w:val="22"/>
          <w:shd w:val="clear" w:color="auto" w:fill="FFFFFF"/>
          <w:lang w:val="es-419"/>
        </w:rPr>
      </w:pPr>
      <w:r w:rsidRPr="00195E86">
        <w:rPr>
          <w:szCs w:val="22"/>
          <w:shd w:val="clear" w:color="auto" w:fill="FFFFFF"/>
          <w:lang w:val="es-419"/>
        </w:rPr>
        <w:t>Evaluar un proyecto finalizado de la AD</w:t>
      </w:r>
    </w:p>
    <w:p w14:paraId="017B2B2F" w14:textId="46571037" w:rsidR="009F4DB6" w:rsidRPr="00195E86" w:rsidRDefault="0093424A" w:rsidP="002412D4">
      <w:pPr>
        <w:spacing w:after="160" w:line="252" w:lineRule="auto"/>
        <w:contextualSpacing/>
        <w:jc w:val="both"/>
        <w:rPr>
          <w:rFonts w:eastAsia="Trebuchet MS"/>
          <w:szCs w:val="22"/>
          <w:lang w:val="es-419"/>
        </w:rPr>
      </w:pPr>
      <w:r w:rsidRPr="00195E86">
        <w:rPr>
          <w:szCs w:val="22"/>
          <w:lang w:val="es-419"/>
        </w:rPr>
        <w:t>La Guía está estructurada de tal manera que los distintos destinatarios puedan identificar qué partes son las más pertinentes para ellos. Por ejemplo:</w:t>
      </w:r>
    </w:p>
    <w:p w14:paraId="40E56AE2" w14:textId="7BAEF1B2" w:rsidR="0021055B" w:rsidRPr="00195E86" w:rsidRDefault="0021055B" w:rsidP="002412D4">
      <w:pPr>
        <w:spacing w:after="160" w:line="252" w:lineRule="auto"/>
        <w:contextualSpacing/>
        <w:jc w:val="both"/>
        <w:rPr>
          <w:rFonts w:eastAsia="Trebuchet MS"/>
          <w:szCs w:val="22"/>
          <w:lang w:val="es-419"/>
        </w:rPr>
      </w:pPr>
    </w:p>
    <w:p w14:paraId="5607498B" w14:textId="77777777" w:rsidR="002412D4" w:rsidRPr="00195E86" w:rsidRDefault="002412D4" w:rsidP="002412D4">
      <w:pPr>
        <w:spacing w:after="160" w:line="252" w:lineRule="auto"/>
        <w:contextualSpacing/>
        <w:jc w:val="both"/>
        <w:rPr>
          <w:rFonts w:eastAsia="Trebuchet MS"/>
          <w:szCs w:val="22"/>
          <w:lang w:val="es-419"/>
        </w:rPr>
      </w:pPr>
    </w:p>
    <w:p w14:paraId="3583CEA1" w14:textId="77777777" w:rsidR="00D66A2D" w:rsidRPr="00195E86" w:rsidRDefault="00D66A2D" w:rsidP="00D66A2D">
      <w:pPr>
        <w:spacing w:after="160" w:line="252" w:lineRule="auto"/>
        <w:rPr>
          <w:rFonts w:eastAsia="Trebuchet MS"/>
          <w:szCs w:val="22"/>
          <w:shd w:val="clear" w:color="auto" w:fill="FFFFFF"/>
          <w:lang w:val="es-419"/>
        </w:rPr>
      </w:pPr>
      <w:r w:rsidRPr="00195E86">
        <w:rPr>
          <w:noProof/>
          <w:szCs w:val="22"/>
          <w:lang w:val="es-419" w:eastAsia="es-ES"/>
        </w:rPr>
        <mc:AlternateContent>
          <mc:Choice Requires="wps">
            <w:drawing>
              <wp:anchor distT="0" distB="0" distL="114300" distR="114300" simplePos="0" relativeHeight="251660288" behindDoc="0" locked="0" layoutInCell="1" allowOverlap="1" wp14:anchorId="77FBB682" wp14:editId="11E2B820">
                <wp:simplePos x="0" y="0"/>
                <wp:positionH relativeFrom="column">
                  <wp:posOffset>372794</wp:posOffset>
                </wp:positionH>
                <wp:positionV relativeFrom="paragraph">
                  <wp:posOffset>10844</wp:posOffset>
                </wp:positionV>
                <wp:extent cx="5279666" cy="541606"/>
                <wp:effectExtent l="0" t="0" r="16510" b="11430"/>
                <wp:wrapNone/>
                <wp:docPr id="5" name="Down Arrow Callout 5"/>
                <wp:cNvGraphicFramePr/>
                <a:graphic xmlns:a="http://schemas.openxmlformats.org/drawingml/2006/main">
                  <a:graphicData uri="http://schemas.microsoft.com/office/word/2010/wordprocessingShape">
                    <wps:wsp>
                      <wps:cNvSpPr/>
                      <wps:spPr>
                        <a:xfrm>
                          <a:off x="0" y="0"/>
                          <a:ext cx="5279666" cy="541606"/>
                        </a:xfrm>
                        <a:prstGeom prst="downArrowCallout">
                          <a:avLst/>
                        </a:prstGeom>
                        <a:solidFill>
                          <a:sysClr val="window" lastClr="FFFFFF"/>
                        </a:solidFill>
                        <a:ln w="12700" cap="flat" cmpd="sng" algn="ctr">
                          <a:solidFill>
                            <a:srgbClr val="3494BA"/>
                          </a:solidFill>
                          <a:prstDash val="solid"/>
                        </a:ln>
                        <a:effectLst/>
                      </wps:spPr>
                      <wps:txbx>
                        <w:txbxContent>
                          <w:p w14:paraId="5AA38D67" w14:textId="260C234F" w:rsidR="00880BF6" w:rsidRPr="0027115D" w:rsidRDefault="00880BF6" w:rsidP="00497DB5">
                            <w:pPr>
                              <w:jc w:val="center"/>
                              <w:rPr>
                                <w:rFonts w:ascii="Calibri" w:hAnsi="Calibri" w:cs="Calibri"/>
                                <w:sz w:val="24"/>
                              </w:rPr>
                            </w:pPr>
                            <w:r>
                              <w:rPr>
                                <w:rFonts w:ascii="Calibri" w:hAnsi="Calibri"/>
                                <w:sz w:val="24"/>
                              </w:rPr>
                              <w:t xml:space="preserve">La primera parte se dirige principalmente a los </w:t>
                            </w:r>
                            <w:r>
                              <w:rPr>
                                <w:rFonts w:ascii="Calibri" w:hAnsi="Calibri"/>
                                <w:b/>
                                <w:color w:val="0070C0"/>
                                <w:sz w:val="24"/>
                                <w:shd w:val="clear" w:color="auto" w:fill="FFFFFF"/>
                              </w:rPr>
                              <w:t>Estados miembros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BB68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 o:spid="_x0000_s1026" type="#_x0000_t80" style="position:absolute;margin-left:29.35pt;margin-top:.85pt;width:415.7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" adj="14035,10246,16200,10523" fillcolor="window" strokecolor="#3494ba" strokeweight="1pt">
                <v:textbox>
                  <w:txbxContent>
                    <w:p w14:paraId="5AA38D67" w14:textId="260C234F" w:rsidR="00880BF6" w:rsidRPr="0027115D" w:rsidRDefault="00880BF6" w:rsidP="00497DB5">
                      <w:pPr>
                        <w:jc w:val="center"/>
                        <w:rPr>
                          <w:rFonts w:ascii="Calibri" w:hAnsi="Calibri" w:cs="Calibri"/>
                          <w:sz w:val="24"/>
                        </w:rPr>
                      </w:pPr>
                      <w:r>
                        <w:rPr>
                          <w:rFonts w:ascii="Calibri" w:hAnsi="Calibri"/>
                          <w:sz w:val="24"/>
                        </w:rPr>
                        <w:t xml:space="preserve">La primera parte se dirige principalmente a los </w:t>
                      </w:r>
                      <w:r>
                        <w:rPr>
                          <w:rFonts w:ascii="Calibri" w:hAnsi="Calibri"/>
                          <w:b/>
                          <w:color w:val="0070C0"/>
                          <w:sz w:val="24"/>
                          <w:shd w:val="clear" w:color="auto" w:fill="FFFFFF"/>
                        </w:rPr>
                        <w:t>Estados miembros</w:t>
                      </w:r>
                    </w:p>
                  </w:txbxContent>
                </v:textbox>
              </v:shape>
            </w:pict>
          </mc:Fallback>
        </mc:AlternateContent>
      </w:r>
    </w:p>
    <w:p w14:paraId="1C9AC910" w14:textId="2969C468" w:rsidR="00D66A2D" w:rsidRPr="00195E86" w:rsidRDefault="00D66A2D" w:rsidP="00D66A2D">
      <w:pPr>
        <w:spacing w:after="160" w:line="252" w:lineRule="auto"/>
        <w:rPr>
          <w:rFonts w:eastAsia="Trebuchet MS"/>
          <w:szCs w:val="22"/>
          <w:shd w:val="clear" w:color="auto" w:fill="FFFFFF"/>
          <w:lang w:val="es-419"/>
        </w:rPr>
      </w:pPr>
    </w:p>
    <w:bookmarkStart w:id="15" w:name="_Toc67043333"/>
    <w:p w14:paraId="792024BB" w14:textId="02BF428F" w:rsidR="00D66A2D" w:rsidRPr="00195E86" w:rsidRDefault="00A17073" w:rsidP="00D66A2D">
      <w:pPr>
        <w:spacing w:after="160" w:line="252" w:lineRule="auto"/>
        <w:rPr>
          <w:rFonts w:eastAsia="Trebuchet MS"/>
          <w:szCs w:val="22"/>
          <w:lang w:val="es-419"/>
        </w:rPr>
      </w:pPr>
      <w:r w:rsidRPr="00195E86">
        <w:rPr>
          <w:noProof/>
          <w:szCs w:val="22"/>
          <w:lang w:val="es-419" w:eastAsia="es-ES"/>
        </w:rPr>
        <mc:AlternateContent>
          <mc:Choice Requires="wps">
            <w:drawing>
              <wp:anchor distT="0" distB="0" distL="114300" distR="114300" simplePos="0" relativeHeight="251661312" behindDoc="0" locked="0" layoutInCell="1" allowOverlap="1" wp14:anchorId="313AE742" wp14:editId="5D173A7E">
                <wp:simplePos x="0" y="0"/>
                <wp:positionH relativeFrom="column">
                  <wp:posOffset>351351</wp:posOffset>
                </wp:positionH>
                <wp:positionV relativeFrom="paragraph">
                  <wp:posOffset>25400</wp:posOffset>
                </wp:positionV>
                <wp:extent cx="5287010" cy="499403"/>
                <wp:effectExtent l="0" t="0" r="27940" b="15240"/>
                <wp:wrapNone/>
                <wp:docPr id="6" name="Down Arrow Callout 6"/>
                <wp:cNvGraphicFramePr/>
                <a:graphic xmlns:a="http://schemas.openxmlformats.org/drawingml/2006/main">
                  <a:graphicData uri="http://schemas.microsoft.com/office/word/2010/wordprocessingShape">
                    <wps:wsp>
                      <wps:cNvSpPr/>
                      <wps:spPr>
                        <a:xfrm>
                          <a:off x="0" y="0"/>
                          <a:ext cx="5287010" cy="499403"/>
                        </a:xfrm>
                        <a:prstGeom prst="downArrowCallout">
                          <a:avLst/>
                        </a:prstGeom>
                        <a:solidFill>
                          <a:sysClr val="window" lastClr="FFFFFF"/>
                        </a:solidFill>
                        <a:ln w="12700" cap="flat" cmpd="sng" algn="ctr">
                          <a:solidFill>
                            <a:srgbClr val="75BDA7"/>
                          </a:solidFill>
                          <a:prstDash val="solid"/>
                        </a:ln>
                        <a:effectLst/>
                      </wps:spPr>
                      <wps:txbx>
                        <w:txbxContent>
                          <w:p w14:paraId="3CA234DD" w14:textId="21AAB768" w:rsidR="00880BF6" w:rsidRPr="0027115D" w:rsidRDefault="00880BF6" w:rsidP="00D66A2D">
                            <w:pPr>
                              <w:jc w:val="center"/>
                              <w:rPr>
                                <w:rFonts w:ascii="Calibri" w:hAnsi="Calibri" w:cs="Calibri"/>
                                <w:sz w:val="24"/>
                              </w:rPr>
                            </w:pPr>
                            <w:r>
                              <w:rPr>
                                <w:rFonts w:ascii="Calibri" w:hAnsi="Calibri"/>
                                <w:sz w:val="24"/>
                              </w:rPr>
                              <w:t xml:space="preserve">La segunda parte se dirige principalmente a los </w:t>
                            </w:r>
                            <w:r>
                              <w:rPr>
                                <w:rFonts w:ascii="Calibri" w:hAnsi="Calibri"/>
                                <w:b/>
                                <w:color w:val="0070C0"/>
                                <w:sz w:val="24"/>
                                <w:shd w:val="clear" w:color="auto" w:fill="FFFFFF"/>
                              </w:rPr>
                              <w:t>directores de proyecto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3AE742" id="Down Arrow Callout 6" o:spid="_x0000_s1027" type="#_x0000_t80" style="position:absolute;margin-left:27.65pt;margin-top:2pt;width:416.3pt;height:39.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" adj="14035,10290,16200,10545" fillcolor="window" strokecolor="#75bda7" strokeweight="1pt">
                <v:textbox>
                  <w:txbxContent>
                    <w:p w14:paraId="3CA234DD" w14:textId="21AAB768" w:rsidR="00880BF6" w:rsidRPr="0027115D" w:rsidRDefault="00880BF6" w:rsidP="00D66A2D">
                      <w:pPr>
                        <w:jc w:val="center"/>
                        <w:rPr>
                          <w:rFonts w:ascii="Calibri" w:hAnsi="Calibri" w:cs="Calibri"/>
                          <w:sz w:val="24"/>
                        </w:rPr>
                      </w:pPr>
                      <w:r>
                        <w:rPr>
                          <w:rFonts w:ascii="Calibri" w:hAnsi="Calibri"/>
                          <w:sz w:val="24"/>
                        </w:rPr>
                        <w:t xml:space="preserve">La segunda parte se dirige principalmente a los </w:t>
                      </w:r>
                      <w:r>
                        <w:rPr>
                          <w:rFonts w:ascii="Calibri" w:hAnsi="Calibri"/>
                          <w:b/>
                          <w:color w:val="0070C0"/>
                          <w:sz w:val="24"/>
                          <w:shd w:val="clear" w:color="auto" w:fill="FFFFFF"/>
                        </w:rPr>
                        <w:t>directores de proyecto</w:t>
                      </w:r>
                    </w:p>
                  </w:txbxContent>
                </v:textbox>
              </v:shape>
            </w:pict>
          </mc:Fallback>
        </mc:AlternateContent>
      </w:r>
    </w:p>
    <w:p w14:paraId="612E036E" w14:textId="4BA48CED" w:rsidR="00D66A2D" w:rsidRPr="00195E86" w:rsidRDefault="00D66A2D" w:rsidP="00D66A2D">
      <w:pPr>
        <w:spacing w:after="160" w:line="252" w:lineRule="auto"/>
        <w:rPr>
          <w:rFonts w:eastAsia="Trebuchet MS"/>
          <w:szCs w:val="22"/>
          <w:lang w:val="es-419"/>
        </w:rPr>
      </w:pPr>
    </w:p>
    <w:p w14:paraId="3D468993" w14:textId="62C09849" w:rsidR="00D66A2D" w:rsidRPr="00195E86" w:rsidRDefault="00F251E2" w:rsidP="00D66A2D">
      <w:pPr>
        <w:spacing w:after="160" w:line="252" w:lineRule="auto"/>
        <w:rPr>
          <w:rFonts w:eastAsia="Trebuchet MS"/>
          <w:szCs w:val="22"/>
          <w:lang w:val="es-419"/>
        </w:rPr>
      </w:pPr>
      <w:r w:rsidRPr="00195E86">
        <w:rPr>
          <w:noProof/>
          <w:szCs w:val="22"/>
          <w:lang w:val="es-419" w:eastAsia="es-ES"/>
        </w:rPr>
        <mc:AlternateContent>
          <mc:Choice Requires="wps">
            <w:drawing>
              <wp:anchor distT="0" distB="0" distL="114300" distR="114300" simplePos="0" relativeHeight="251662336" behindDoc="0" locked="0" layoutInCell="1" allowOverlap="1" wp14:anchorId="1B6E2B3F" wp14:editId="1451A0F0">
                <wp:simplePos x="0" y="0"/>
                <wp:positionH relativeFrom="column">
                  <wp:posOffset>353683</wp:posOffset>
                </wp:positionH>
                <wp:positionV relativeFrom="paragraph">
                  <wp:posOffset>7261</wp:posOffset>
                </wp:positionV>
                <wp:extent cx="5278755" cy="500332"/>
                <wp:effectExtent l="0" t="0" r="17145" b="14605"/>
                <wp:wrapNone/>
                <wp:docPr id="7" name="Rectangle 7"/>
                <wp:cNvGraphicFramePr/>
                <a:graphic xmlns:a="http://schemas.openxmlformats.org/drawingml/2006/main">
                  <a:graphicData uri="http://schemas.microsoft.com/office/word/2010/wordprocessingShape">
                    <wps:wsp>
                      <wps:cNvSpPr/>
                      <wps:spPr>
                        <a:xfrm>
                          <a:off x="0" y="0"/>
                          <a:ext cx="5278755" cy="500332"/>
                        </a:xfrm>
                        <a:prstGeom prst="rect">
                          <a:avLst/>
                        </a:prstGeom>
                        <a:solidFill>
                          <a:sysClr val="window" lastClr="FFFFFF"/>
                        </a:solidFill>
                        <a:ln w="12700" cap="flat" cmpd="sng" algn="ctr">
                          <a:solidFill>
                            <a:srgbClr val="58B6C0"/>
                          </a:solidFill>
                          <a:prstDash val="solid"/>
                        </a:ln>
                        <a:effectLst/>
                      </wps:spPr>
                      <wps:txbx>
                        <w:txbxContent>
                          <w:p w14:paraId="439930F1" w14:textId="28CAF2DD" w:rsidR="00880BF6" w:rsidRPr="0027115D" w:rsidRDefault="00880BF6" w:rsidP="00497DB5">
                            <w:pPr>
                              <w:jc w:val="center"/>
                              <w:rPr>
                                <w:rFonts w:ascii="Calibri" w:hAnsi="Calibri" w:cs="Calibri"/>
                                <w:sz w:val="24"/>
                              </w:rPr>
                            </w:pPr>
                            <w:r>
                              <w:rPr>
                                <w:rFonts w:ascii="Calibri" w:hAnsi="Calibri"/>
                                <w:sz w:val="24"/>
                              </w:rPr>
                              <w:t xml:space="preserve">La tercera parte se dirige principalmente al </w:t>
                            </w:r>
                            <w:r>
                              <w:rPr>
                                <w:rFonts w:ascii="Calibri" w:hAnsi="Calibri"/>
                                <w:b/>
                                <w:color w:val="0070C0"/>
                                <w:sz w:val="24"/>
                                <w:shd w:val="clear" w:color="auto" w:fill="FFFFFF"/>
                              </w:rPr>
                              <w:t>personal de la OMPI y a los evaluadores externos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E2B3F" id="Rectangle 7" o:spid="_x0000_s1028" style="position:absolute;margin-left:27.85pt;margin-top:.55pt;width:415.65pt;height:3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" fillcolor="window" strokecolor="#58b6c0" strokeweight="1pt">
                <v:textbox>
                  <w:txbxContent>
                    <w:p w14:paraId="439930F1" w14:textId="28CAF2DD" w:rsidR="00880BF6" w:rsidRPr="0027115D" w:rsidRDefault="00880BF6" w:rsidP="00497DB5">
                      <w:pPr>
                        <w:jc w:val="center"/>
                        <w:rPr>
                          <w:rFonts w:ascii="Calibri" w:hAnsi="Calibri" w:cs="Calibri"/>
                          <w:sz w:val="24"/>
                        </w:rPr>
                      </w:pPr>
                      <w:r>
                        <w:rPr>
                          <w:rFonts w:ascii="Calibri" w:hAnsi="Calibri"/>
                          <w:sz w:val="24"/>
                        </w:rPr>
                        <w:t xml:space="preserve">La tercera parte se dirige principalmente al </w:t>
                      </w:r>
                      <w:r>
                        <w:rPr>
                          <w:rFonts w:ascii="Calibri" w:hAnsi="Calibri"/>
                          <w:b/>
                          <w:color w:val="0070C0"/>
                          <w:sz w:val="24"/>
                          <w:shd w:val="clear" w:color="auto" w:fill="FFFFFF"/>
                        </w:rPr>
                        <w:t>personal de la OMPI y a los evaluadores externos</w:t>
                      </w:r>
                    </w:p>
                  </w:txbxContent>
                </v:textbox>
              </v:rect>
            </w:pict>
          </mc:Fallback>
        </mc:AlternateContent>
      </w:r>
    </w:p>
    <w:p w14:paraId="5618947B" w14:textId="7658B9C2" w:rsidR="00D66A2D" w:rsidRPr="00195E86" w:rsidRDefault="00D66A2D" w:rsidP="00D66A2D">
      <w:pPr>
        <w:spacing w:after="160" w:line="252" w:lineRule="auto"/>
        <w:rPr>
          <w:rFonts w:eastAsia="Trebuchet MS"/>
          <w:szCs w:val="22"/>
          <w:lang w:val="es-419"/>
        </w:rPr>
      </w:pPr>
    </w:p>
    <w:p w14:paraId="61BB7393" w14:textId="77777777" w:rsidR="00D66A2D" w:rsidRPr="00195E86" w:rsidRDefault="00D66A2D" w:rsidP="00D66A2D">
      <w:pPr>
        <w:spacing w:after="160" w:line="252" w:lineRule="auto"/>
        <w:rPr>
          <w:rFonts w:eastAsia="Trebuchet MS"/>
          <w:szCs w:val="22"/>
          <w:lang w:val="es-419"/>
        </w:rPr>
      </w:pPr>
    </w:p>
    <w:bookmarkEnd w:id="8"/>
    <w:bookmarkEnd w:id="15"/>
    <w:p w14:paraId="380D9A71" w14:textId="616CE46A" w:rsidR="00D66A2D" w:rsidRPr="00195E86" w:rsidRDefault="00D66A2D" w:rsidP="00D66A2D">
      <w:pPr>
        <w:spacing w:after="160" w:line="252" w:lineRule="auto"/>
        <w:jc w:val="both"/>
        <w:rPr>
          <w:rFonts w:eastAsia="Trebuchet MS"/>
          <w:szCs w:val="22"/>
          <w:lang w:val="es-419"/>
        </w:rPr>
      </w:pPr>
    </w:p>
    <w:p w14:paraId="2983ACF9" w14:textId="11DDFA45" w:rsidR="002412D4" w:rsidRPr="00195E86" w:rsidRDefault="002412D4">
      <w:pPr>
        <w:rPr>
          <w:rFonts w:eastAsia="Trebuchet MS"/>
          <w:szCs w:val="22"/>
          <w:lang w:val="es-419"/>
        </w:rPr>
      </w:pPr>
      <w:r w:rsidRPr="00195E86">
        <w:rPr>
          <w:lang w:val="es-419"/>
        </w:rPr>
        <w:br w:type="page"/>
      </w:r>
    </w:p>
    <w:p w14:paraId="7CEAB86A" w14:textId="2D6362EB" w:rsidR="00D66A2D" w:rsidRPr="00195E86" w:rsidRDefault="0021055B" w:rsidP="00D66A2D">
      <w:pPr>
        <w:keepNext/>
        <w:keepLines/>
        <w:spacing w:before="120" w:line="252" w:lineRule="auto"/>
        <w:outlineLvl w:val="1"/>
        <w:rPr>
          <w:b/>
          <w:bCs/>
          <w:sz w:val="44"/>
          <w:szCs w:val="28"/>
          <w:lang w:val="es-419"/>
        </w:rPr>
      </w:pPr>
      <w:bookmarkStart w:id="16" w:name="_Toc90407351"/>
      <w:r w:rsidRPr="00195E86">
        <w:rPr>
          <w:b/>
          <w:bCs/>
          <w:sz w:val="44"/>
          <w:szCs w:val="28"/>
          <w:lang w:val="es-419"/>
        </w:rPr>
        <w:lastRenderedPageBreak/>
        <w:t>PRIMERA PARTE: PROYECTOS DE LA AGENDA PARA EL DESARROLLO</w:t>
      </w:r>
      <w:bookmarkEnd w:id="16"/>
    </w:p>
    <w:p w14:paraId="6323F792" w14:textId="77777777" w:rsidR="00D66A2D" w:rsidRPr="00195E86" w:rsidRDefault="00D66A2D" w:rsidP="00D66A2D">
      <w:pPr>
        <w:keepNext/>
        <w:keepLines/>
        <w:spacing w:before="320" w:after="40" w:line="252" w:lineRule="auto"/>
        <w:outlineLvl w:val="0"/>
        <w:rPr>
          <w:b/>
          <w:bCs/>
          <w:caps/>
          <w:spacing w:val="4"/>
          <w:sz w:val="28"/>
          <w:szCs w:val="28"/>
          <w:lang w:val="es-419"/>
        </w:rPr>
      </w:pPr>
      <w:bookmarkStart w:id="17" w:name="_Toc67043336"/>
      <w:bookmarkStart w:id="18" w:name="_Toc90407352"/>
      <w:r w:rsidRPr="00195E86">
        <w:rPr>
          <w:b/>
          <w:bCs/>
          <w:caps/>
          <w:sz w:val="28"/>
          <w:szCs w:val="28"/>
          <w:lang w:val="es-419"/>
        </w:rPr>
        <w:t>Capítulo 1: Agenda de la OMPI para el Desarrollo</w:t>
      </w:r>
      <w:bookmarkEnd w:id="17"/>
      <w:bookmarkEnd w:id="18"/>
    </w:p>
    <w:p w14:paraId="4F33458D" w14:textId="481E4189" w:rsidR="00D66A2D" w:rsidRPr="00195E86" w:rsidRDefault="00D66A2D" w:rsidP="00D66A2D">
      <w:pPr>
        <w:spacing w:after="120" w:line="252" w:lineRule="auto"/>
        <w:rPr>
          <w:rFonts w:eastAsia="Trebuchet MS"/>
          <w:bCs/>
          <w:i/>
          <w:szCs w:val="22"/>
          <w:lang w:val="es-419"/>
        </w:rPr>
      </w:pPr>
      <w:r w:rsidRPr="00195E86">
        <w:rPr>
          <w:bCs/>
          <w:i/>
          <w:szCs w:val="22"/>
          <w:lang w:val="es-419"/>
        </w:rPr>
        <w:t>En este capítulo se presenta la Agenda de la OMPI para el Desarrollo (AD). También se describen las funciones del Comité de Desarrollo y Propiedad Intelectual (CDIP) y de la División de Coordinación de la Agenda para el Desarrollo (DACD) de la OMPI en la aplicación de la AD.</w:t>
      </w:r>
    </w:p>
    <w:p w14:paraId="7D001A72" w14:textId="77777777" w:rsidR="00D66A2D" w:rsidRPr="00195E86" w:rsidRDefault="00D66A2D" w:rsidP="00D66A2D">
      <w:pPr>
        <w:spacing w:after="120" w:line="252" w:lineRule="auto"/>
        <w:rPr>
          <w:rFonts w:eastAsia="Trebuchet MS"/>
          <w:bCs/>
          <w:szCs w:val="22"/>
          <w:lang w:val="es-419" w:eastAsia="en-GB"/>
        </w:rPr>
      </w:pPr>
    </w:p>
    <w:p w14:paraId="60FF223C" w14:textId="3C1E80EA" w:rsidR="008F7299" w:rsidRPr="00195E86" w:rsidRDefault="00D66A2D" w:rsidP="008F7299">
      <w:pPr>
        <w:keepNext/>
        <w:keepLines/>
        <w:spacing w:before="120" w:line="252" w:lineRule="auto"/>
        <w:outlineLvl w:val="1"/>
        <w:rPr>
          <w:b/>
          <w:bCs/>
          <w:sz w:val="28"/>
          <w:szCs w:val="28"/>
          <w:lang w:val="es-419"/>
        </w:rPr>
      </w:pPr>
      <w:bookmarkStart w:id="19" w:name="_Toc90407353"/>
      <w:bookmarkStart w:id="20" w:name="_Toc67043337"/>
      <w:r w:rsidRPr="00195E86">
        <w:rPr>
          <w:b/>
          <w:bCs/>
          <w:sz w:val="28"/>
          <w:szCs w:val="28"/>
          <w:lang w:val="es-419"/>
        </w:rPr>
        <w:t>1.1 Finalidad y antecedentes de la AD de la OMPI</w:t>
      </w:r>
      <w:bookmarkEnd w:id="19"/>
      <w:r w:rsidRPr="00195E86">
        <w:rPr>
          <w:b/>
          <w:bCs/>
          <w:sz w:val="28"/>
          <w:szCs w:val="28"/>
          <w:lang w:val="es-419"/>
        </w:rPr>
        <w:t xml:space="preserve"> </w:t>
      </w:r>
      <w:bookmarkEnd w:id="20"/>
    </w:p>
    <w:p w14:paraId="7B0BDE95" w14:textId="2C507409" w:rsidR="00D66A2D" w:rsidRPr="00195E86" w:rsidRDefault="00D66A2D" w:rsidP="00D66A2D">
      <w:pPr>
        <w:spacing w:after="120" w:line="252" w:lineRule="auto"/>
        <w:rPr>
          <w:rFonts w:eastAsia="Trebuchet MS"/>
          <w:bCs/>
          <w:szCs w:val="22"/>
          <w:lang w:val="es-419"/>
        </w:rPr>
      </w:pPr>
      <w:r w:rsidRPr="00195E86">
        <w:rPr>
          <w:bCs/>
          <w:szCs w:val="22"/>
          <w:lang w:val="es-419"/>
        </w:rPr>
        <w:t>La AD fue adoptada por la Asamblea General de la OMPI en 2007, haciendo del desarrollo una prioridad clave para la Organización. Desde entonces, las consideraciones relativas al desarrollo se han convertido en parte integrante de la labor de la OMPI y se sitúan en el centro de todas sus actividades</w:t>
      </w:r>
      <w:r w:rsidRPr="00195E86">
        <w:rPr>
          <w:rFonts w:eastAsia="Trebuchet MS"/>
          <w:bCs/>
          <w:szCs w:val="22"/>
          <w:vertAlign w:val="superscript"/>
          <w:lang w:val="es-419" w:eastAsia="en-GB"/>
        </w:rPr>
        <w:footnoteReference w:id="2"/>
      </w:r>
      <w:r w:rsidRPr="00195E86">
        <w:rPr>
          <w:bCs/>
          <w:szCs w:val="22"/>
          <w:lang w:val="es-419"/>
        </w:rPr>
        <w:t>.</w:t>
      </w:r>
    </w:p>
    <w:p w14:paraId="1166F264" w14:textId="56C7C27F" w:rsidR="00D66A2D" w:rsidRPr="00195E86" w:rsidRDefault="00D66A2D" w:rsidP="00D66A2D">
      <w:pPr>
        <w:spacing w:after="120" w:line="252" w:lineRule="auto"/>
        <w:rPr>
          <w:rFonts w:eastAsia="Trebuchet MS"/>
          <w:bCs/>
          <w:szCs w:val="22"/>
          <w:lang w:val="es-419"/>
        </w:rPr>
      </w:pPr>
      <w:r w:rsidRPr="00195E86">
        <w:rPr>
          <w:bCs/>
          <w:szCs w:val="22"/>
          <w:lang w:val="es-419"/>
        </w:rPr>
        <w:t>La AD consta de 45 recomendaciones</w:t>
      </w:r>
      <w:r w:rsidRPr="00195E86">
        <w:rPr>
          <w:rFonts w:eastAsia="Trebuchet MS"/>
          <w:bCs/>
          <w:szCs w:val="22"/>
          <w:vertAlign w:val="superscript"/>
          <w:lang w:val="es-419" w:eastAsia="en-GB"/>
        </w:rPr>
        <w:footnoteReference w:id="3"/>
      </w:r>
      <w:r w:rsidRPr="00195E86">
        <w:rPr>
          <w:bCs/>
          <w:szCs w:val="22"/>
          <w:lang w:val="es-419"/>
        </w:rPr>
        <w:t xml:space="preserve"> que describen cómo potenciar la dimensión de desarrollo de las actividades de la OMPI. Las recomendaciones de la AD se dividen en seis categorías:</w:t>
      </w:r>
    </w:p>
    <w:p w14:paraId="356DAE56" w14:textId="77777777" w:rsidR="00D66A2D" w:rsidRPr="00195E86" w:rsidRDefault="00D66A2D" w:rsidP="00C326D0">
      <w:pPr>
        <w:numPr>
          <w:ilvl w:val="0"/>
          <w:numId w:val="7"/>
        </w:numPr>
        <w:spacing w:after="120" w:line="252" w:lineRule="auto"/>
        <w:contextualSpacing/>
        <w:jc w:val="both"/>
        <w:rPr>
          <w:rFonts w:eastAsia="Trebuchet MS"/>
          <w:bCs/>
          <w:szCs w:val="22"/>
          <w:lang w:val="es-419"/>
        </w:rPr>
      </w:pPr>
      <w:r w:rsidRPr="00195E86">
        <w:rPr>
          <w:bCs/>
          <w:szCs w:val="22"/>
          <w:lang w:val="es-419"/>
        </w:rPr>
        <w:t>Categoría A: Asistencia técnica y fortalecimiento de capacidades</w:t>
      </w:r>
    </w:p>
    <w:p w14:paraId="4BC5E212" w14:textId="32BB7A94" w:rsidR="00D66A2D" w:rsidRPr="00195E86" w:rsidRDefault="00D66A2D" w:rsidP="00C326D0">
      <w:pPr>
        <w:numPr>
          <w:ilvl w:val="0"/>
          <w:numId w:val="7"/>
        </w:numPr>
        <w:spacing w:after="120" w:line="252" w:lineRule="auto"/>
        <w:contextualSpacing/>
        <w:jc w:val="both"/>
        <w:rPr>
          <w:rFonts w:eastAsia="Trebuchet MS"/>
          <w:bCs/>
          <w:szCs w:val="22"/>
          <w:lang w:val="es-419"/>
        </w:rPr>
      </w:pPr>
      <w:r w:rsidRPr="00195E86">
        <w:rPr>
          <w:bCs/>
          <w:szCs w:val="22"/>
          <w:lang w:val="es-419"/>
        </w:rPr>
        <w:t>Categoría B: Fijación de normas, flexibilidades, política pública y dominio público</w:t>
      </w:r>
    </w:p>
    <w:p w14:paraId="017EBBA9" w14:textId="77777777" w:rsidR="00D66A2D" w:rsidRPr="00195E86" w:rsidRDefault="00D66A2D" w:rsidP="00C326D0">
      <w:pPr>
        <w:numPr>
          <w:ilvl w:val="0"/>
          <w:numId w:val="7"/>
        </w:numPr>
        <w:spacing w:after="120" w:line="252" w:lineRule="auto"/>
        <w:contextualSpacing/>
        <w:jc w:val="both"/>
        <w:rPr>
          <w:rFonts w:eastAsia="Trebuchet MS"/>
          <w:bCs/>
          <w:szCs w:val="22"/>
          <w:lang w:val="es-419"/>
        </w:rPr>
      </w:pPr>
      <w:r w:rsidRPr="00195E86">
        <w:rPr>
          <w:bCs/>
          <w:szCs w:val="22"/>
          <w:lang w:val="es-419"/>
        </w:rPr>
        <w:t>Categoría C: Transferencia de tecnología, tecnologías de la información y la comunicación (TIC) y acceso a los conocimientos</w:t>
      </w:r>
    </w:p>
    <w:p w14:paraId="75F2042E" w14:textId="77777777" w:rsidR="00D66A2D" w:rsidRPr="00195E86" w:rsidRDefault="00D66A2D" w:rsidP="00C326D0">
      <w:pPr>
        <w:numPr>
          <w:ilvl w:val="0"/>
          <w:numId w:val="7"/>
        </w:numPr>
        <w:spacing w:after="120" w:line="252" w:lineRule="auto"/>
        <w:contextualSpacing/>
        <w:jc w:val="both"/>
        <w:rPr>
          <w:rFonts w:eastAsia="Trebuchet MS"/>
          <w:bCs/>
          <w:szCs w:val="22"/>
          <w:lang w:val="es-419"/>
        </w:rPr>
      </w:pPr>
      <w:r w:rsidRPr="00195E86">
        <w:rPr>
          <w:bCs/>
          <w:szCs w:val="22"/>
          <w:lang w:val="es-419"/>
        </w:rPr>
        <w:t>Categoría D: Evaluaciones, apreciaciones y estudios de incidencia</w:t>
      </w:r>
    </w:p>
    <w:p w14:paraId="609744FB" w14:textId="77777777" w:rsidR="00D66A2D" w:rsidRPr="00195E86" w:rsidRDefault="00D66A2D" w:rsidP="00C326D0">
      <w:pPr>
        <w:numPr>
          <w:ilvl w:val="0"/>
          <w:numId w:val="7"/>
        </w:numPr>
        <w:spacing w:after="120" w:line="252" w:lineRule="auto"/>
        <w:contextualSpacing/>
        <w:jc w:val="both"/>
        <w:rPr>
          <w:rFonts w:eastAsia="Trebuchet MS"/>
          <w:bCs/>
          <w:szCs w:val="22"/>
          <w:lang w:val="es-419"/>
        </w:rPr>
      </w:pPr>
      <w:r w:rsidRPr="00195E86">
        <w:rPr>
          <w:bCs/>
          <w:szCs w:val="22"/>
          <w:lang w:val="es-419"/>
        </w:rPr>
        <w:t>Categoría E: Cuestiones institucionales, incluidos el mandato y la gobernanza</w:t>
      </w:r>
    </w:p>
    <w:p w14:paraId="263E48B2" w14:textId="77777777" w:rsidR="00D66A2D" w:rsidRPr="00195E86" w:rsidRDefault="00D66A2D" w:rsidP="00C326D0">
      <w:pPr>
        <w:numPr>
          <w:ilvl w:val="0"/>
          <w:numId w:val="7"/>
        </w:numPr>
        <w:spacing w:after="120" w:line="252" w:lineRule="auto"/>
        <w:ind w:left="357" w:hanging="357"/>
        <w:contextualSpacing/>
        <w:jc w:val="both"/>
        <w:rPr>
          <w:rFonts w:eastAsia="Trebuchet MS"/>
          <w:bCs/>
          <w:szCs w:val="22"/>
          <w:lang w:val="es-419"/>
        </w:rPr>
      </w:pPr>
      <w:r w:rsidRPr="00195E86">
        <w:rPr>
          <w:bCs/>
          <w:szCs w:val="22"/>
          <w:lang w:val="es-419"/>
        </w:rPr>
        <w:t>Categoría F: Otras cuestiones</w:t>
      </w:r>
      <w:r w:rsidRPr="00195E86">
        <w:rPr>
          <w:rFonts w:eastAsia="Trebuchet MS"/>
          <w:bCs/>
          <w:szCs w:val="22"/>
          <w:vertAlign w:val="superscript"/>
          <w:lang w:val="es-419" w:eastAsia="en-GB"/>
        </w:rPr>
        <w:footnoteReference w:id="4"/>
      </w:r>
    </w:p>
    <w:p w14:paraId="3E77A3A4" w14:textId="77777777" w:rsidR="00D66A2D" w:rsidRPr="00195E86" w:rsidRDefault="00D66A2D" w:rsidP="00D66A2D">
      <w:pPr>
        <w:spacing w:after="160" w:line="252" w:lineRule="auto"/>
        <w:rPr>
          <w:rFonts w:eastAsia="Trebuchet MS"/>
          <w:szCs w:val="22"/>
          <w:lang w:val="es-419"/>
        </w:rPr>
      </w:pPr>
      <w:r w:rsidRPr="00195E86">
        <w:rPr>
          <w:bCs/>
          <w:noProof/>
          <w:szCs w:val="22"/>
          <w:lang w:val="es-419" w:eastAsia="es-ES"/>
        </w:rPr>
        <w:drawing>
          <wp:inline distT="0" distB="0" distL="0" distR="0" wp14:anchorId="4D923F41" wp14:editId="382F2913">
            <wp:extent cx="6410960" cy="2553286"/>
            <wp:effectExtent l="0" t="0" r="0" b="0"/>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CD8F4A" w14:textId="77777777" w:rsidR="00D66A2D" w:rsidRPr="00195E86" w:rsidRDefault="00D66A2D" w:rsidP="00D66A2D">
      <w:pPr>
        <w:spacing w:after="160" w:line="252" w:lineRule="auto"/>
        <w:rPr>
          <w:rFonts w:eastAsia="Trebuchet MS"/>
          <w:szCs w:val="22"/>
          <w:lang w:val="es-419" w:eastAsia="en-GB"/>
        </w:rPr>
      </w:pPr>
    </w:p>
    <w:p w14:paraId="3A1F5EF5" w14:textId="0F272FB4" w:rsidR="009F4DB6" w:rsidRPr="00195E86" w:rsidRDefault="00D66A2D" w:rsidP="00D66A2D">
      <w:pPr>
        <w:spacing w:after="120" w:line="252" w:lineRule="auto"/>
        <w:rPr>
          <w:rFonts w:eastAsia="Trebuchet MS"/>
          <w:bCs/>
          <w:szCs w:val="22"/>
          <w:lang w:val="es-419"/>
        </w:rPr>
      </w:pPr>
      <w:r w:rsidRPr="00195E86">
        <w:rPr>
          <w:bCs/>
          <w:szCs w:val="22"/>
          <w:lang w:val="es-419"/>
        </w:rPr>
        <w:t xml:space="preserve">Las recomendaciones de la AD han sido incorporadas en todos los sectores de la OMPI. Esto significa que la labor de todos los sectores de la OMPI se guía por los principios y </w:t>
      </w:r>
      <w:r w:rsidRPr="00195E86">
        <w:rPr>
          <w:bCs/>
          <w:szCs w:val="22"/>
          <w:lang w:val="es-419"/>
        </w:rPr>
        <w:lastRenderedPageBreak/>
        <w:t>objetivos orientados a potenciar el desarrollo establecidos por la AD. Por lo tanto, las medidas adoptadas para aplicar las recomendaciones de la AD van desde proyectos y actividades prácticas hasta la integración de los principios de la AD.</w:t>
      </w:r>
    </w:p>
    <w:p w14:paraId="3A5D7D5A" w14:textId="72371E32" w:rsidR="009F4DB6" w:rsidRPr="00195E86" w:rsidRDefault="00D66A2D" w:rsidP="00D66A2D">
      <w:pPr>
        <w:spacing w:after="120" w:line="252" w:lineRule="auto"/>
        <w:rPr>
          <w:rFonts w:eastAsia="Trebuchet MS"/>
          <w:bCs/>
          <w:szCs w:val="22"/>
          <w:lang w:val="es-419"/>
        </w:rPr>
      </w:pPr>
      <w:r w:rsidRPr="00195E86">
        <w:rPr>
          <w:bCs/>
          <w:szCs w:val="22"/>
          <w:lang w:val="es-419"/>
        </w:rPr>
        <w:t>Actualmente, la labor de la OMPI se lleva a cabo en ocho sectores: Sector de Administración, Finanzas y Gestión; Sector de Marcas y Diseños; Sector de Derecho de Autor e Industrias Creativas; Sector de Alianzas y Desafíos Mundiales; Sector de Infraestructura y Plataformas; Sector de PI y Ecosistemas de Innovación; Sector de Patentes y Tecnología; y Sector de Desarrollo Regional y Nacional.</w:t>
      </w:r>
      <w:r w:rsidR="00795A59" w:rsidRPr="00195E86">
        <w:rPr>
          <w:rStyle w:val="FootnoteReference"/>
          <w:rFonts w:eastAsia="Trebuchet MS"/>
          <w:bCs/>
          <w:szCs w:val="22"/>
          <w:lang w:val="es-419" w:eastAsia="en-GB"/>
        </w:rPr>
        <w:footnoteReference w:id="5"/>
      </w:r>
      <w:r w:rsidRPr="00195E86">
        <w:rPr>
          <w:bCs/>
          <w:szCs w:val="22"/>
          <w:lang w:val="es-419"/>
        </w:rPr>
        <w:t xml:space="preserve"> Estos sectores abarcan las funciones sustantivas y administrativas de la OMPI y contribuyen al logro de la misión de la Organización: </w:t>
      </w:r>
      <w:r w:rsidR="00C4302F" w:rsidRPr="00195E86">
        <w:rPr>
          <w:bCs/>
          <w:szCs w:val="22"/>
          <w:lang w:val="es-419"/>
        </w:rPr>
        <w:t>“</w:t>
      </w:r>
      <w:r w:rsidRPr="00195E86">
        <w:rPr>
          <w:bCs/>
          <w:szCs w:val="22"/>
          <w:lang w:val="es-419"/>
        </w:rPr>
        <w:t>Construir un ecosistema mundial de PI equilibrado y eficaz para promover la innovación y la creatividad en beneficio de todas las personas</w:t>
      </w:r>
      <w:r w:rsidR="00C4302F" w:rsidRPr="00195E86">
        <w:rPr>
          <w:bCs/>
          <w:szCs w:val="22"/>
          <w:lang w:val="es-419"/>
        </w:rPr>
        <w:t>”</w:t>
      </w:r>
      <w:r w:rsidRPr="00195E86">
        <w:rPr>
          <w:bCs/>
          <w:szCs w:val="22"/>
          <w:lang w:val="es-419"/>
        </w:rPr>
        <w:t>.</w:t>
      </w:r>
      <w:r w:rsidR="00E41141" w:rsidRPr="00195E86">
        <w:rPr>
          <w:rStyle w:val="FootnoteReference"/>
          <w:rFonts w:eastAsia="Trebuchet MS"/>
          <w:bCs/>
          <w:szCs w:val="22"/>
          <w:lang w:val="es-419" w:eastAsia="en-GB"/>
        </w:rPr>
        <w:footnoteReference w:id="6"/>
      </w:r>
    </w:p>
    <w:p w14:paraId="2EC5B096" w14:textId="178B43EA" w:rsidR="00D66A2D" w:rsidRPr="00195E86" w:rsidRDefault="00D66A2D" w:rsidP="00D66A2D">
      <w:pPr>
        <w:spacing w:after="120" w:line="252" w:lineRule="auto"/>
        <w:jc w:val="center"/>
        <w:rPr>
          <w:rFonts w:eastAsia="Trebuchet MS"/>
          <w:b/>
          <w:bCs/>
          <w:i/>
          <w:sz w:val="28"/>
          <w:szCs w:val="22"/>
          <w:lang w:val="es-419"/>
        </w:rPr>
      </w:pPr>
      <w:r w:rsidRPr="00195E86">
        <w:rPr>
          <w:b/>
          <w:bCs/>
          <w:i/>
          <w:sz w:val="28"/>
          <w:szCs w:val="22"/>
          <w:lang w:val="es-419"/>
        </w:rPr>
        <w:t>Puntos clave</w:t>
      </w:r>
    </w:p>
    <w:p w14:paraId="711438DD" w14:textId="386A03DB" w:rsidR="00D66A2D" w:rsidRPr="00195E86" w:rsidRDefault="00D66A2D" w:rsidP="00D66A2D">
      <w:pPr>
        <w:spacing w:after="120" w:line="252" w:lineRule="auto"/>
        <w:rPr>
          <w:rFonts w:eastAsia="Trebuchet MS"/>
          <w:bCs/>
          <w:szCs w:val="22"/>
          <w:lang w:val="es-419"/>
        </w:rPr>
      </w:pPr>
      <w:r w:rsidRPr="00195E86">
        <w:rPr>
          <w:bCs/>
          <w:noProof/>
          <w:szCs w:val="22"/>
          <w:lang w:val="es-419" w:eastAsia="es-ES"/>
        </w:rPr>
        <mc:AlternateContent>
          <mc:Choice Requires="wps">
            <w:drawing>
              <wp:inline distT="0" distB="0" distL="0" distR="0" wp14:anchorId="151CB385" wp14:editId="7A54240D">
                <wp:extent cx="4725035" cy="1875790"/>
                <wp:effectExtent l="0" t="0" r="18415" b="10160"/>
                <wp:docPr id="9" name="Rounded Rectangle 9"/>
                <wp:cNvGraphicFramePr/>
                <a:graphic xmlns:a="http://schemas.openxmlformats.org/drawingml/2006/main">
                  <a:graphicData uri="http://schemas.microsoft.com/office/word/2010/wordprocessingShape">
                    <wps:wsp>
                      <wps:cNvSpPr/>
                      <wps:spPr>
                        <a:xfrm>
                          <a:off x="0" y="0"/>
                          <a:ext cx="4725035" cy="1875790"/>
                        </a:xfrm>
                        <a:prstGeom prst="roundRect">
                          <a:avLst/>
                        </a:prstGeom>
                        <a:solidFill>
                          <a:sysClr val="window" lastClr="FFFFFF"/>
                        </a:solidFill>
                        <a:ln w="12700" cap="flat" cmpd="sng" algn="ctr">
                          <a:solidFill>
                            <a:srgbClr val="75BDA7"/>
                          </a:solidFill>
                          <a:prstDash val="solid"/>
                        </a:ln>
                        <a:effectLst/>
                      </wps:spPr>
                      <wps:txbx>
                        <w:txbxContent>
                          <w:p w14:paraId="72BE670A" w14:textId="345F44B4" w:rsidR="00880BF6" w:rsidRPr="00A858C2" w:rsidRDefault="00880BF6" w:rsidP="00C326D0">
                            <w:pPr>
                              <w:pStyle w:val="ListParagraph"/>
                              <w:numPr>
                                <w:ilvl w:val="0"/>
                                <w:numId w:val="15"/>
                              </w:numPr>
                              <w:jc w:val="left"/>
                              <w:rPr>
                                <w:rFonts w:asciiTheme="minorHAnsi" w:hAnsiTheme="minorHAnsi" w:cstheme="minorHAnsi"/>
                                <w:sz w:val="24"/>
                                <w:szCs w:val="24"/>
                                <w:shd w:val="clear" w:color="auto" w:fill="FFFFFF"/>
                              </w:rPr>
                            </w:pPr>
                            <w:r w:rsidRPr="00A858C2">
                              <w:rPr>
                                <w:rFonts w:asciiTheme="minorHAnsi" w:hAnsiTheme="minorHAnsi" w:cstheme="minorHAnsi"/>
                                <w:sz w:val="24"/>
                                <w:szCs w:val="24"/>
                                <w:shd w:val="clear" w:color="auto" w:fill="FFFFFF"/>
                              </w:rPr>
                              <w:t xml:space="preserve">La Agenda de la OMPI para el Desarrollo consta de </w:t>
                            </w:r>
                            <w:hyperlink r:id="rId16" w:history="1">
                              <w:r w:rsidRPr="00A858C2">
                                <w:rPr>
                                  <w:rStyle w:val="Hyperlink"/>
                                  <w:rFonts w:asciiTheme="minorHAnsi" w:hAnsiTheme="minorHAnsi" w:cstheme="minorHAnsi"/>
                                  <w:sz w:val="24"/>
                                  <w:szCs w:val="24"/>
                                  <w:shd w:val="clear" w:color="auto" w:fill="FFFFFF"/>
                                </w:rPr>
                                <w:t>45 recomendaciones</w:t>
                              </w:r>
                            </w:hyperlink>
                            <w:r w:rsidRPr="00A858C2">
                              <w:rPr>
                                <w:rFonts w:asciiTheme="minorHAnsi" w:hAnsiTheme="minorHAnsi" w:cstheme="minorHAnsi"/>
                                <w:sz w:val="24"/>
                                <w:szCs w:val="24"/>
                                <w:shd w:val="clear" w:color="auto" w:fill="FFFFFF"/>
                              </w:rPr>
                              <w:t xml:space="preserve"> divididas en seis categorías.</w:t>
                            </w:r>
                          </w:p>
                          <w:p w14:paraId="171479AB" w14:textId="6B444282" w:rsidR="00880BF6" w:rsidRPr="00A858C2" w:rsidRDefault="00880BF6" w:rsidP="00E41141">
                            <w:pPr>
                              <w:pStyle w:val="ListParagraph"/>
                              <w:numPr>
                                <w:ilvl w:val="0"/>
                                <w:numId w:val="15"/>
                              </w:numPr>
                              <w:jc w:val="left"/>
                              <w:rPr>
                                <w:rFonts w:asciiTheme="minorHAnsi" w:hAnsiTheme="minorHAnsi" w:cstheme="minorHAnsi"/>
                                <w:sz w:val="24"/>
                                <w:szCs w:val="24"/>
                                <w:shd w:val="clear" w:color="auto" w:fill="FFFFFF"/>
                              </w:rPr>
                            </w:pPr>
                            <w:r w:rsidRPr="00A858C2">
                              <w:rPr>
                                <w:rFonts w:asciiTheme="minorHAnsi" w:hAnsiTheme="minorHAnsi" w:cstheme="minorHAnsi"/>
                                <w:sz w:val="24"/>
                                <w:szCs w:val="24"/>
                                <w:shd w:val="clear" w:color="auto" w:fill="FFFFFF"/>
                              </w:rPr>
                              <w:t>Las recomendaciones de la AD se aplican a través de proyectos y actividades, así como incorporando sus principios y objetivos en la labor de la OMPI. Por consiguiente, las recomendaciones de la AD constituyen el núcleo de las actividades de la OMPI.</w:t>
                            </w:r>
                          </w:p>
                          <w:p w14:paraId="078C45D4" w14:textId="77777777" w:rsidR="00880BF6" w:rsidRPr="00A858C2" w:rsidRDefault="00880BF6" w:rsidP="00C326D0">
                            <w:pPr>
                              <w:pStyle w:val="ListParagraph"/>
                              <w:numPr>
                                <w:ilvl w:val="0"/>
                                <w:numId w:val="15"/>
                              </w:numPr>
                              <w:jc w:val="left"/>
                              <w:rPr>
                                <w:rFonts w:asciiTheme="minorHAnsi" w:hAnsiTheme="minorHAnsi" w:cstheme="minorHAnsi"/>
                                <w:sz w:val="24"/>
                                <w:szCs w:val="24"/>
                                <w:shd w:val="clear" w:color="auto" w:fill="FFFFFF"/>
                              </w:rPr>
                            </w:pPr>
                            <w:r w:rsidRPr="00A858C2">
                              <w:rPr>
                                <w:rFonts w:asciiTheme="minorHAnsi" w:hAnsiTheme="minorHAnsi" w:cstheme="minorHAnsi"/>
                                <w:sz w:val="24"/>
                                <w:szCs w:val="24"/>
                                <w:shd w:val="clear" w:color="auto" w:fill="FFFFFF"/>
                              </w:rPr>
                              <w:t>Todos los sectores de la OMPI contribuyen al logro de la misión de la Organización.</w:t>
                            </w:r>
                          </w:p>
                          <w:p w14:paraId="2B5F8C0A" w14:textId="77777777" w:rsidR="00880BF6" w:rsidRPr="00A858C2" w:rsidRDefault="00880BF6" w:rsidP="00D66A2D">
                            <w:pPr>
                              <w:rPr>
                                <w:rFonts w:asciiTheme="minorHAnsi" w:hAnsiTheme="minorHAnsi" w:cstheme="minorHAnsi"/>
                                <w:sz w:val="24"/>
                                <w:szCs w:val="24"/>
                                <w:lang w:eastAsia="en-GB"/>
                              </w:rPr>
                            </w:pPr>
                          </w:p>
                          <w:p w14:paraId="0B8C340D" w14:textId="77777777" w:rsidR="00880BF6" w:rsidRPr="00A858C2" w:rsidRDefault="00880BF6" w:rsidP="00D66A2D">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1CB385" id="Rounded Rectangle 9" o:spid="_x0000_s1029" style="width:372.05pt;height:147.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" fillcolor="window" strokecolor="#75bda7" strokeweight="1pt">
                <v:textbox>
                  <w:txbxContent>
                    <w:p w14:paraId="72BE670A" w14:textId="345F44B4" w:rsidR="00880BF6" w:rsidRPr="00A858C2" w:rsidRDefault="00880BF6" w:rsidP="00C326D0">
                      <w:pPr>
                        <w:pStyle w:val="ListParagraph"/>
                        <w:numPr>
                          <w:ilvl w:val="0"/>
                          <w:numId w:val="15"/>
                        </w:numPr>
                        <w:jc w:val="left"/>
                        <w:rPr>
                          <w:rFonts w:asciiTheme="minorHAnsi" w:hAnsiTheme="minorHAnsi" w:cstheme="minorHAnsi"/>
                          <w:sz w:val="24"/>
                          <w:szCs w:val="24"/>
                          <w:shd w:val="clear" w:color="auto" w:fill="FFFFFF"/>
                        </w:rPr>
                      </w:pPr>
                      <w:r w:rsidRPr="00A858C2">
                        <w:rPr>
                          <w:rFonts w:asciiTheme="minorHAnsi" w:hAnsiTheme="minorHAnsi" w:cstheme="minorHAnsi"/>
                          <w:sz w:val="24"/>
                          <w:szCs w:val="24"/>
                          <w:shd w:val="clear" w:color="auto" w:fill="FFFFFF"/>
                        </w:rPr>
                        <w:t xml:space="preserve">La Agenda de la OMPI para el Desarrollo consta de </w:t>
                      </w:r>
                      <w:hyperlink r:id="rId17" w:history="1">
                        <w:r w:rsidRPr="00A858C2">
                          <w:rPr>
                            <w:rStyle w:val="Hyperlink"/>
                            <w:rFonts w:asciiTheme="minorHAnsi" w:hAnsiTheme="minorHAnsi" w:cstheme="minorHAnsi"/>
                            <w:sz w:val="24"/>
                            <w:szCs w:val="24"/>
                            <w:shd w:val="clear" w:color="auto" w:fill="FFFFFF"/>
                          </w:rPr>
                          <w:t>45 recomendaciones</w:t>
                        </w:r>
                      </w:hyperlink>
                      <w:r w:rsidRPr="00A858C2">
                        <w:rPr>
                          <w:rFonts w:asciiTheme="minorHAnsi" w:hAnsiTheme="minorHAnsi" w:cstheme="minorHAnsi"/>
                          <w:sz w:val="24"/>
                          <w:szCs w:val="24"/>
                          <w:shd w:val="clear" w:color="auto" w:fill="FFFFFF"/>
                        </w:rPr>
                        <w:t xml:space="preserve"> divididas en seis categorías.</w:t>
                      </w:r>
                    </w:p>
                    <w:p w14:paraId="171479AB" w14:textId="6B444282" w:rsidR="00880BF6" w:rsidRPr="00A858C2" w:rsidRDefault="00880BF6" w:rsidP="00E41141">
                      <w:pPr>
                        <w:pStyle w:val="ListParagraph"/>
                        <w:numPr>
                          <w:ilvl w:val="0"/>
                          <w:numId w:val="15"/>
                        </w:numPr>
                        <w:jc w:val="left"/>
                        <w:rPr>
                          <w:rFonts w:asciiTheme="minorHAnsi" w:hAnsiTheme="minorHAnsi" w:cstheme="minorHAnsi"/>
                          <w:sz w:val="24"/>
                          <w:szCs w:val="24"/>
                          <w:shd w:val="clear" w:color="auto" w:fill="FFFFFF"/>
                        </w:rPr>
                      </w:pPr>
                      <w:r w:rsidRPr="00A858C2">
                        <w:rPr>
                          <w:rFonts w:asciiTheme="minorHAnsi" w:hAnsiTheme="minorHAnsi" w:cstheme="minorHAnsi"/>
                          <w:sz w:val="24"/>
                          <w:szCs w:val="24"/>
                          <w:shd w:val="clear" w:color="auto" w:fill="FFFFFF"/>
                        </w:rPr>
                        <w:t>Las recomendaciones de la AD se aplican a través de proyectos y actividades, así como incorporando sus principios y objetivos en la labor de la OMPI. Por consiguiente, las recomendaciones de la AD constituyen el núcleo de las actividades de la OMPI.</w:t>
                      </w:r>
                    </w:p>
                    <w:p w14:paraId="078C45D4" w14:textId="77777777" w:rsidR="00880BF6" w:rsidRPr="00A858C2" w:rsidRDefault="00880BF6" w:rsidP="00C326D0">
                      <w:pPr>
                        <w:pStyle w:val="ListParagraph"/>
                        <w:numPr>
                          <w:ilvl w:val="0"/>
                          <w:numId w:val="15"/>
                        </w:numPr>
                        <w:jc w:val="left"/>
                        <w:rPr>
                          <w:rFonts w:asciiTheme="minorHAnsi" w:hAnsiTheme="minorHAnsi" w:cstheme="minorHAnsi"/>
                          <w:sz w:val="24"/>
                          <w:szCs w:val="24"/>
                          <w:shd w:val="clear" w:color="auto" w:fill="FFFFFF"/>
                        </w:rPr>
                      </w:pPr>
                      <w:r w:rsidRPr="00A858C2">
                        <w:rPr>
                          <w:rFonts w:asciiTheme="minorHAnsi" w:hAnsiTheme="minorHAnsi" w:cstheme="minorHAnsi"/>
                          <w:sz w:val="24"/>
                          <w:szCs w:val="24"/>
                          <w:shd w:val="clear" w:color="auto" w:fill="FFFFFF"/>
                        </w:rPr>
                        <w:t>Todos los sectores de la OMPI contribuyen al logro de la misión de la Organización.</w:t>
                      </w:r>
                    </w:p>
                    <w:p w14:paraId="2B5F8C0A" w14:textId="77777777" w:rsidR="00880BF6" w:rsidRPr="00A858C2" w:rsidRDefault="00880BF6" w:rsidP="00D66A2D">
                      <w:pPr>
                        <w:rPr>
                          <w:rFonts w:asciiTheme="minorHAnsi" w:hAnsiTheme="minorHAnsi" w:cstheme="minorHAnsi"/>
                          <w:sz w:val="24"/>
                          <w:szCs w:val="24"/>
                          <w:lang w:eastAsia="en-GB"/>
                        </w:rPr>
                      </w:pPr>
                    </w:p>
                    <w:p w14:paraId="0B8C340D" w14:textId="77777777" w:rsidR="00880BF6" w:rsidRPr="00A858C2" w:rsidRDefault="00880BF6" w:rsidP="00D66A2D">
                      <w:pPr>
                        <w:rPr>
                          <w:rFonts w:asciiTheme="minorHAnsi" w:hAnsiTheme="minorHAnsi" w:cstheme="minorHAnsi"/>
                          <w:sz w:val="24"/>
                          <w:szCs w:val="24"/>
                        </w:rPr>
                      </w:pPr>
                    </w:p>
                  </w:txbxContent>
                </v:textbox>
                <w10:anchorlock/>
              </v:roundrect>
            </w:pict>
          </mc:Fallback>
        </mc:AlternateContent>
      </w:r>
    </w:p>
    <w:p w14:paraId="5622BBF4" w14:textId="77777777" w:rsidR="00B840F3" w:rsidRPr="00195E86" w:rsidRDefault="00B840F3" w:rsidP="00D66A2D">
      <w:pPr>
        <w:spacing w:after="120" w:line="252" w:lineRule="auto"/>
        <w:rPr>
          <w:rFonts w:eastAsia="Trebuchet MS"/>
          <w:bCs/>
          <w:szCs w:val="22"/>
          <w:lang w:val="es-419"/>
        </w:rPr>
      </w:pPr>
    </w:p>
    <w:p w14:paraId="33CCDAFB" w14:textId="5837083F" w:rsidR="009F4DB6" w:rsidRPr="00195E86" w:rsidRDefault="00D66A2D" w:rsidP="00E41141">
      <w:pPr>
        <w:spacing w:after="120" w:line="252" w:lineRule="auto"/>
        <w:rPr>
          <w:rFonts w:eastAsia="Trebuchet MS"/>
          <w:bCs/>
          <w:szCs w:val="22"/>
          <w:lang w:val="es-419"/>
        </w:rPr>
      </w:pPr>
      <w:r w:rsidRPr="00195E86">
        <w:rPr>
          <w:bCs/>
          <w:szCs w:val="22"/>
          <w:lang w:val="es-419"/>
        </w:rPr>
        <w:t>La metodología basada en proyectos de la AD fue adoptada en 2009 por el CDIP y se convirtió en una herramienta eficaz para responder directamente a la necesidad, señalada por varios Estados miembros, de ejecutar actividades adaptadas de fortalecimiento de capacidades y de poner a prueba nuevas ideas que podrían propiciar el crecimiento económico. Al principio, la Secretaría propuso numerosos proyectos de la AD y, en un corto período de tiempo, los Estados miembros adoptaron plenamente esta metodología. El número de proyectos de la AD propuestos por los Estados miembros no solo ha aumentado considerablemente a lo largo de los años, sino que se mantiene constante, con una media de al menos una nueva propuesta de proyecto examinada en cada sesión del CDIP.</w:t>
      </w:r>
    </w:p>
    <w:p w14:paraId="39B04833" w14:textId="002E5932" w:rsidR="009F4DB6" w:rsidRPr="00195E86" w:rsidRDefault="002239F2" w:rsidP="00D66A2D">
      <w:pPr>
        <w:spacing w:after="120" w:line="252" w:lineRule="auto"/>
        <w:rPr>
          <w:rFonts w:eastAsia="Trebuchet MS"/>
          <w:bCs/>
          <w:szCs w:val="22"/>
          <w:lang w:val="es-419"/>
        </w:rPr>
      </w:pPr>
      <w:r w:rsidRPr="00195E86">
        <w:rPr>
          <w:bCs/>
          <w:szCs w:val="22"/>
          <w:lang w:val="es-419"/>
        </w:rPr>
        <w:t>Con el tiempo, el creciente número de proyectos propuestos al CDIP ha definido las especificidades de los proyectos de la AD. La metodología de gestión de proyectos descrita en este documento se ha adaptado al máximo a los proyectos de la AD.</w:t>
      </w:r>
    </w:p>
    <w:p w14:paraId="61389DE6" w14:textId="0FBEB326" w:rsidR="009F4DB6" w:rsidRPr="00195E86" w:rsidRDefault="00D66A2D" w:rsidP="00F00377">
      <w:pPr>
        <w:spacing w:after="120" w:line="252" w:lineRule="auto"/>
        <w:rPr>
          <w:rFonts w:eastAsia="Trebuchet MS"/>
          <w:bCs/>
          <w:szCs w:val="22"/>
          <w:lang w:val="es-419"/>
        </w:rPr>
      </w:pPr>
      <w:r w:rsidRPr="00195E86">
        <w:rPr>
          <w:bCs/>
          <w:szCs w:val="22"/>
          <w:lang w:val="es-419"/>
        </w:rPr>
        <w:t xml:space="preserve">Hasta la fecha, se han aprobado </w:t>
      </w:r>
      <w:r w:rsidR="00773D63" w:rsidRPr="00195E86">
        <w:rPr>
          <w:bCs/>
          <w:szCs w:val="22"/>
          <w:lang w:val="es-419"/>
        </w:rPr>
        <w:t>cerca de 50</w:t>
      </w:r>
      <w:r w:rsidRPr="00195E86">
        <w:rPr>
          <w:bCs/>
          <w:szCs w:val="22"/>
          <w:lang w:val="es-419"/>
        </w:rPr>
        <w:t xml:space="preserve"> proyectos de la AD</w:t>
      </w:r>
      <w:r w:rsidRPr="00195E86">
        <w:rPr>
          <w:rFonts w:eastAsia="Trebuchet MS"/>
          <w:bCs/>
          <w:szCs w:val="22"/>
          <w:vertAlign w:val="superscript"/>
          <w:lang w:val="es-419" w:eastAsia="en-GB"/>
        </w:rPr>
        <w:footnoteReference w:id="7"/>
      </w:r>
      <w:r w:rsidRPr="00195E86">
        <w:rPr>
          <w:bCs/>
          <w:szCs w:val="22"/>
          <w:lang w:val="es-419"/>
        </w:rPr>
        <w:t xml:space="preserve"> que se ejecutarán en diferentes Estados miembros o que mejorarán la prestación de servicios institucionales de la OMPI. Si un proyecto de la AD se concibe para ser ejecutado en los países miembros, suele llevarse a cabo en los Estados miembros que lo proponen y en los demás países que se ajusten a los criterios y manifiesten su interés. La información detallada sobre todos los proyectos y productos de la AD está disponible en el </w:t>
      </w:r>
      <w:hyperlink r:id="rId18" w:history="1">
        <w:r w:rsidRPr="00195E86">
          <w:rPr>
            <w:bCs/>
            <w:szCs w:val="22"/>
            <w:u w:val="single"/>
            <w:lang w:val="es-419"/>
          </w:rPr>
          <w:t>catálogo de búsqueda en línea</w:t>
        </w:r>
      </w:hyperlink>
      <w:r w:rsidRPr="00195E86">
        <w:rPr>
          <w:bCs/>
          <w:szCs w:val="22"/>
          <w:lang w:val="es-419"/>
        </w:rPr>
        <w:t>.</w:t>
      </w:r>
    </w:p>
    <w:p w14:paraId="09024F73" w14:textId="77777777" w:rsidR="009F4DB6" w:rsidRPr="00195E86" w:rsidRDefault="00F62CF2" w:rsidP="00B63E66">
      <w:pPr>
        <w:keepNext/>
        <w:spacing w:after="120" w:line="252" w:lineRule="auto"/>
        <w:rPr>
          <w:rFonts w:eastAsia="Trebuchet MS"/>
          <w:b/>
          <w:bCs/>
          <w:sz w:val="24"/>
          <w:szCs w:val="24"/>
          <w:lang w:val="es-419"/>
        </w:rPr>
      </w:pPr>
      <w:r w:rsidRPr="00195E86">
        <w:rPr>
          <w:b/>
          <w:bCs/>
          <w:sz w:val="24"/>
          <w:szCs w:val="24"/>
          <w:lang w:val="es-419"/>
        </w:rPr>
        <w:lastRenderedPageBreak/>
        <w:t>Diagrama I: Ciclo de vida de los proyectos de la AD</w:t>
      </w:r>
    </w:p>
    <w:p w14:paraId="0DE165B8" w14:textId="19C868CE" w:rsidR="00D66A2D" w:rsidRPr="00195E86" w:rsidRDefault="00C039E6" w:rsidP="00D66A2D">
      <w:pPr>
        <w:spacing w:after="120" w:line="252" w:lineRule="auto"/>
        <w:rPr>
          <w:rFonts w:eastAsia="Trebuchet MS"/>
          <w:bCs/>
          <w:szCs w:val="22"/>
          <w:lang w:val="es-419"/>
        </w:rPr>
      </w:pPr>
      <w:r w:rsidRPr="00195E86">
        <w:rPr>
          <w:b/>
          <w:bCs/>
          <w:noProof/>
          <w:szCs w:val="22"/>
          <w:lang w:val="es-419" w:eastAsia="es-ES"/>
        </w:rPr>
        <mc:AlternateContent>
          <mc:Choice Requires="wps">
            <w:drawing>
              <wp:anchor distT="0" distB="0" distL="114300" distR="114300" simplePos="0" relativeHeight="251695104" behindDoc="0" locked="0" layoutInCell="1" allowOverlap="1" wp14:anchorId="6A9600B6" wp14:editId="4C78F108">
                <wp:simplePos x="0" y="0"/>
                <wp:positionH relativeFrom="column">
                  <wp:posOffset>2208362</wp:posOffset>
                </wp:positionH>
                <wp:positionV relativeFrom="paragraph">
                  <wp:posOffset>2368011</wp:posOffset>
                </wp:positionV>
                <wp:extent cx="1573530" cy="534838"/>
                <wp:effectExtent l="0" t="0" r="26670" b="17780"/>
                <wp:wrapNone/>
                <wp:docPr id="22" name="Text Box 22"/>
                <wp:cNvGraphicFramePr/>
                <a:graphic xmlns:a="http://schemas.openxmlformats.org/drawingml/2006/main">
                  <a:graphicData uri="http://schemas.microsoft.com/office/word/2010/wordprocessingShape">
                    <wps:wsp>
                      <wps:cNvSpPr txBox="1"/>
                      <wps:spPr>
                        <a:xfrm>
                          <a:off x="0" y="0"/>
                          <a:ext cx="1573530" cy="534838"/>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7D7201F4" w14:textId="0CD3D17E" w:rsidR="00880BF6" w:rsidRPr="0064360B" w:rsidRDefault="00880BF6" w:rsidP="002239F2">
                            <w:pPr>
                              <w:pBdr>
                                <w:bottom w:val="single" w:sz="4" w:space="1" w:color="auto"/>
                              </w:pBdr>
                              <w:spacing w:after="120" w:line="252" w:lineRule="auto"/>
                              <w:jc w:val="center"/>
                              <w:rPr>
                                <w:rFonts w:ascii="Calibri" w:eastAsia="Trebuchet MS" w:hAnsi="Calibri" w:cs="Calibri"/>
                                <w:b/>
                                <w:bCs/>
                                <w:color w:val="4A9A82"/>
                                <w:sz w:val="24"/>
                                <w:szCs w:val="24"/>
                              </w:rPr>
                            </w:pPr>
                            <w:r>
                              <w:rPr>
                                <w:rFonts w:ascii="Calibri" w:hAnsi="Calibri"/>
                                <w:b/>
                                <w:bCs/>
                                <w:color w:val="4A9A82"/>
                                <w:sz w:val="24"/>
                                <w:szCs w:val="24"/>
                              </w:rPr>
                              <w:t>Ciclo de vida de los proyectos de la AD</w:t>
                            </w:r>
                          </w:p>
                          <w:p w14:paraId="19C1DB1D" w14:textId="77777777" w:rsidR="00880BF6" w:rsidRDefault="00880B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600B6" id="_x0000_t202" coordsize="21600,21600" o:spt="202" path="m,l,21600r21600,l21600,xe">
                <v:stroke joinstyle="miter"/>
                <v:path gradientshapeok="t" o:connecttype="rect"/>
              </v:shapetype>
              <v:shape id="Text Box 22" o:spid="_x0000_s1030" type="#_x0000_t202" style="position:absolute;margin-left:173.9pt;margin-top:186.45pt;width:123.9pt;height:4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" fillcolor="white [3201]" strokecolor="white [3212]" strokeweight="2pt">
                <v:textbox>
                  <w:txbxContent>
                    <w:p w14:paraId="7D7201F4" w14:textId="0CD3D17E" w:rsidR="00880BF6" w:rsidRPr="0064360B" w:rsidRDefault="00880BF6" w:rsidP="002239F2">
                      <w:pPr>
                        <w:pBdr>
                          <w:bottom w:val="single" w:sz="4" w:space="1" w:color="auto"/>
                        </w:pBdr>
                        <w:spacing w:after="120" w:line="252" w:lineRule="auto"/>
                        <w:jc w:val="center"/>
                        <w:rPr>
                          <w:rFonts w:ascii="Calibri" w:eastAsia="Trebuchet MS" w:hAnsi="Calibri" w:cs="Calibri"/>
                          <w:b/>
                          <w:bCs/>
                          <w:color w:val="4A9A82"/>
                          <w:sz w:val="24"/>
                          <w:szCs w:val="24"/>
                        </w:rPr>
                      </w:pPr>
                      <w:r>
                        <w:rPr>
                          <w:rFonts w:ascii="Calibri" w:hAnsi="Calibri"/>
                          <w:b/>
                          <w:bCs/>
                          <w:color w:val="4A9A82"/>
                          <w:sz w:val="24"/>
                          <w:szCs w:val="24"/>
                        </w:rPr>
                        <w:t>Ciclo de vida de los proyectos de la AD</w:t>
                      </w:r>
                    </w:p>
                    <w:p w14:paraId="19C1DB1D" w14:textId="77777777" w:rsidR="00880BF6" w:rsidRDefault="00880BF6"/>
                  </w:txbxContent>
                </v:textbox>
              </v:shape>
            </w:pict>
          </mc:Fallback>
        </mc:AlternateContent>
      </w:r>
      <w:r w:rsidR="0064360B" w:rsidRPr="00195E86">
        <w:rPr>
          <w:b/>
          <w:bCs/>
          <w:noProof/>
          <w:szCs w:val="22"/>
          <w:lang w:val="es-419" w:eastAsia="es-ES"/>
        </w:rPr>
        <mc:AlternateContent>
          <mc:Choice Requires="wps">
            <w:drawing>
              <wp:anchor distT="0" distB="0" distL="114300" distR="114300" simplePos="0" relativeHeight="251668480" behindDoc="0" locked="0" layoutInCell="1" allowOverlap="1" wp14:anchorId="5F85D93D" wp14:editId="17379D4C">
                <wp:simplePos x="0" y="0"/>
                <wp:positionH relativeFrom="margin">
                  <wp:posOffset>5218190</wp:posOffset>
                </wp:positionH>
                <wp:positionV relativeFrom="paragraph">
                  <wp:posOffset>1079619</wp:posOffset>
                </wp:positionV>
                <wp:extent cx="1305684" cy="1136511"/>
                <wp:effectExtent l="0" t="38100" r="0" b="45085"/>
                <wp:wrapNone/>
                <wp:docPr id="10" name="Oval Callout 10"/>
                <wp:cNvGraphicFramePr/>
                <a:graphic xmlns:a="http://schemas.openxmlformats.org/drawingml/2006/main">
                  <a:graphicData uri="http://schemas.microsoft.com/office/word/2010/wordprocessingShape">
                    <wps:wsp>
                      <wps:cNvSpPr/>
                      <wps:spPr>
                        <a:xfrm rot="2012779">
                          <a:off x="0" y="0"/>
                          <a:ext cx="1305684" cy="1136511"/>
                        </a:xfrm>
                        <a:prstGeom prst="wedgeEllipseCallout">
                          <a:avLst/>
                        </a:prstGeom>
                        <a:solidFill>
                          <a:sysClr val="window" lastClr="FFFFFF"/>
                        </a:solidFill>
                        <a:ln w="12700" cap="flat" cmpd="sng" algn="ctr">
                          <a:solidFill>
                            <a:srgbClr val="75BDA7"/>
                          </a:solidFill>
                          <a:prstDash val="solid"/>
                        </a:ln>
                        <a:effectLst/>
                      </wps:spPr>
                      <wps:txbx>
                        <w:txbxContent>
                          <w:p w14:paraId="37183AAC" w14:textId="3408244E" w:rsidR="00880BF6" w:rsidRPr="00C039E6" w:rsidRDefault="00880BF6" w:rsidP="0064360B">
                            <w:pPr>
                              <w:jc w:val="center"/>
                              <w:rPr>
                                <w:rFonts w:ascii="Calibri" w:hAnsi="Calibri" w:cs="Calibri"/>
                                <w:i/>
                                <w:color w:val="FF0000"/>
                                <w:sz w:val="18"/>
                              </w:rPr>
                            </w:pPr>
                            <w:r w:rsidRPr="00C039E6">
                              <w:rPr>
                                <w:rFonts w:ascii="Calibri" w:hAnsi="Calibri"/>
                                <w:i/>
                                <w:color w:val="FF0000"/>
                                <w:sz w:val="18"/>
                              </w:rPr>
                              <w:t>Los pasos en rojo son específicos de los proyectos de la 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5D93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31" type="#_x0000_t63" style="position:absolute;margin-left:410.9pt;margin-top:85pt;width:102.8pt;height:89.5pt;rotation:2198491fd;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" adj="6300,24300" fillcolor="window" strokecolor="#75bda7" strokeweight="1pt">
                <v:textbox>
                  <w:txbxContent>
                    <w:p w14:paraId="37183AAC" w14:textId="3408244E" w:rsidR="00880BF6" w:rsidRPr="00C039E6" w:rsidRDefault="00880BF6" w:rsidP="0064360B">
                      <w:pPr>
                        <w:jc w:val="center"/>
                        <w:rPr>
                          <w:rFonts w:ascii="Calibri" w:hAnsi="Calibri" w:cs="Calibri"/>
                          <w:i/>
                          <w:color w:val="FF0000"/>
                          <w:sz w:val="18"/>
                        </w:rPr>
                      </w:pPr>
                      <w:r w:rsidRPr="00C039E6">
                        <w:rPr>
                          <w:rFonts w:ascii="Calibri" w:hAnsi="Calibri"/>
                          <w:i/>
                          <w:color w:val="FF0000"/>
                          <w:sz w:val="18"/>
                        </w:rPr>
                        <w:t>Los pasos en rojo son específicos de los proyectos de la AD</w:t>
                      </w:r>
                    </w:p>
                  </w:txbxContent>
                </v:textbox>
                <w10:wrap anchorx="margin"/>
              </v:shape>
            </w:pict>
          </mc:Fallback>
        </mc:AlternateContent>
      </w:r>
      <w:r w:rsidR="0064360B" w:rsidRPr="00195E86">
        <w:rPr>
          <w:bCs/>
          <w:noProof/>
          <w:szCs w:val="22"/>
          <w:lang w:val="es-419" w:eastAsia="es-ES"/>
        </w:rPr>
        <w:drawing>
          <wp:inline distT="0" distB="0" distL="0" distR="0" wp14:anchorId="6E947276" wp14:editId="2C7D901B">
            <wp:extent cx="5909094" cy="5123815"/>
            <wp:effectExtent l="0" t="0" r="0" b="1968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6BCF65A" w14:textId="77777777" w:rsidR="0021055B" w:rsidRPr="00195E86" w:rsidRDefault="0021055B" w:rsidP="001D6A8D">
      <w:pPr>
        <w:keepNext/>
        <w:keepLines/>
        <w:spacing w:before="120" w:line="252" w:lineRule="auto"/>
        <w:outlineLvl w:val="1"/>
        <w:rPr>
          <w:rFonts w:eastAsia="Trebuchet MS"/>
          <w:bCs/>
          <w:szCs w:val="22"/>
          <w:lang w:val="es-419"/>
        </w:rPr>
      </w:pPr>
      <w:bookmarkStart w:id="21" w:name="_Toc76740360"/>
      <w:bookmarkStart w:id="22" w:name="_Toc76741027"/>
      <w:bookmarkStart w:id="23" w:name="_Toc76742591"/>
      <w:bookmarkStart w:id="24" w:name="_Toc67043338"/>
    </w:p>
    <w:p w14:paraId="2DB824E5" w14:textId="6767147D" w:rsidR="009F4DB6" w:rsidRPr="00195E86" w:rsidRDefault="004928E8" w:rsidP="00F00377">
      <w:pPr>
        <w:spacing w:after="120" w:line="252" w:lineRule="auto"/>
        <w:rPr>
          <w:rFonts w:eastAsia="Trebuchet MS"/>
          <w:bCs/>
          <w:szCs w:val="22"/>
          <w:lang w:val="es-419"/>
        </w:rPr>
      </w:pPr>
      <w:bookmarkStart w:id="25" w:name="_Toc83043229"/>
      <w:r w:rsidRPr="00195E86">
        <w:rPr>
          <w:bCs/>
          <w:szCs w:val="22"/>
          <w:lang w:val="es-419"/>
        </w:rPr>
        <w:t xml:space="preserve">Los procesos de iniciación, aprobación, supervisión y evaluación de los proyectos de la AD difieren del ciclo </w:t>
      </w:r>
      <w:r w:rsidR="00C4302F" w:rsidRPr="00195E86">
        <w:rPr>
          <w:bCs/>
          <w:szCs w:val="22"/>
          <w:lang w:val="es-419"/>
        </w:rPr>
        <w:t>“</w:t>
      </w:r>
      <w:r w:rsidRPr="00195E86">
        <w:rPr>
          <w:bCs/>
          <w:szCs w:val="22"/>
          <w:lang w:val="es-419"/>
        </w:rPr>
        <w:t>clásico</w:t>
      </w:r>
      <w:r w:rsidR="00C4302F" w:rsidRPr="00195E86">
        <w:rPr>
          <w:bCs/>
          <w:szCs w:val="22"/>
          <w:lang w:val="es-419"/>
        </w:rPr>
        <w:t>”</w:t>
      </w:r>
      <w:r w:rsidRPr="00195E86">
        <w:rPr>
          <w:bCs/>
          <w:szCs w:val="22"/>
          <w:lang w:val="es-419"/>
        </w:rPr>
        <w:t xml:space="preserve"> de gestión de proyectos. Los proyectos de la AD a menudo son iniciados por los Estados miembros, y las ideas y los ámbitos que abarcan deben enmarcarse e inspirarse en las recomendaciones de la AD. Una vez iniciada la idea de un proyecto, esta se desarrolla hasta convertirse en una propuesta concreta, en estrecha colaboración con la DACD y bajo su dirección. Los procesos de aprobación, supervisión y evaluación son únicos porque deben someterse al examen y la aprobación del CDIP. Los Estados miembros tienen que estar de acuerdo por unanimidad con el proyecto cuando se aprueba, y la Secretaría es responsable de los resultados del proyecto ante el Comité. En última instancia, el Comité toma decisiones sobre el futuro de los proyectos de la AD, tal y como se define en su mandato.</w:t>
      </w:r>
      <w:bookmarkEnd w:id="21"/>
      <w:bookmarkEnd w:id="22"/>
      <w:bookmarkEnd w:id="23"/>
      <w:r w:rsidRPr="00195E86">
        <w:rPr>
          <w:bCs/>
          <w:szCs w:val="22"/>
          <w:lang w:val="es-419"/>
        </w:rPr>
        <w:t xml:space="preserve"> La Secretaría también puede poner en marcha proyectos de la AD, siempre que su propuesta responda a las necesidades señaladas. En ese caso, las fases de iniciación y planificación se desarrollan en coordinación con los sectores pertinentes de la OMPI, mientras que las fases posteriores no varían.</w:t>
      </w:r>
    </w:p>
    <w:p w14:paraId="4D653DB2" w14:textId="77777777" w:rsidR="009F4DB6" w:rsidRPr="00195E86" w:rsidRDefault="00F62CF2" w:rsidP="00335081">
      <w:pPr>
        <w:spacing w:after="120" w:line="252" w:lineRule="auto"/>
        <w:rPr>
          <w:rFonts w:eastAsia="Trebuchet MS"/>
          <w:bCs/>
          <w:szCs w:val="22"/>
          <w:lang w:val="es-419"/>
        </w:rPr>
      </w:pPr>
      <w:r w:rsidRPr="00195E86">
        <w:rPr>
          <w:bCs/>
          <w:szCs w:val="22"/>
          <w:lang w:val="es-419"/>
        </w:rPr>
        <w:t>En el párrafo 3.2 se describe con más detalle cada fase y lo que genera.</w:t>
      </w:r>
      <w:bookmarkEnd w:id="25"/>
    </w:p>
    <w:p w14:paraId="6A846296" w14:textId="768452B1" w:rsidR="00112F11" w:rsidRPr="00195E86" w:rsidRDefault="00112F11" w:rsidP="00112F11">
      <w:pPr>
        <w:spacing w:after="120" w:line="252" w:lineRule="auto"/>
        <w:rPr>
          <w:rFonts w:eastAsia="Trebuchet MS"/>
          <w:bCs/>
          <w:szCs w:val="22"/>
          <w:lang w:val="es-419" w:eastAsia="en-GB"/>
        </w:rPr>
      </w:pPr>
    </w:p>
    <w:p w14:paraId="1D1AA5C8" w14:textId="77777777" w:rsidR="00D66A2D" w:rsidRPr="00195E86" w:rsidRDefault="00D66A2D" w:rsidP="00D66A2D">
      <w:pPr>
        <w:keepNext/>
        <w:keepLines/>
        <w:spacing w:before="120" w:line="252" w:lineRule="auto"/>
        <w:outlineLvl w:val="1"/>
        <w:rPr>
          <w:b/>
          <w:bCs/>
          <w:sz w:val="28"/>
          <w:szCs w:val="28"/>
          <w:lang w:val="es-419"/>
        </w:rPr>
      </w:pPr>
      <w:bookmarkStart w:id="26" w:name="_Toc90407354"/>
      <w:r w:rsidRPr="00195E86">
        <w:rPr>
          <w:b/>
          <w:bCs/>
          <w:sz w:val="28"/>
          <w:szCs w:val="28"/>
          <w:lang w:val="es-419"/>
        </w:rPr>
        <w:lastRenderedPageBreak/>
        <w:t>1.2 Comité de Desarrollo y Propiedad Intelectual (CDIP)</w:t>
      </w:r>
      <w:bookmarkEnd w:id="24"/>
      <w:bookmarkEnd w:id="26"/>
    </w:p>
    <w:p w14:paraId="1CA0797E" w14:textId="77777777" w:rsidR="009F4DB6" w:rsidRPr="00195E86" w:rsidRDefault="00D66A2D" w:rsidP="00D66A2D">
      <w:pPr>
        <w:spacing w:after="120" w:line="252" w:lineRule="auto"/>
        <w:rPr>
          <w:rFonts w:eastAsia="Trebuchet MS"/>
          <w:bCs/>
          <w:szCs w:val="22"/>
          <w:lang w:val="es-419"/>
        </w:rPr>
      </w:pPr>
      <w:r w:rsidRPr="00195E86">
        <w:rPr>
          <w:bCs/>
          <w:szCs w:val="22"/>
          <w:lang w:val="es-419"/>
        </w:rPr>
        <w:t>Con la adopción de la AD, la Asamblea General de la OMPI estableció el CDIP.</w:t>
      </w:r>
    </w:p>
    <w:p w14:paraId="00A3BD3F" w14:textId="3645537B" w:rsidR="00D66A2D" w:rsidRPr="00195E86" w:rsidRDefault="00D66A2D" w:rsidP="00D66A2D">
      <w:pPr>
        <w:spacing w:after="120" w:line="252" w:lineRule="auto"/>
        <w:rPr>
          <w:rFonts w:eastAsia="Trebuchet MS"/>
          <w:bCs/>
          <w:szCs w:val="22"/>
          <w:lang w:val="es-419"/>
        </w:rPr>
      </w:pPr>
      <w:r w:rsidRPr="00195E86">
        <w:rPr>
          <w:bCs/>
          <w:szCs w:val="22"/>
          <w:lang w:val="es-419"/>
        </w:rPr>
        <w:t>El mandato del CDIP consiste en:</w:t>
      </w:r>
    </w:p>
    <w:p w14:paraId="249FDADA" w14:textId="799D5E80" w:rsidR="00D66A2D" w:rsidRPr="00195E86" w:rsidRDefault="00D66A2D" w:rsidP="00C326D0">
      <w:pPr>
        <w:numPr>
          <w:ilvl w:val="0"/>
          <w:numId w:val="8"/>
        </w:numPr>
        <w:spacing w:after="120" w:line="252" w:lineRule="auto"/>
        <w:ind w:left="714" w:hanging="357"/>
        <w:contextualSpacing/>
        <w:jc w:val="both"/>
        <w:rPr>
          <w:rFonts w:eastAsia="Trebuchet MS"/>
          <w:bCs/>
          <w:szCs w:val="22"/>
          <w:lang w:val="es-419"/>
        </w:rPr>
      </w:pPr>
      <w:r w:rsidRPr="00195E86">
        <w:rPr>
          <w:bCs/>
          <w:szCs w:val="22"/>
          <w:lang w:val="es-419"/>
        </w:rPr>
        <w:t>Elaborar un programa de trabajo para la aplicación de las 45 recomendaciones de la AD;</w:t>
      </w:r>
    </w:p>
    <w:p w14:paraId="239BA32E" w14:textId="253F5501" w:rsidR="00D66A2D" w:rsidRPr="00195E86" w:rsidRDefault="00D66A2D" w:rsidP="00C326D0">
      <w:pPr>
        <w:numPr>
          <w:ilvl w:val="0"/>
          <w:numId w:val="8"/>
        </w:numPr>
        <w:spacing w:after="120" w:line="252" w:lineRule="auto"/>
        <w:ind w:left="714" w:hanging="357"/>
        <w:contextualSpacing/>
        <w:jc w:val="both"/>
        <w:rPr>
          <w:rFonts w:eastAsia="Trebuchet MS"/>
          <w:bCs/>
          <w:szCs w:val="22"/>
          <w:lang w:val="es-419"/>
        </w:rPr>
      </w:pPr>
      <w:r w:rsidRPr="00195E86">
        <w:rPr>
          <w:bCs/>
          <w:szCs w:val="22"/>
          <w:lang w:val="es-419"/>
        </w:rPr>
        <w:t>Supervisar, evaluar, debatir e informar sobre la aplicación de las recomendaciones de la AD y, para ello, coordinarse con los órganos pertinentes de la OMPI; y</w:t>
      </w:r>
    </w:p>
    <w:p w14:paraId="24CFF3B7" w14:textId="410EA9E9" w:rsidR="00D66A2D" w:rsidRPr="00195E86" w:rsidRDefault="00D66A2D" w:rsidP="00C326D0">
      <w:pPr>
        <w:numPr>
          <w:ilvl w:val="0"/>
          <w:numId w:val="8"/>
        </w:numPr>
        <w:spacing w:after="120" w:line="252" w:lineRule="auto"/>
        <w:ind w:left="714" w:hanging="357"/>
        <w:jc w:val="both"/>
        <w:rPr>
          <w:rFonts w:eastAsia="Trebuchet MS"/>
          <w:bCs/>
          <w:szCs w:val="22"/>
          <w:lang w:val="es-419"/>
        </w:rPr>
      </w:pPr>
      <w:r w:rsidRPr="00195E86">
        <w:rPr>
          <w:bCs/>
          <w:szCs w:val="22"/>
          <w:lang w:val="es-419"/>
        </w:rPr>
        <w:t>Examinar las cuestiones relacionadas con la PI y el desarrollo acordadas por el CDIP, así como las que decida la Asamblea General de la OMPI.</w:t>
      </w:r>
    </w:p>
    <w:p w14:paraId="58C58710" w14:textId="6CD08996" w:rsidR="00D66A2D" w:rsidRPr="00195E86" w:rsidRDefault="00D66A2D" w:rsidP="00D66A2D">
      <w:pPr>
        <w:spacing w:after="120" w:line="252" w:lineRule="auto"/>
        <w:rPr>
          <w:rFonts w:eastAsia="Trebuchet MS"/>
          <w:bCs/>
          <w:szCs w:val="22"/>
          <w:lang w:val="es-419"/>
        </w:rPr>
      </w:pPr>
      <w:r w:rsidRPr="00195E86">
        <w:rPr>
          <w:bCs/>
          <w:szCs w:val="22"/>
          <w:lang w:val="es-419"/>
        </w:rPr>
        <w:t>El CDIP está compuesto por todos los Estados miembros</w:t>
      </w:r>
      <w:r w:rsidRPr="00195E86">
        <w:rPr>
          <w:rFonts w:eastAsia="Trebuchet MS"/>
          <w:bCs/>
          <w:szCs w:val="22"/>
          <w:vertAlign w:val="superscript"/>
          <w:lang w:val="es-419" w:eastAsia="en-GB"/>
        </w:rPr>
        <w:footnoteReference w:id="8"/>
      </w:r>
      <w:r w:rsidRPr="00195E86">
        <w:rPr>
          <w:bCs/>
          <w:szCs w:val="22"/>
          <w:lang w:val="es-419"/>
        </w:rPr>
        <w:t xml:space="preserve"> de la OMPI y está abierto a la participación de todas las organizaciones intergubernamentales y no gubernamentales que tengan la condición de observadoras permanentes en la OMPI. El CDIP se reúne dos veces al año y presenta informes y formula recomendaciones anualmente a la Asamblea General de la OMPI.</w:t>
      </w:r>
    </w:p>
    <w:p w14:paraId="2CDB4F43" w14:textId="77777777" w:rsidR="00D66A2D" w:rsidRPr="00195E86" w:rsidRDefault="00D66A2D" w:rsidP="00D66A2D">
      <w:pPr>
        <w:spacing w:after="120" w:line="252" w:lineRule="auto"/>
        <w:rPr>
          <w:rFonts w:eastAsia="Trebuchet MS"/>
          <w:bCs/>
          <w:szCs w:val="22"/>
          <w:lang w:val="es-419"/>
        </w:rPr>
      </w:pPr>
      <w:r w:rsidRPr="00195E86">
        <w:rPr>
          <w:bCs/>
          <w:szCs w:val="22"/>
          <w:lang w:val="es-419"/>
        </w:rPr>
        <w:t>Para responder a su mandato, el CDIP estudia distintas cuestiones de su agenda, que incluye:</w:t>
      </w:r>
    </w:p>
    <w:p w14:paraId="747C826C" w14:textId="77777777" w:rsidR="00D66A2D" w:rsidRPr="00195E86" w:rsidRDefault="00D66A2D" w:rsidP="00C326D0">
      <w:pPr>
        <w:numPr>
          <w:ilvl w:val="0"/>
          <w:numId w:val="9"/>
        </w:numPr>
        <w:spacing w:after="120" w:line="252" w:lineRule="auto"/>
        <w:contextualSpacing/>
        <w:jc w:val="both"/>
        <w:rPr>
          <w:rFonts w:eastAsia="Trebuchet MS"/>
          <w:bCs/>
          <w:szCs w:val="22"/>
          <w:lang w:val="es-419"/>
        </w:rPr>
      </w:pPr>
      <w:r w:rsidRPr="00195E86">
        <w:rPr>
          <w:bCs/>
          <w:szCs w:val="22"/>
          <w:lang w:val="es-419"/>
        </w:rPr>
        <w:t>Aprobación de proyectos de la AD, así como de la labor futura relacionada con la aplicación de la AD;</w:t>
      </w:r>
    </w:p>
    <w:p w14:paraId="67A45534" w14:textId="457F79A3" w:rsidR="00D66A2D" w:rsidRPr="00195E86" w:rsidRDefault="00D66A2D" w:rsidP="00C326D0">
      <w:pPr>
        <w:numPr>
          <w:ilvl w:val="0"/>
          <w:numId w:val="9"/>
        </w:numPr>
        <w:spacing w:after="120" w:line="252" w:lineRule="auto"/>
        <w:contextualSpacing/>
        <w:jc w:val="both"/>
        <w:rPr>
          <w:rFonts w:eastAsia="Trebuchet MS"/>
          <w:bCs/>
          <w:szCs w:val="22"/>
          <w:lang w:val="es-419"/>
        </w:rPr>
      </w:pPr>
      <w:r w:rsidRPr="00195E86">
        <w:rPr>
          <w:bCs/>
          <w:szCs w:val="22"/>
          <w:lang w:val="es-419"/>
        </w:rPr>
        <w:t>Supervisión de los avances en la ejecución de los proyectos y actividades de la AD (teniendo en cuenta los informes de situación, los informes de evaluación independientes y los resultados de los proyectos de la AD);</w:t>
      </w:r>
    </w:p>
    <w:p w14:paraId="2665A25B" w14:textId="77777777" w:rsidR="00D66A2D" w:rsidRPr="00195E86" w:rsidRDefault="00D66A2D" w:rsidP="00C326D0">
      <w:pPr>
        <w:numPr>
          <w:ilvl w:val="0"/>
          <w:numId w:val="9"/>
        </w:numPr>
        <w:spacing w:after="120" w:line="252" w:lineRule="auto"/>
        <w:contextualSpacing/>
        <w:jc w:val="both"/>
        <w:rPr>
          <w:rFonts w:eastAsia="Trebuchet MS"/>
          <w:bCs/>
          <w:szCs w:val="22"/>
          <w:lang w:val="es-419"/>
        </w:rPr>
      </w:pPr>
      <w:r w:rsidRPr="00195E86">
        <w:rPr>
          <w:bCs/>
          <w:szCs w:val="22"/>
          <w:lang w:val="es-419"/>
        </w:rPr>
        <w:t>Examen de un informe anual sobre la contribución de la OMPI a los Objetivos de Desarrollo Sostenible (ODS);</w:t>
      </w:r>
    </w:p>
    <w:p w14:paraId="24123734" w14:textId="77777777" w:rsidR="00D66A2D" w:rsidRPr="00195E86" w:rsidRDefault="00D66A2D" w:rsidP="00C326D0">
      <w:pPr>
        <w:numPr>
          <w:ilvl w:val="0"/>
          <w:numId w:val="9"/>
        </w:numPr>
        <w:spacing w:after="120" w:line="252" w:lineRule="auto"/>
        <w:contextualSpacing/>
        <w:jc w:val="both"/>
        <w:rPr>
          <w:rFonts w:eastAsia="Trebuchet MS"/>
          <w:bCs/>
          <w:szCs w:val="22"/>
          <w:lang w:val="es-419"/>
        </w:rPr>
      </w:pPr>
      <w:r w:rsidRPr="00195E86">
        <w:rPr>
          <w:bCs/>
          <w:szCs w:val="22"/>
          <w:lang w:val="es-419"/>
        </w:rPr>
        <w:t>Examen de las cuestiones relacionadas con la asistencia técnica en el ámbito de la PI; y</w:t>
      </w:r>
    </w:p>
    <w:p w14:paraId="69DC9DEE" w14:textId="77777777" w:rsidR="00D66A2D" w:rsidRPr="00195E86" w:rsidRDefault="00D66A2D" w:rsidP="00C326D0">
      <w:pPr>
        <w:numPr>
          <w:ilvl w:val="0"/>
          <w:numId w:val="9"/>
        </w:numPr>
        <w:spacing w:after="120" w:line="252" w:lineRule="auto"/>
        <w:contextualSpacing/>
        <w:jc w:val="both"/>
        <w:rPr>
          <w:rFonts w:eastAsia="Trebuchet MS"/>
          <w:bCs/>
          <w:szCs w:val="22"/>
          <w:lang w:val="es-419"/>
        </w:rPr>
      </w:pPr>
      <w:r w:rsidRPr="00195E86">
        <w:rPr>
          <w:bCs/>
          <w:szCs w:val="22"/>
          <w:lang w:val="es-419"/>
        </w:rPr>
        <w:t>Examen de las cuestiones relacionadas con la PI y el desarrollo.</w:t>
      </w:r>
    </w:p>
    <w:p w14:paraId="4FA39DB5" w14:textId="77777777" w:rsidR="00B93F4D" w:rsidRPr="00195E86" w:rsidRDefault="00B93F4D" w:rsidP="00B93F4D">
      <w:pPr>
        <w:spacing w:after="120" w:line="252" w:lineRule="auto"/>
        <w:ind w:left="927"/>
        <w:contextualSpacing/>
        <w:jc w:val="both"/>
        <w:rPr>
          <w:rFonts w:eastAsia="Trebuchet MS"/>
          <w:bCs/>
          <w:szCs w:val="22"/>
          <w:lang w:val="es-419" w:eastAsia="en-GB"/>
        </w:rPr>
      </w:pPr>
    </w:p>
    <w:p w14:paraId="7EEB7829" w14:textId="713AD10F" w:rsidR="009F4DB6" w:rsidRPr="00195E86" w:rsidRDefault="00D66A2D" w:rsidP="00C04DA6">
      <w:pPr>
        <w:spacing w:after="120" w:line="252" w:lineRule="auto"/>
        <w:rPr>
          <w:rFonts w:eastAsia="Trebuchet MS"/>
          <w:bCs/>
          <w:szCs w:val="22"/>
          <w:lang w:val="es-419"/>
        </w:rPr>
      </w:pPr>
      <w:r w:rsidRPr="00195E86">
        <w:rPr>
          <w:bCs/>
          <w:szCs w:val="22"/>
          <w:lang w:val="es-419"/>
        </w:rPr>
        <w:t>Por lo tanto, el CDIP ofrece a los Estados miembros una plataforma en la que pueden aportar nuevas ideas y ponerlas en práctica, debatir sobre cuestiones relacionadas con la PI y el desarrollo, y hacer que la Organización rinda cuentas de su labor relacionada con el desarrollo.</w:t>
      </w:r>
    </w:p>
    <w:p w14:paraId="78730EAD" w14:textId="5D5BB942" w:rsidR="00B63E66" w:rsidRPr="00195E86" w:rsidRDefault="00B63E66" w:rsidP="00B63E66">
      <w:pPr>
        <w:spacing w:after="120" w:line="252" w:lineRule="auto"/>
        <w:jc w:val="center"/>
        <w:rPr>
          <w:rFonts w:eastAsia="Trebuchet MS"/>
          <w:bCs/>
          <w:szCs w:val="22"/>
          <w:lang w:val="es-419"/>
        </w:rPr>
      </w:pPr>
      <w:r w:rsidRPr="00195E86">
        <w:rPr>
          <w:b/>
          <w:bCs/>
          <w:i/>
          <w:sz w:val="28"/>
          <w:szCs w:val="22"/>
          <w:lang w:val="es-419"/>
        </w:rPr>
        <w:t>Puntos clave</w:t>
      </w:r>
    </w:p>
    <w:p w14:paraId="655BC697" w14:textId="47C0D49D" w:rsidR="00D66A2D" w:rsidRPr="00195E86" w:rsidRDefault="00D66A2D" w:rsidP="00B63E66">
      <w:pPr>
        <w:spacing w:after="120" w:line="252" w:lineRule="auto"/>
        <w:jc w:val="center"/>
        <w:rPr>
          <w:rFonts w:eastAsia="Trebuchet MS"/>
          <w:szCs w:val="22"/>
          <w:lang w:val="es-419"/>
        </w:rPr>
      </w:pPr>
      <w:r w:rsidRPr="00195E86">
        <w:rPr>
          <w:noProof/>
          <w:szCs w:val="22"/>
          <w:lang w:val="es-419" w:eastAsia="es-ES"/>
        </w:rPr>
        <mc:AlternateContent>
          <mc:Choice Requires="wps">
            <w:drawing>
              <wp:inline distT="0" distB="0" distL="0" distR="0" wp14:anchorId="583F2582" wp14:editId="041E92BE">
                <wp:extent cx="5697822" cy="1210391"/>
                <wp:effectExtent l="0" t="0" r="17780" b="27940"/>
                <wp:docPr id="19" name="Rounded Rectangle 19"/>
                <wp:cNvGraphicFramePr/>
                <a:graphic xmlns:a="http://schemas.openxmlformats.org/drawingml/2006/main">
                  <a:graphicData uri="http://schemas.microsoft.com/office/word/2010/wordprocessingShape">
                    <wps:wsp>
                      <wps:cNvSpPr/>
                      <wps:spPr>
                        <a:xfrm>
                          <a:off x="0" y="0"/>
                          <a:ext cx="5697822" cy="1210391"/>
                        </a:xfrm>
                        <a:prstGeom prst="roundRect">
                          <a:avLst/>
                        </a:prstGeom>
                        <a:solidFill>
                          <a:sysClr val="window" lastClr="FFFFFF"/>
                        </a:solidFill>
                        <a:ln w="12700" cap="flat" cmpd="sng" algn="ctr">
                          <a:solidFill>
                            <a:srgbClr val="58B6C0"/>
                          </a:solidFill>
                          <a:prstDash val="solid"/>
                        </a:ln>
                        <a:effectLst/>
                      </wps:spPr>
                      <wps:txbx>
                        <w:txbxContent>
                          <w:p w14:paraId="1F9361FF" w14:textId="77777777" w:rsidR="00880BF6" w:rsidRPr="00BF29FC" w:rsidRDefault="00880BF6" w:rsidP="00D66A2D">
                            <w:pPr>
                              <w:jc w:val="center"/>
                              <w:rPr>
                                <w:rFonts w:ascii="Calibri" w:hAnsi="Calibri" w:cs="Calibri"/>
                                <w:b/>
                                <w:color w:val="0070C0"/>
                                <w:sz w:val="24"/>
                                <w:shd w:val="clear" w:color="auto" w:fill="FFFFFF"/>
                              </w:rPr>
                            </w:pPr>
                            <w:r>
                              <w:rPr>
                                <w:rFonts w:ascii="Calibri" w:hAnsi="Calibri"/>
                                <w:b/>
                                <w:color w:val="0070C0"/>
                                <w:sz w:val="24"/>
                                <w:shd w:val="clear" w:color="auto" w:fill="FFFFFF"/>
                              </w:rPr>
                              <w:t>El CDIP:</w:t>
                            </w:r>
                          </w:p>
                          <w:p w14:paraId="742346BB" w14:textId="77777777"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Revisa, examina y hace aportaciones a las propuestas de proyectos de la AD</w:t>
                            </w:r>
                          </w:p>
                          <w:p w14:paraId="085D5EA3" w14:textId="77777777"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Supervisa y orienta la ejecución de los proyectos de la AD</w:t>
                            </w:r>
                          </w:p>
                          <w:p w14:paraId="01043982" w14:textId="09C79CB5"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Evalúa los resultados de los proyectos de la AD y toma decisiones sobre las acciones de seguimiento</w:t>
                            </w:r>
                          </w:p>
                          <w:p w14:paraId="1A1EDCBD" w14:textId="2DB4EDD3" w:rsidR="00880BF6" w:rsidRDefault="00880BF6" w:rsidP="00D66A2D">
                            <w:pPr>
                              <w:jc w:val="center"/>
                            </w:pPr>
                          </w:p>
                          <w:p w14:paraId="2D06EE18" w14:textId="77777777" w:rsidR="00880BF6" w:rsidRPr="009D1B60" w:rsidRDefault="00880BF6" w:rsidP="00D66A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83F2582" id="Rounded Rectangle 19" o:spid="_x0000_s1032" style="width:448.65pt;height:9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" fillcolor="window" strokecolor="#58b6c0" strokeweight="1pt">
                <v:textbox>
                  <w:txbxContent>
                    <w:p w14:paraId="1F9361FF" w14:textId="77777777" w:rsidR="00880BF6" w:rsidRPr="00BF29FC" w:rsidRDefault="00880BF6" w:rsidP="00D66A2D">
                      <w:pPr>
                        <w:jc w:val="center"/>
                        <w:rPr>
                          <w:rFonts w:ascii="Calibri" w:hAnsi="Calibri" w:cs="Calibri"/>
                          <w:b/>
                          <w:color w:val="0070C0"/>
                          <w:sz w:val="24"/>
                          <w:shd w:val="clear" w:color="auto" w:fill="FFFFFF"/>
                        </w:rPr>
                      </w:pPr>
                      <w:r>
                        <w:rPr>
                          <w:rFonts w:ascii="Calibri" w:hAnsi="Calibri"/>
                          <w:b/>
                          <w:color w:val="0070C0"/>
                          <w:sz w:val="24"/>
                          <w:shd w:val="clear" w:color="auto" w:fill="FFFFFF"/>
                        </w:rPr>
                        <w:t>El CDIP:</w:t>
                      </w:r>
                    </w:p>
                    <w:p w14:paraId="742346BB" w14:textId="77777777"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Revisa, examina y hace aportaciones a las propuestas de proyectos de la AD</w:t>
                      </w:r>
                    </w:p>
                    <w:p w14:paraId="085D5EA3" w14:textId="77777777"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Supervisa y orienta la ejecución de los proyectos de la AD</w:t>
                      </w:r>
                    </w:p>
                    <w:p w14:paraId="01043982" w14:textId="09C79CB5"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Evalúa los resultados de los proyectos de la AD y toma decisiones sobre las acciones de seguimiento</w:t>
                      </w:r>
                    </w:p>
                    <w:p w14:paraId="1A1EDCBD" w14:textId="2DB4EDD3" w:rsidR="00880BF6" w:rsidRDefault="00880BF6" w:rsidP="00D66A2D">
                      <w:pPr>
                        <w:jc w:val="center"/>
                      </w:pPr>
                    </w:p>
                    <w:p w14:paraId="2D06EE18" w14:textId="77777777" w:rsidR="00880BF6" w:rsidRPr="009D1B60" w:rsidRDefault="00880BF6" w:rsidP="00D66A2D">
                      <w:pPr>
                        <w:jc w:val="center"/>
                      </w:pPr>
                    </w:p>
                  </w:txbxContent>
                </v:textbox>
                <w10:anchorlock/>
              </v:roundrect>
            </w:pict>
          </mc:Fallback>
        </mc:AlternateContent>
      </w:r>
    </w:p>
    <w:p w14:paraId="36BAD892" w14:textId="16446227" w:rsidR="00D66A2D" w:rsidRPr="00195E86" w:rsidRDefault="00D66A2D" w:rsidP="00FE7DC0">
      <w:pPr>
        <w:keepNext/>
        <w:keepLines/>
        <w:spacing w:before="120" w:line="252" w:lineRule="auto"/>
        <w:outlineLvl w:val="1"/>
        <w:rPr>
          <w:b/>
          <w:bCs/>
          <w:sz w:val="28"/>
          <w:szCs w:val="28"/>
          <w:lang w:val="es-419"/>
        </w:rPr>
      </w:pPr>
      <w:bookmarkStart w:id="27" w:name="_Toc67043339"/>
      <w:bookmarkStart w:id="28" w:name="_Toc90407355"/>
      <w:r w:rsidRPr="00195E86">
        <w:rPr>
          <w:b/>
          <w:bCs/>
          <w:sz w:val="28"/>
          <w:szCs w:val="28"/>
          <w:lang w:val="es-419"/>
        </w:rPr>
        <w:t>1.3 División de Coordinación de la Agenda para el Desarrollo</w:t>
      </w:r>
      <w:bookmarkEnd w:id="27"/>
      <w:bookmarkEnd w:id="28"/>
    </w:p>
    <w:p w14:paraId="39131C8D" w14:textId="62D34A3E" w:rsidR="00D66A2D" w:rsidRPr="00195E86" w:rsidRDefault="00D66A2D" w:rsidP="00D66A2D">
      <w:pPr>
        <w:spacing w:after="120" w:line="252" w:lineRule="auto"/>
        <w:rPr>
          <w:rFonts w:eastAsia="Trebuchet MS"/>
          <w:szCs w:val="22"/>
          <w:lang w:val="es-419"/>
        </w:rPr>
      </w:pPr>
      <w:r w:rsidRPr="00195E86">
        <w:rPr>
          <w:szCs w:val="22"/>
          <w:lang w:val="es-419"/>
        </w:rPr>
        <w:t>La División de Coordinación de la Agenda para el Desarrollo (DACD) se creó en 2008 y actualmente depende del Sector de Desarrollo Regional y Nacional de la OMPI. Su función es:</w:t>
      </w:r>
    </w:p>
    <w:p w14:paraId="2D3B19F3" w14:textId="77777777" w:rsidR="00D66A2D" w:rsidRPr="00195E86" w:rsidRDefault="00D66A2D" w:rsidP="00C326D0">
      <w:pPr>
        <w:numPr>
          <w:ilvl w:val="0"/>
          <w:numId w:val="14"/>
        </w:numPr>
        <w:spacing w:after="120" w:line="252" w:lineRule="auto"/>
        <w:contextualSpacing/>
        <w:jc w:val="both"/>
        <w:rPr>
          <w:rFonts w:eastAsia="Trebuchet MS"/>
          <w:szCs w:val="22"/>
          <w:lang w:val="es-419"/>
        </w:rPr>
      </w:pPr>
      <w:r w:rsidRPr="00195E86">
        <w:rPr>
          <w:szCs w:val="22"/>
          <w:lang w:val="es-419"/>
        </w:rPr>
        <w:t>facilitar, coordinar y supervisar la aplicación de la Agenda de la OMPI para el Desarrollo;</w:t>
      </w:r>
    </w:p>
    <w:p w14:paraId="4F5F591E" w14:textId="55CD584F" w:rsidR="00D66A2D" w:rsidRPr="00195E86" w:rsidRDefault="00D66A2D" w:rsidP="00C326D0">
      <w:pPr>
        <w:numPr>
          <w:ilvl w:val="0"/>
          <w:numId w:val="14"/>
        </w:numPr>
        <w:spacing w:after="120" w:line="252" w:lineRule="auto"/>
        <w:contextualSpacing/>
        <w:jc w:val="both"/>
        <w:rPr>
          <w:rFonts w:eastAsia="Trebuchet MS"/>
          <w:szCs w:val="22"/>
          <w:lang w:val="es-419"/>
        </w:rPr>
      </w:pPr>
      <w:r w:rsidRPr="00195E86">
        <w:rPr>
          <w:szCs w:val="22"/>
          <w:lang w:val="es-419"/>
        </w:rPr>
        <w:lastRenderedPageBreak/>
        <w:t>coordinar los debates relacionados con la PI y el desarrollo, según lo acordado por el CDIP;</w:t>
      </w:r>
    </w:p>
    <w:p w14:paraId="17EAA593" w14:textId="77777777" w:rsidR="00D66A2D" w:rsidRPr="00195E86" w:rsidRDefault="00D66A2D" w:rsidP="00C326D0">
      <w:pPr>
        <w:numPr>
          <w:ilvl w:val="0"/>
          <w:numId w:val="14"/>
        </w:numPr>
        <w:spacing w:after="120" w:line="252" w:lineRule="auto"/>
        <w:contextualSpacing/>
        <w:jc w:val="both"/>
        <w:rPr>
          <w:rFonts w:eastAsia="Trebuchet MS"/>
          <w:szCs w:val="22"/>
          <w:lang w:val="es-419"/>
        </w:rPr>
      </w:pPr>
      <w:r w:rsidRPr="00195E86">
        <w:rPr>
          <w:szCs w:val="22"/>
          <w:lang w:val="es-419"/>
        </w:rPr>
        <w:t>facilitar los debates relacionados con la AD en el contexto de las Asambleas Generales;</w:t>
      </w:r>
    </w:p>
    <w:p w14:paraId="1FDEAB6E" w14:textId="77777777" w:rsidR="00D66A2D" w:rsidRPr="00195E86" w:rsidRDefault="00D66A2D" w:rsidP="00C326D0">
      <w:pPr>
        <w:numPr>
          <w:ilvl w:val="0"/>
          <w:numId w:val="14"/>
        </w:numPr>
        <w:spacing w:after="120" w:line="252" w:lineRule="auto"/>
        <w:contextualSpacing/>
        <w:jc w:val="both"/>
        <w:rPr>
          <w:rFonts w:eastAsia="Trebuchet MS"/>
          <w:szCs w:val="22"/>
          <w:lang w:val="es-419"/>
        </w:rPr>
      </w:pPr>
      <w:r w:rsidRPr="00195E86">
        <w:rPr>
          <w:szCs w:val="22"/>
          <w:lang w:val="es-419"/>
        </w:rPr>
        <w:t>garantizar la incorporación efectiva de la AD en la labor de la OMPI; y</w:t>
      </w:r>
    </w:p>
    <w:p w14:paraId="3254920E" w14:textId="77777777" w:rsidR="009F4DB6" w:rsidRPr="00195E86" w:rsidRDefault="00D66A2D" w:rsidP="00C326D0">
      <w:pPr>
        <w:numPr>
          <w:ilvl w:val="0"/>
          <w:numId w:val="14"/>
        </w:numPr>
        <w:spacing w:after="120" w:line="252" w:lineRule="auto"/>
        <w:contextualSpacing/>
        <w:jc w:val="both"/>
        <w:rPr>
          <w:rFonts w:eastAsia="Trebuchet MS"/>
          <w:bCs/>
          <w:szCs w:val="22"/>
          <w:lang w:val="es-419"/>
        </w:rPr>
      </w:pPr>
      <w:r w:rsidRPr="00195E86">
        <w:rPr>
          <w:bCs/>
          <w:szCs w:val="22"/>
          <w:lang w:val="es-419"/>
        </w:rPr>
        <w:t>sensibilizar sobre cuestiones relacionadas con la PI y el desarrollo.</w:t>
      </w:r>
    </w:p>
    <w:p w14:paraId="4CC72231" w14:textId="318ABBD4" w:rsidR="00D66A2D" w:rsidRPr="00195E86" w:rsidRDefault="00D66A2D" w:rsidP="00D66A2D">
      <w:pPr>
        <w:spacing w:after="120" w:line="252" w:lineRule="auto"/>
        <w:ind w:left="60"/>
        <w:rPr>
          <w:rFonts w:eastAsia="Trebuchet MS"/>
          <w:bCs/>
          <w:szCs w:val="22"/>
          <w:lang w:val="es-419" w:eastAsia="en-GB"/>
        </w:rPr>
      </w:pPr>
    </w:p>
    <w:p w14:paraId="0E777DC8" w14:textId="3960E2C6" w:rsidR="00D66A2D" w:rsidRPr="00195E86" w:rsidRDefault="00D66A2D" w:rsidP="00C04DA6">
      <w:pPr>
        <w:spacing w:after="160" w:line="252" w:lineRule="auto"/>
        <w:rPr>
          <w:rFonts w:eastAsia="Trebuchet MS"/>
          <w:szCs w:val="22"/>
          <w:lang w:val="es-419"/>
        </w:rPr>
      </w:pPr>
      <w:r w:rsidRPr="00195E86">
        <w:rPr>
          <w:szCs w:val="22"/>
          <w:lang w:val="es-419"/>
        </w:rPr>
        <w:t>La DACD actúa en calidad de Secretaría del CDIP y vela por que el Comité desempeñe su mandato. La División gestiona el proceso de aplicación de la AD coordinando la aplicación y la integración de las recomendaciones de la AD por parte de la Organización; facilitando las negociaciones entre los Estados miembros; y proponiendo estrategias para seguir aplicando la AD. También vela por que los Estados miembros de la OMPI y otras partes interesadas comprendan los principios de la AD. Las actividades y responsabilidades de la DACD son transversales.</w:t>
      </w:r>
    </w:p>
    <w:p w14:paraId="19211C2E" w14:textId="5DC7FCCA" w:rsidR="00D66A2D" w:rsidRPr="00195E86" w:rsidRDefault="00D66A2D" w:rsidP="00D66A2D">
      <w:pPr>
        <w:spacing w:after="120" w:line="252" w:lineRule="auto"/>
        <w:rPr>
          <w:szCs w:val="22"/>
          <w:lang w:val="es-419"/>
        </w:rPr>
      </w:pPr>
      <w:r w:rsidRPr="00195E86">
        <w:rPr>
          <w:szCs w:val="22"/>
          <w:lang w:val="es-419"/>
        </w:rPr>
        <w:t>Dentro de estas responsabilidades, la DACD ayuda a los Estados miembros a redactar propuestas para proyectos de la AD según el proceso y la práctica que se describen en el capítulo 2.</w:t>
      </w:r>
    </w:p>
    <w:p w14:paraId="5C39C90B" w14:textId="77777777" w:rsidR="00B840F3" w:rsidRPr="00195E86" w:rsidRDefault="00B840F3" w:rsidP="00D66A2D">
      <w:pPr>
        <w:spacing w:after="120" w:line="252" w:lineRule="auto"/>
        <w:rPr>
          <w:rFonts w:eastAsia="Trebuchet MS"/>
          <w:szCs w:val="22"/>
          <w:lang w:val="es-419"/>
        </w:rPr>
      </w:pPr>
    </w:p>
    <w:p w14:paraId="69A1204A" w14:textId="2305A753" w:rsidR="00D66A2D" w:rsidRPr="00195E86" w:rsidRDefault="00B63E66" w:rsidP="00D66A2D">
      <w:pPr>
        <w:spacing w:after="120" w:line="252" w:lineRule="auto"/>
        <w:jc w:val="center"/>
        <w:rPr>
          <w:rFonts w:eastAsia="Trebuchet MS"/>
          <w:b/>
          <w:bCs/>
          <w:i/>
          <w:sz w:val="28"/>
          <w:szCs w:val="22"/>
          <w:lang w:val="es-419"/>
        </w:rPr>
      </w:pPr>
      <w:r w:rsidRPr="00195E86">
        <w:rPr>
          <w:b/>
          <w:bCs/>
          <w:i/>
          <w:sz w:val="28"/>
          <w:szCs w:val="22"/>
          <w:lang w:val="es-419"/>
        </w:rPr>
        <w:t>Puntos clave</w:t>
      </w:r>
    </w:p>
    <w:p w14:paraId="6560A853" w14:textId="77777777" w:rsidR="00D66A2D" w:rsidRPr="00195E86" w:rsidRDefault="00D66A2D" w:rsidP="00D66A2D">
      <w:pPr>
        <w:spacing w:after="120" w:line="252" w:lineRule="auto"/>
        <w:rPr>
          <w:rFonts w:eastAsia="Trebuchet MS"/>
          <w:b/>
          <w:i/>
          <w:szCs w:val="22"/>
          <w:lang w:val="es-419"/>
        </w:rPr>
      </w:pPr>
      <w:r w:rsidRPr="00195E86">
        <w:rPr>
          <w:b/>
          <w:i/>
          <w:noProof/>
          <w:szCs w:val="22"/>
          <w:lang w:val="es-419" w:eastAsia="es-ES"/>
        </w:rPr>
        <mc:AlternateContent>
          <mc:Choice Requires="wps">
            <w:drawing>
              <wp:inline distT="0" distB="0" distL="0" distR="0" wp14:anchorId="64E822A4" wp14:editId="66EA368D">
                <wp:extent cx="5828306" cy="2475781"/>
                <wp:effectExtent l="0" t="0" r="20320" b="20320"/>
                <wp:docPr id="15" name="Rounded Rectangle 15"/>
                <wp:cNvGraphicFramePr/>
                <a:graphic xmlns:a="http://schemas.openxmlformats.org/drawingml/2006/main">
                  <a:graphicData uri="http://schemas.microsoft.com/office/word/2010/wordprocessingShape">
                    <wps:wsp>
                      <wps:cNvSpPr/>
                      <wps:spPr>
                        <a:xfrm>
                          <a:off x="0" y="0"/>
                          <a:ext cx="5828306" cy="2475781"/>
                        </a:xfrm>
                        <a:prstGeom prst="roundRect">
                          <a:avLst/>
                        </a:prstGeom>
                        <a:solidFill>
                          <a:sysClr val="window" lastClr="FFFFFF"/>
                        </a:solidFill>
                        <a:ln w="12700" cap="flat" cmpd="sng" algn="ctr">
                          <a:solidFill>
                            <a:srgbClr val="84ACB6"/>
                          </a:solidFill>
                          <a:prstDash val="solid"/>
                        </a:ln>
                        <a:effectLst/>
                      </wps:spPr>
                      <wps:txbx>
                        <w:txbxContent>
                          <w:p w14:paraId="67086768" w14:textId="77777777" w:rsidR="00880BF6" w:rsidRPr="00D66A2D" w:rsidRDefault="00880BF6" w:rsidP="00D66A2D">
                            <w:pPr>
                              <w:pStyle w:val="ListParagraph"/>
                              <w:ind w:firstLine="0"/>
                              <w:jc w:val="center"/>
                              <w:rPr>
                                <w:rFonts w:ascii="Calibri" w:hAnsi="Calibri" w:cs="Calibri"/>
                                <w:b/>
                                <w:color w:val="2683C6"/>
                                <w:sz w:val="24"/>
                                <w:shd w:val="clear" w:color="auto" w:fill="FFFFFF"/>
                              </w:rPr>
                            </w:pPr>
                            <w:r>
                              <w:rPr>
                                <w:rFonts w:ascii="Calibri" w:hAnsi="Calibri"/>
                                <w:b/>
                                <w:color w:val="2683C6"/>
                                <w:sz w:val="24"/>
                                <w:shd w:val="clear" w:color="auto" w:fill="FFFFFF"/>
                              </w:rPr>
                              <w:t>La DACD:</w:t>
                            </w:r>
                          </w:p>
                          <w:p w14:paraId="4873E1AA" w14:textId="77777777"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actúa como Secretaría del CDIP</w:t>
                            </w:r>
                          </w:p>
                          <w:p w14:paraId="20A50B47" w14:textId="77777777"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garantiza la ejecución de los proyectos de la AD y la presentación de informes al CDIP</w:t>
                            </w:r>
                          </w:p>
                          <w:p w14:paraId="76AE786F" w14:textId="77777777"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facilita el proceso de negociación entre los Estados miembros</w:t>
                            </w:r>
                          </w:p>
                          <w:p w14:paraId="1E4F2BC5" w14:textId="77777777"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coordina y orienta a las partes interesadas internas en relación con la aplicación e integración de las recomendaciones de la AD</w:t>
                            </w:r>
                          </w:p>
                          <w:p w14:paraId="5E4ED857" w14:textId="77777777"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facilita los debates sobre la PI y las cuestiones relacionadas con el desarrollo</w:t>
                            </w:r>
                          </w:p>
                          <w:p w14:paraId="25BB6E19" w14:textId="77777777" w:rsidR="00880BF6"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da a conocer la AD de la OMPI y</w:t>
                            </w:r>
                          </w:p>
                          <w:p w14:paraId="01027A29" w14:textId="61252D42" w:rsidR="00880BF6" w:rsidRDefault="00880BF6" w:rsidP="00B63E66">
                            <w:pPr>
                              <w:pStyle w:val="ListParagraph"/>
                              <w:numPr>
                                <w:ilvl w:val="0"/>
                                <w:numId w:val="18"/>
                              </w:numPr>
                              <w:jc w:val="left"/>
                            </w:pPr>
                            <w:r>
                              <w:rPr>
                                <w:rFonts w:ascii="Calibri" w:hAnsi="Calibri"/>
                                <w:sz w:val="24"/>
                                <w:shd w:val="clear" w:color="auto" w:fill="FFFFFF"/>
                              </w:rPr>
                              <w:t>asesora a los Estados miembros sobre la preparación de las propuestas de proyectos de la AD</w:t>
                            </w:r>
                          </w:p>
                          <w:p w14:paraId="571516D0" w14:textId="77777777" w:rsidR="00880BF6" w:rsidRPr="0052680A" w:rsidRDefault="00880BF6" w:rsidP="00D66A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E822A4" id="Rounded Rectangle 15" o:spid="_x0000_s1033" style="width:458.9pt;height:194.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" fillcolor="window" strokecolor="#84acb6" strokeweight="1pt">
                <v:textbox>
                  <w:txbxContent>
                    <w:p w14:paraId="67086768" w14:textId="77777777" w:rsidR="00880BF6" w:rsidRPr="00D66A2D" w:rsidRDefault="00880BF6" w:rsidP="00D66A2D">
                      <w:pPr>
                        <w:pStyle w:val="ListParagraph"/>
                        <w:ind w:firstLine="0"/>
                        <w:jc w:val="center"/>
                        <w:rPr>
                          <w:rFonts w:ascii="Calibri" w:hAnsi="Calibri" w:cs="Calibri"/>
                          <w:b/>
                          <w:color w:val="2683C6"/>
                          <w:sz w:val="24"/>
                          <w:shd w:val="clear" w:color="auto" w:fill="FFFFFF"/>
                        </w:rPr>
                      </w:pPr>
                      <w:r>
                        <w:rPr>
                          <w:rFonts w:ascii="Calibri" w:hAnsi="Calibri"/>
                          <w:b/>
                          <w:color w:val="2683C6"/>
                          <w:sz w:val="24"/>
                          <w:shd w:val="clear" w:color="auto" w:fill="FFFFFF"/>
                        </w:rPr>
                        <w:t>La DACD:</w:t>
                      </w:r>
                    </w:p>
                    <w:p w14:paraId="4873E1AA" w14:textId="77777777"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actúa como Secretaría del CDIP</w:t>
                      </w:r>
                    </w:p>
                    <w:p w14:paraId="20A50B47" w14:textId="77777777"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garantiza la ejecución de los proyectos de la AD y la presentación de informes al CDIP</w:t>
                      </w:r>
                    </w:p>
                    <w:p w14:paraId="76AE786F" w14:textId="77777777"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facilita el proceso de negociación entre los Estados miembros</w:t>
                      </w:r>
                    </w:p>
                    <w:p w14:paraId="1E4F2BC5" w14:textId="77777777"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coordina y orienta a las partes interesadas internas en relación con la aplicación e integración de las recomendaciones de la AD</w:t>
                      </w:r>
                    </w:p>
                    <w:p w14:paraId="5E4ED857" w14:textId="77777777" w:rsidR="00880BF6" w:rsidRPr="00DF2E15"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facilita los debates sobre la PI y las cuestiones relacionadas con el desarrollo</w:t>
                      </w:r>
                    </w:p>
                    <w:p w14:paraId="25BB6E19" w14:textId="77777777" w:rsidR="00880BF6" w:rsidRDefault="00880BF6" w:rsidP="00C326D0">
                      <w:pPr>
                        <w:pStyle w:val="ListParagraph"/>
                        <w:numPr>
                          <w:ilvl w:val="0"/>
                          <w:numId w:val="18"/>
                        </w:numPr>
                        <w:jc w:val="left"/>
                        <w:rPr>
                          <w:rFonts w:ascii="Calibri" w:hAnsi="Calibri" w:cs="Calibri"/>
                          <w:sz w:val="24"/>
                          <w:shd w:val="clear" w:color="auto" w:fill="FFFFFF"/>
                        </w:rPr>
                      </w:pPr>
                      <w:r>
                        <w:rPr>
                          <w:rFonts w:ascii="Calibri" w:hAnsi="Calibri"/>
                          <w:sz w:val="24"/>
                          <w:shd w:val="clear" w:color="auto" w:fill="FFFFFF"/>
                        </w:rPr>
                        <w:t>da a conocer la AD de la OMPI y</w:t>
                      </w:r>
                    </w:p>
                    <w:p w14:paraId="01027A29" w14:textId="61252D42" w:rsidR="00880BF6" w:rsidRDefault="00880BF6" w:rsidP="00B63E66">
                      <w:pPr>
                        <w:pStyle w:val="ListParagraph"/>
                        <w:numPr>
                          <w:ilvl w:val="0"/>
                          <w:numId w:val="18"/>
                        </w:numPr>
                        <w:jc w:val="left"/>
                      </w:pPr>
                      <w:r>
                        <w:rPr>
                          <w:rFonts w:ascii="Calibri" w:hAnsi="Calibri"/>
                          <w:sz w:val="24"/>
                          <w:shd w:val="clear" w:color="auto" w:fill="FFFFFF"/>
                        </w:rPr>
                        <w:t>asesora a los Estados miembros sobre la preparación de las propuestas de proyectos de la AD</w:t>
                      </w:r>
                    </w:p>
                    <w:p w14:paraId="571516D0" w14:textId="77777777" w:rsidR="00880BF6" w:rsidRPr="0052680A" w:rsidRDefault="00880BF6" w:rsidP="00D66A2D">
                      <w:pPr>
                        <w:jc w:val="center"/>
                      </w:pPr>
                    </w:p>
                  </w:txbxContent>
                </v:textbox>
                <w10:anchorlock/>
              </v:roundrect>
            </w:pict>
          </mc:Fallback>
        </mc:AlternateContent>
      </w:r>
    </w:p>
    <w:p w14:paraId="48C2C356" w14:textId="689F49E2" w:rsidR="00D66A2D" w:rsidRPr="00195E86" w:rsidRDefault="00D66A2D" w:rsidP="006E4842">
      <w:pPr>
        <w:keepNext/>
        <w:keepLines/>
        <w:spacing w:before="320" w:after="40" w:line="252" w:lineRule="auto"/>
        <w:outlineLvl w:val="0"/>
        <w:rPr>
          <w:rFonts w:eastAsia="Trebuchet MS"/>
          <w:szCs w:val="22"/>
          <w:lang w:val="es-419"/>
        </w:rPr>
      </w:pPr>
      <w:r w:rsidRPr="00195E86">
        <w:rPr>
          <w:lang w:val="es-419"/>
        </w:rPr>
        <w:br w:type="page"/>
      </w:r>
      <w:bookmarkStart w:id="29" w:name="_Toc67043340"/>
      <w:bookmarkStart w:id="30" w:name="_Toc90407356"/>
      <w:r w:rsidRPr="00195E86">
        <w:rPr>
          <w:b/>
          <w:bCs/>
          <w:caps/>
          <w:sz w:val="28"/>
          <w:szCs w:val="28"/>
          <w:lang w:val="es-419"/>
        </w:rPr>
        <w:lastRenderedPageBreak/>
        <w:t>CAPÍTULO 2: PREPARACIÓN Y APROBACIÓN DE LOS PROYECTOS DE LA AD</w:t>
      </w:r>
      <w:bookmarkEnd w:id="29"/>
      <w:bookmarkEnd w:id="30"/>
    </w:p>
    <w:p w14:paraId="45981EE4" w14:textId="2FA308DB" w:rsidR="009F4DB6" w:rsidRPr="00195E86" w:rsidRDefault="00D66A2D" w:rsidP="004D1899">
      <w:pPr>
        <w:spacing w:after="120" w:line="252" w:lineRule="auto"/>
        <w:rPr>
          <w:rFonts w:eastAsia="Trebuchet MS"/>
          <w:szCs w:val="22"/>
          <w:lang w:val="es-419"/>
        </w:rPr>
      </w:pPr>
      <w:r w:rsidRPr="00195E86">
        <w:rPr>
          <w:szCs w:val="22"/>
          <w:lang w:val="es-419"/>
        </w:rPr>
        <w:t>En este capítulo se describe el proceso de preparación de los proyectos de la AD, las responsabilidades del CDIP, los Estados miembros y el DACD, y los plazos que deben seguirse al preparar las propuestas de proyectos de la AD. También se explica cómo obtener asistencia de la OMPI y se describen algunos de los criterios aplicados por el CDIP al evaluar las propuestas de proyectos.</w:t>
      </w:r>
    </w:p>
    <w:p w14:paraId="2CB022EF" w14:textId="32FD970A" w:rsidR="00D66A2D" w:rsidRPr="00195E86" w:rsidRDefault="00D66A2D" w:rsidP="00D66A2D">
      <w:pPr>
        <w:spacing w:after="120" w:line="252" w:lineRule="auto"/>
        <w:rPr>
          <w:rFonts w:eastAsia="Trebuchet MS"/>
          <w:i/>
          <w:szCs w:val="22"/>
          <w:lang w:val="es-419"/>
        </w:rPr>
      </w:pPr>
      <w:bookmarkStart w:id="31" w:name="_Toc67043341"/>
    </w:p>
    <w:p w14:paraId="7C38EAE2" w14:textId="77777777" w:rsidR="00D66A2D" w:rsidRPr="00195E86" w:rsidRDefault="00D66A2D" w:rsidP="00D66A2D">
      <w:pPr>
        <w:keepNext/>
        <w:keepLines/>
        <w:spacing w:before="120" w:line="252" w:lineRule="auto"/>
        <w:outlineLvl w:val="1"/>
        <w:rPr>
          <w:b/>
          <w:bCs/>
          <w:sz w:val="28"/>
          <w:szCs w:val="28"/>
          <w:lang w:val="es-419"/>
        </w:rPr>
      </w:pPr>
      <w:bookmarkStart w:id="32" w:name="_Toc90407357"/>
      <w:r w:rsidRPr="00195E86">
        <w:rPr>
          <w:b/>
          <w:bCs/>
          <w:sz w:val="28"/>
          <w:szCs w:val="28"/>
          <w:lang w:val="es-419"/>
        </w:rPr>
        <w:t>2.1 Proceso y responsabilidades</w:t>
      </w:r>
      <w:bookmarkEnd w:id="31"/>
      <w:bookmarkEnd w:id="32"/>
    </w:p>
    <w:p w14:paraId="15426E1D" w14:textId="4354269D" w:rsidR="00D66A2D" w:rsidRPr="00195E86" w:rsidRDefault="00D66A2D" w:rsidP="00C326D0">
      <w:pPr>
        <w:numPr>
          <w:ilvl w:val="0"/>
          <w:numId w:val="12"/>
        </w:numPr>
        <w:spacing w:after="120" w:line="252" w:lineRule="auto"/>
        <w:ind w:left="714" w:hanging="357"/>
        <w:jc w:val="both"/>
        <w:rPr>
          <w:rFonts w:eastAsia="Trebuchet MS"/>
          <w:bCs/>
          <w:szCs w:val="22"/>
          <w:lang w:val="es-419"/>
        </w:rPr>
      </w:pPr>
      <w:r w:rsidRPr="00195E86">
        <w:rPr>
          <w:bCs/>
          <w:szCs w:val="22"/>
          <w:shd w:val="clear" w:color="auto" w:fill="FFFFFF"/>
          <w:lang w:val="es-419"/>
        </w:rPr>
        <w:t>Los Estados miembros son responsables de redactar y presentar, preferiblemente por correo electrónico, un borrador inicial del concepto de un proyecto de la Agenda de Desarrollo</w:t>
      </w:r>
      <w:r w:rsidRPr="00195E86">
        <w:rPr>
          <w:bCs/>
          <w:szCs w:val="22"/>
          <w:lang w:val="es-419"/>
        </w:rPr>
        <w:t xml:space="preserve">. Antes de comenzar la labor se recomienda consultar </w:t>
      </w:r>
      <w:r w:rsidR="00895E49" w:rsidRPr="00195E86">
        <w:rPr>
          <w:bCs/>
          <w:szCs w:val="22"/>
          <w:lang w:val="es-419"/>
        </w:rPr>
        <w:t>e</w:t>
      </w:r>
      <w:r w:rsidRPr="00195E86">
        <w:rPr>
          <w:bCs/>
          <w:szCs w:val="22"/>
          <w:lang w:val="es-419"/>
        </w:rPr>
        <w:t xml:space="preserve"> intercambiar ideas de manera informal con la DACD.</w:t>
      </w:r>
    </w:p>
    <w:p w14:paraId="30871CE9" w14:textId="21375167" w:rsidR="00D66A2D" w:rsidRPr="00195E86" w:rsidRDefault="00D66A2D" w:rsidP="00C326D0">
      <w:pPr>
        <w:numPr>
          <w:ilvl w:val="0"/>
          <w:numId w:val="12"/>
        </w:numPr>
        <w:spacing w:after="120" w:line="252" w:lineRule="auto"/>
        <w:ind w:left="714" w:hanging="357"/>
        <w:jc w:val="both"/>
        <w:rPr>
          <w:rFonts w:eastAsia="Trebuchet MS"/>
          <w:bCs/>
          <w:szCs w:val="22"/>
          <w:lang w:val="es-419"/>
        </w:rPr>
      </w:pPr>
      <w:r w:rsidRPr="00195E86">
        <w:rPr>
          <w:bCs/>
          <w:szCs w:val="22"/>
          <w:lang w:val="es-419"/>
        </w:rPr>
        <w:t>La DACD, en consulta con los Estados miembros proponentes, evalúa el concepto del proyecto de la AD en función de su pertinencia respecto a la AD y otros criterios, formula observaciones y da su visto bueno.</w:t>
      </w:r>
    </w:p>
    <w:p w14:paraId="4A6CF055" w14:textId="7C9A49F0" w:rsidR="00D66A2D" w:rsidRPr="00195E86" w:rsidRDefault="00D66A2D" w:rsidP="00C326D0">
      <w:pPr>
        <w:numPr>
          <w:ilvl w:val="0"/>
          <w:numId w:val="11"/>
        </w:numPr>
        <w:spacing w:after="120" w:line="252" w:lineRule="auto"/>
        <w:jc w:val="both"/>
        <w:rPr>
          <w:rFonts w:eastAsia="Trebuchet MS"/>
          <w:bCs/>
          <w:szCs w:val="22"/>
          <w:lang w:val="es-419"/>
        </w:rPr>
      </w:pPr>
      <w:r w:rsidRPr="00195E86">
        <w:rPr>
          <w:bCs/>
          <w:szCs w:val="22"/>
          <w:lang w:val="es-419"/>
        </w:rPr>
        <w:t>Tras acordar un concepto de proyecto de la AD, y previa petición, la DACD ayuda a elaborar un proyecto completo de la AD. La DACD también puede involucrar al futuro director de proyecto o a otras personas de las áreas pertinentes de la OMPI.</w:t>
      </w:r>
    </w:p>
    <w:p w14:paraId="16B8B01A" w14:textId="03587A92" w:rsidR="009F4DB6" w:rsidRPr="00195E86" w:rsidRDefault="00D66A2D" w:rsidP="00C326D0">
      <w:pPr>
        <w:numPr>
          <w:ilvl w:val="0"/>
          <w:numId w:val="11"/>
        </w:numPr>
        <w:spacing w:after="120" w:line="252" w:lineRule="auto"/>
        <w:jc w:val="both"/>
        <w:rPr>
          <w:rFonts w:eastAsia="Trebuchet MS"/>
          <w:bCs/>
          <w:szCs w:val="22"/>
          <w:lang w:val="es-419"/>
        </w:rPr>
      </w:pPr>
      <w:r w:rsidRPr="00195E86">
        <w:rPr>
          <w:bCs/>
          <w:szCs w:val="22"/>
          <w:lang w:val="es-419"/>
        </w:rPr>
        <w:t xml:space="preserve">Una vez elaborado el borrador y que los Estados miembros estén satisfechos con su contenido, estos lo envían a la Secretaría del CDIP como propuesta formal de proyecto mediante una nota verbal o un correo electrónico. Los </w:t>
      </w:r>
      <w:r w:rsidRPr="00195E86">
        <w:rPr>
          <w:bCs/>
          <w:szCs w:val="22"/>
          <w:shd w:val="clear" w:color="auto" w:fill="FFFFFF"/>
          <w:lang w:val="es-419"/>
        </w:rPr>
        <w:t>Estados miembros son plenamente responsables del contenido</w:t>
      </w:r>
      <w:r w:rsidRPr="00195E86">
        <w:rPr>
          <w:bCs/>
          <w:szCs w:val="22"/>
          <w:lang w:val="es-419"/>
        </w:rPr>
        <w:t xml:space="preserve"> de la propuesta de proyecto de la AD.</w:t>
      </w:r>
    </w:p>
    <w:p w14:paraId="2EE01674" w14:textId="4062508B" w:rsidR="00D66A2D" w:rsidRPr="00195E86" w:rsidRDefault="00D66A2D" w:rsidP="00C326D0">
      <w:pPr>
        <w:numPr>
          <w:ilvl w:val="0"/>
          <w:numId w:val="11"/>
        </w:numPr>
        <w:spacing w:after="120" w:line="252" w:lineRule="auto"/>
        <w:jc w:val="both"/>
        <w:rPr>
          <w:rFonts w:eastAsia="Trebuchet MS"/>
          <w:bCs/>
          <w:szCs w:val="22"/>
          <w:lang w:val="es-419"/>
        </w:rPr>
      </w:pPr>
      <w:r w:rsidRPr="00195E86">
        <w:rPr>
          <w:bCs/>
          <w:szCs w:val="22"/>
          <w:lang w:val="es-419"/>
        </w:rPr>
        <w:t>La propuesta de proyecto de la AD se publica como documento oficial del CDIP.</w:t>
      </w:r>
    </w:p>
    <w:p w14:paraId="760D8C88" w14:textId="77777777" w:rsidR="009F4DB6" w:rsidRPr="00195E86" w:rsidRDefault="00D66A2D" w:rsidP="00C326D0">
      <w:pPr>
        <w:numPr>
          <w:ilvl w:val="0"/>
          <w:numId w:val="12"/>
        </w:numPr>
        <w:spacing w:after="120" w:line="252" w:lineRule="auto"/>
        <w:ind w:left="714" w:hanging="357"/>
        <w:jc w:val="both"/>
        <w:rPr>
          <w:rFonts w:eastAsia="Trebuchet MS"/>
          <w:bCs/>
          <w:szCs w:val="22"/>
          <w:lang w:val="es-419"/>
        </w:rPr>
      </w:pPr>
      <w:r w:rsidRPr="00195E86">
        <w:rPr>
          <w:bCs/>
          <w:szCs w:val="22"/>
          <w:lang w:val="es-419"/>
        </w:rPr>
        <w:t>El CDIP examina la propuesta de proyecto de la AD, formula comentarios y efectúa aportaciones.</w:t>
      </w:r>
    </w:p>
    <w:p w14:paraId="1844D932" w14:textId="4533FA13" w:rsidR="00D66A2D" w:rsidRPr="00195E86" w:rsidRDefault="00D66A2D" w:rsidP="00C326D0">
      <w:pPr>
        <w:numPr>
          <w:ilvl w:val="0"/>
          <w:numId w:val="12"/>
        </w:numPr>
        <w:spacing w:after="120" w:line="252" w:lineRule="auto"/>
        <w:ind w:left="714" w:hanging="357"/>
        <w:jc w:val="both"/>
        <w:rPr>
          <w:rFonts w:eastAsia="Trebuchet MS"/>
          <w:bCs/>
          <w:szCs w:val="22"/>
          <w:lang w:val="es-419"/>
        </w:rPr>
      </w:pPr>
      <w:r w:rsidRPr="00195E86">
        <w:rPr>
          <w:bCs/>
          <w:szCs w:val="22"/>
          <w:lang w:val="es-419"/>
        </w:rPr>
        <w:t>La DACD ayuda a los Estados miembros a revisar la propuesta de proyecto de la AD (si es necesario) durante la misma sesión del CDIP.</w:t>
      </w:r>
    </w:p>
    <w:p w14:paraId="5E2E0C54" w14:textId="4DF4956F" w:rsidR="009F4DB6" w:rsidRPr="00195E86" w:rsidRDefault="00D66A2D" w:rsidP="00C326D0">
      <w:pPr>
        <w:numPr>
          <w:ilvl w:val="0"/>
          <w:numId w:val="12"/>
        </w:numPr>
        <w:spacing w:after="120" w:line="252" w:lineRule="auto"/>
        <w:ind w:left="714" w:hanging="357"/>
        <w:jc w:val="both"/>
        <w:rPr>
          <w:rFonts w:eastAsia="Trebuchet MS"/>
          <w:bCs/>
          <w:szCs w:val="22"/>
          <w:shd w:val="clear" w:color="auto" w:fill="FFFFFF"/>
          <w:lang w:val="es-419"/>
        </w:rPr>
      </w:pPr>
      <w:r w:rsidRPr="00195E86">
        <w:rPr>
          <w:bCs/>
          <w:szCs w:val="22"/>
          <w:shd w:val="clear" w:color="auto" w:fill="FFFFFF"/>
          <w:lang w:val="es-419"/>
        </w:rPr>
        <w:t>El CDIP toma una decisión sobre la propuesta de proyecto. Si se aprueba, la propuesta de proyecto pasa a ser un documento oficial de proyecto de la AD.</w:t>
      </w:r>
    </w:p>
    <w:p w14:paraId="3E1DC40C" w14:textId="38B3A0D6" w:rsidR="00D66A2D" w:rsidRPr="00195E86" w:rsidRDefault="00D66A2D" w:rsidP="00C326D0">
      <w:pPr>
        <w:numPr>
          <w:ilvl w:val="0"/>
          <w:numId w:val="12"/>
        </w:numPr>
        <w:spacing w:after="120" w:line="252" w:lineRule="auto"/>
        <w:ind w:left="714" w:hanging="357"/>
        <w:jc w:val="both"/>
        <w:rPr>
          <w:rFonts w:eastAsia="Trebuchet MS"/>
          <w:bCs/>
          <w:szCs w:val="22"/>
          <w:shd w:val="clear" w:color="auto" w:fill="FFFFFF"/>
          <w:lang w:val="es-419"/>
        </w:rPr>
      </w:pPr>
      <w:r w:rsidRPr="00195E86">
        <w:rPr>
          <w:bCs/>
          <w:szCs w:val="22"/>
          <w:shd w:val="clear" w:color="auto" w:fill="FFFFFF"/>
          <w:lang w:val="es-419"/>
        </w:rPr>
        <w:t>Una vez aprobada la propuesta de proyecto, se nombra a un director de proyecto para que lo ejecute.</w:t>
      </w:r>
    </w:p>
    <w:p w14:paraId="16F6D1BC" w14:textId="77777777" w:rsidR="00D66A2D" w:rsidRPr="00195E86" w:rsidRDefault="00D66A2D" w:rsidP="00D66A2D">
      <w:pPr>
        <w:spacing w:after="120" w:line="252" w:lineRule="auto"/>
        <w:rPr>
          <w:rFonts w:eastAsia="Trebuchet MS"/>
          <w:bCs/>
          <w:i/>
          <w:szCs w:val="22"/>
          <w:lang w:val="es-419" w:eastAsia="en-GB"/>
        </w:rPr>
      </w:pPr>
    </w:p>
    <w:p w14:paraId="5AC2EFCA" w14:textId="77777777" w:rsidR="00B840F3" w:rsidRPr="00195E86" w:rsidRDefault="00B840F3">
      <w:pPr>
        <w:rPr>
          <w:rFonts w:eastAsia="Trebuchet MS"/>
          <w:b/>
          <w:bCs/>
          <w:i/>
          <w:szCs w:val="22"/>
          <w:lang w:val="es-419" w:eastAsia="en-GB"/>
        </w:rPr>
      </w:pPr>
      <w:r w:rsidRPr="00195E86">
        <w:rPr>
          <w:rFonts w:eastAsia="Trebuchet MS"/>
          <w:b/>
          <w:bCs/>
          <w:i/>
          <w:szCs w:val="22"/>
          <w:lang w:val="es-419" w:eastAsia="en-GB"/>
        </w:rPr>
        <w:br w:type="page"/>
      </w:r>
    </w:p>
    <w:p w14:paraId="63FDA1A3" w14:textId="527B2EE5" w:rsidR="00D66A2D" w:rsidRPr="00195E86" w:rsidRDefault="00D66A2D" w:rsidP="00F00377">
      <w:pPr>
        <w:spacing w:after="120" w:line="252" w:lineRule="auto"/>
        <w:jc w:val="both"/>
        <w:rPr>
          <w:rFonts w:eastAsia="Trebuchet MS"/>
          <w:b/>
          <w:bCs/>
          <w:i/>
          <w:sz w:val="28"/>
          <w:szCs w:val="22"/>
          <w:lang w:val="es-419"/>
        </w:rPr>
      </w:pPr>
      <w:r w:rsidRPr="00195E86">
        <w:rPr>
          <w:b/>
          <w:noProof/>
          <w:sz w:val="24"/>
          <w:szCs w:val="24"/>
          <w:shd w:val="clear" w:color="auto" w:fill="FFFFFF"/>
          <w:lang w:val="es-419" w:eastAsia="es-ES"/>
        </w:rPr>
        <w:lastRenderedPageBreak/>
        <w:drawing>
          <wp:anchor distT="0" distB="0" distL="114300" distR="114300" simplePos="0" relativeHeight="251659264" behindDoc="0" locked="0" layoutInCell="1" allowOverlap="1" wp14:anchorId="68F6C015" wp14:editId="15536AEB">
            <wp:simplePos x="0" y="0"/>
            <wp:positionH relativeFrom="margin">
              <wp:posOffset>308610</wp:posOffset>
            </wp:positionH>
            <wp:positionV relativeFrom="margin">
              <wp:posOffset>387350</wp:posOffset>
            </wp:positionV>
            <wp:extent cx="5561965" cy="6864985"/>
            <wp:effectExtent l="38100" t="0" r="76835" b="12065"/>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Pr="00195E86">
        <w:rPr>
          <w:b/>
          <w:bCs/>
          <w:i/>
          <w:sz w:val="24"/>
          <w:szCs w:val="24"/>
          <w:lang w:val="es-419"/>
        </w:rPr>
        <w:t>Diagrama II:</w:t>
      </w:r>
      <w:r w:rsidRPr="00195E86">
        <w:rPr>
          <w:b/>
          <w:bCs/>
          <w:i/>
          <w:sz w:val="24"/>
          <w:szCs w:val="22"/>
          <w:lang w:val="es-419"/>
        </w:rPr>
        <w:t xml:space="preserve"> Preparación y aprobación de proyectos de la AD</w:t>
      </w:r>
    </w:p>
    <w:p w14:paraId="142EE4CD" w14:textId="77777777" w:rsidR="00D66A2D" w:rsidRPr="00195E86" w:rsidRDefault="00D66A2D" w:rsidP="00D66A2D">
      <w:pPr>
        <w:spacing w:after="120" w:line="252" w:lineRule="auto"/>
        <w:rPr>
          <w:rFonts w:eastAsia="Trebuchet MS"/>
          <w:szCs w:val="22"/>
          <w:lang w:val="es-419"/>
        </w:rPr>
      </w:pPr>
    </w:p>
    <w:p w14:paraId="660C463E" w14:textId="2323A2CC" w:rsidR="00D66A2D" w:rsidRPr="00195E86" w:rsidRDefault="00D66A2D" w:rsidP="00D66A2D">
      <w:pPr>
        <w:spacing w:after="160" w:line="252" w:lineRule="auto"/>
        <w:rPr>
          <w:rFonts w:eastAsia="Trebuchet MS"/>
          <w:szCs w:val="22"/>
          <w:lang w:val="es-419"/>
        </w:rPr>
      </w:pPr>
      <w:r w:rsidRPr="00195E86">
        <w:rPr>
          <w:szCs w:val="22"/>
          <w:lang w:val="es-419"/>
        </w:rPr>
        <w:t>Las principales consideraciones que el CDIP tiene en cuenta a la hora de tomar decisiones sobre los proyectos de la AD se describen en el apartado 2.3.</w:t>
      </w:r>
    </w:p>
    <w:p w14:paraId="7FEF9415" w14:textId="77777777" w:rsidR="00D66A2D" w:rsidRPr="00195E86" w:rsidRDefault="00D66A2D" w:rsidP="00D66A2D">
      <w:pPr>
        <w:spacing w:after="160" w:line="252" w:lineRule="auto"/>
        <w:rPr>
          <w:rFonts w:eastAsia="Trebuchet MS"/>
          <w:szCs w:val="22"/>
          <w:lang w:val="es-419"/>
        </w:rPr>
      </w:pPr>
    </w:p>
    <w:p w14:paraId="2510E87C" w14:textId="77777777" w:rsidR="00D66A2D" w:rsidRPr="00195E86" w:rsidRDefault="00D66A2D" w:rsidP="00D66A2D">
      <w:pPr>
        <w:spacing w:after="160" w:line="252" w:lineRule="auto"/>
        <w:rPr>
          <w:rFonts w:eastAsia="Trebuchet MS"/>
          <w:szCs w:val="22"/>
          <w:lang w:val="es-419"/>
        </w:rPr>
      </w:pPr>
    </w:p>
    <w:p w14:paraId="14B3A475" w14:textId="77777777" w:rsidR="00D66A2D" w:rsidRPr="00195E86" w:rsidRDefault="00D66A2D" w:rsidP="00D66A2D">
      <w:pPr>
        <w:spacing w:after="160" w:line="252" w:lineRule="auto"/>
        <w:rPr>
          <w:b/>
          <w:bCs/>
          <w:sz w:val="28"/>
          <w:szCs w:val="28"/>
          <w:lang w:val="es-419" w:eastAsia="en-GB"/>
        </w:rPr>
      </w:pPr>
    </w:p>
    <w:p w14:paraId="2D8E0FF2" w14:textId="29292DD3" w:rsidR="00D66A2D" w:rsidRPr="00195E86" w:rsidRDefault="00D66A2D" w:rsidP="00D66A2D">
      <w:pPr>
        <w:keepNext/>
        <w:keepLines/>
        <w:spacing w:before="120" w:line="252" w:lineRule="auto"/>
        <w:outlineLvl w:val="1"/>
        <w:rPr>
          <w:b/>
          <w:bCs/>
          <w:sz w:val="28"/>
          <w:szCs w:val="28"/>
          <w:lang w:val="es-419"/>
        </w:rPr>
      </w:pPr>
      <w:bookmarkStart w:id="33" w:name="_Toc67043342"/>
      <w:bookmarkStart w:id="34" w:name="_Toc90407358"/>
      <w:r w:rsidRPr="00195E86">
        <w:rPr>
          <w:b/>
          <w:bCs/>
          <w:sz w:val="28"/>
          <w:szCs w:val="28"/>
          <w:lang w:val="es-419"/>
        </w:rPr>
        <w:lastRenderedPageBreak/>
        <w:t>2.2 Cómo beneficiarse de la asistencia de la OMPI</w:t>
      </w:r>
      <w:bookmarkEnd w:id="33"/>
      <w:bookmarkEnd w:id="34"/>
    </w:p>
    <w:p w14:paraId="4A57C359" w14:textId="34D4A2A0" w:rsidR="006F3DB2" w:rsidRPr="00195E86" w:rsidRDefault="00D66A2D" w:rsidP="004D1899">
      <w:pPr>
        <w:spacing w:after="160" w:line="252" w:lineRule="auto"/>
        <w:rPr>
          <w:rFonts w:eastAsia="Trebuchet MS"/>
          <w:i/>
          <w:sz w:val="28"/>
          <w:szCs w:val="22"/>
          <w:lang w:val="es-419"/>
        </w:rPr>
      </w:pPr>
      <w:r w:rsidRPr="00195E86">
        <w:rPr>
          <w:szCs w:val="22"/>
          <w:lang w:val="es-419"/>
        </w:rPr>
        <w:t>Durante la preparación del proyecto, la DACD actúa como centro de coordinación</w:t>
      </w:r>
      <w:r w:rsidR="006F3DB2" w:rsidRPr="00195E86">
        <w:rPr>
          <w:rStyle w:val="FootnoteReference"/>
          <w:rFonts w:eastAsia="Trebuchet MS"/>
          <w:szCs w:val="22"/>
          <w:lang w:val="es-419" w:eastAsia="en-GB"/>
        </w:rPr>
        <w:footnoteReference w:id="9"/>
      </w:r>
      <w:r w:rsidRPr="00195E86">
        <w:rPr>
          <w:szCs w:val="22"/>
          <w:lang w:val="es-419"/>
        </w:rPr>
        <w:t xml:space="preserve"> para los Estados miembros.</w:t>
      </w:r>
      <w:r w:rsidRPr="00195E86">
        <w:rPr>
          <w:i/>
          <w:szCs w:val="22"/>
          <w:lang w:val="es-419"/>
        </w:rPr>
        <w:t xml:space="preserve"> </w:t>
      </w:r>
      <w:r w:rsidRPr="00195E86">
        <w:rPr>
          <w:szCs w:val="22"/>
          <w:lang w:val="es-419"/>
        </w:rPr>
        <w:t>Ello incluye evaluar la viabilidad de la propuesta de proyecto y coordinarse internamente con otras divisiones pertinentes de la OMPI para que hagan su aportación, en particular sobre cuestiones relacionadas con la evaluación de riesgos y el presupuesto.</w:t>
      </w:r>
    </w:p>
    <w:p w14:paraId="21633F6F" w14:textId="202A111A" w:rsidR="00D66A2D" w:rsidRPr="00195E86" w:rsidRDefault="00D930F1" w:rsidP="006F3DB2">
      <w:pPr>
        <w:spacing w:after="160" w:line="252" w:lineRule="auto"/>
        <w:jc w:val="center"/>
        <w:rPr>
          <w:rFonts w:eastAsia="Trebuchet MS"/>
          <w:b/>
          <w:bCs/>
          <w:i/>
          <w:szCs w:val="22"/>
          <w:lang w:val="es-419"/>
        </w:rPr>
      </w:pPr>
      <w:r w:rsidRPr="00195E86">
        <w:rPr>
          <w:b/>
          <w:bCs/>
          <w:i/>
          <w:sz w:val="28"/>
          <w:szCs w:val="22"/>
          <w:lang w:val="es-419"/>
        </w:rPr>
        <w:t>Puntos clave</w:t>
      </w:r>
    </w:p>
    <w:p w14:paraId="7785471C" w14:textId="77777777" w:rsidR="00D66A2D" w:rsidRPr="00195E86" w:rsidRDefault="00D66A2D" w:rsidP="00D66A2D">
      <w:pPr>
        <w:spacing w:after="120" w:line="252" w:lineRule="auto"/>
        <w:rPr>
          <w:rFonts w:eastAsia="Trebuchet MS"/>
          <w:b/>
          <w:i/>
          <w:szCs w:val="22"/>
          <w:lang w:val="es-419"/>
        </w:rPr>
      </w:pPr>
      <w:r w:rsidRPr="00195E86">
        <w:rPr>
          <w:b/>
          <w:i/>
          <w:noProof/>
          <w:szCs w:val="22"/>
          <w:lang w:val="es-419" w:eastAsia="es-ES"/>
        </w:rPr>
        <mc:AlternateContent>
          <mc:Choice Requires="wps">
            <w:drawing>
              <wp:inline distT="0" distB="0" distL="0" distR="0" wp14:anchorId="1CA231B3" wp14:editId="405C1459">
                <wp:extent cx="5677231" cy="1475117"/>
                <wp:effectExtent l="0" t="0" r="19050" b="10795"/>
                <wp:docPr id="17" name="Rounded Rectangle 17"/>
                <wp:cNvGraphicFramePr/>
                <a:graphic xmlns:a="http://schemas.openxmlformats.org/drawingml/2006/main">
                  <a:graphicData uri="http://schemas.microsoft.com/office/word/2010/wordprocessingShape">
                    <wps:wsp>
                      <wps:cNvSpPr/>
                      <wps:spPr>
                        <a:xfrm>
                          <a:off x="0" y="0"/>
                          <a:ext cx="5677231" cy="1475117"/>
                        </a:xfrm>
                        <a:prstGeom prst="roundRect">
                          <a:avLst/>
                        </a:prstGeom>
                        <a:solidFill>
                          <a:sysClr val="window" lastClr="FFFFFF"/>
                        </a:solidFill>
                        <a:ln w="12700" cap="flat" cmpd="sng" algn="ctr">
                          <a:solidFill>
                            <a:srgbClr val="75BDA7"/>
                          </a:solidFill>
                          <a:prstDash val="solid"/>
                        </a:ln>
                        <a:effectLst/>
                      </wps:spPr>
                      <wps:txbx>
                        <w:txbxContent>
                          <w:p w14:paraId="5FD20A77" w14:textId="482F60F0" w:rsidR="00880BF6" w:rsidRPr="00A85597" w:rsidRDefault="00880BF6" w:rsidP="00C326D0">
                            <w:pPr>
                              <w:pStyle w:val="ListParagraph"/>
                              <w:numPr>
                                <w:ilvl w:val="0"/>
                                <w:numId w:val="16"/>
                              </w:numPr>
                              <w:spacing w:after="120" w:line="240" w:lineRule="auto"/>
                              <w:jc w:val="left"/>
                              <w:rPr>
                                <w:rFonts w:asciiTheme="minorHAnsi" w:hAnsiTheme="minorHAnsi" w:cstheme="minorHAnsi"/>
                              </w:rPr>
                            </w:pPr>
                            <w:r w:rsidRPr="00A85597">
                              <w:rPr>
                                <w:rFonts w:asciiTheme="minorHAnsi" w:hAnsiTheme="minorHAnsi" w:cstheme="minorHAnsi"/>
                                <w:shd w:val="clear" w:color="auto" w:fill="FFFFFF"/>
                              </w:rPr>
                              <w:t>La DACD es el único centro de coordinación para la preparación de proyectos de la AD en la Secretaría de la OMPI.</w:t>
                            </w:r>
                            <w:r w:rsidRPr="00A85597">
                              <w:rPr>
                                <w:rFonts w:asciiTheme="minorHAnsi" w:hAnsiTheme="minorHAnsi" w:cstheme="minorHAnsi"/>
                                <w:i/>
                              </w:rPr>
                              <w:t xml:space="preserve"> </w:t>
                            </w:r>
                            <w:r w:rsidRPr="00A85597">
                              <w:rPr>
                                <w:rFonts w:asciiTheme="minorHAnsi" w:hAnsiTheme="minorHAnsi" w:cstheme="minorHAnsi"/>
                              </w:rPr>
                              <w:t>Las demás áreas de la OMPI deberán remitir a los Estados miembros a la DACD.</w:t>
                            </w:r>
                          </w:p>
                          <w:p w14:paraId="17E84EC0" w14:textId="45DB77DF" w:rsidR="00880BF6" w:rsidRPr="00A85597" w:rsidRDefault="00880BF6" w:rsidP="004D1899">
                            <w:pPr>
                              <w:pStyle w:val="ListParagraph"/>
                              <w:numPr>
                                <w:ilvl w:val="0"/>
                                <w:numId w:val="16"/>
                              </w:numPr>
                              <w:spacing w:after="120" w:line="240" w:lineRule="auto"/>
                              <w:jc w:val="left"/>
                              <w:rPr>
                                <w:rFonts w:asciiTheme="minorHAnsi" w:hAnsiTheme="minorHAnsi" w:cstheme="minorHAnsi"/>
                              </w:rPr>
                            </w:pPr>
                            <w:r w:rsidRPr="00A85597">
                              <w:rPr>
                                <w:rFonts w:asciiTheme="minorHAnsi" w:hAnsiTheme="minorHAnsi" w:cstheme="minorHAnsi"/>
                                <w:shd w:val="clear" w:color="auto" w:fill="FFFFFF"/>
                              </w:rPr>
                              <w:t>Si los Estados miembros deciden recurrir al apoyo integral y oportuno de la DACD, el proceso y los plazos son obligatorios</w:t>
                            </w:r>
                            <w:r w:rsidRPr="00A85597">
                              <w:rPr>
                                <w:rFonts w:asciiTheme="minorHAnsi" w:hAnsiTheme="minorHAnsi" w:cstheme="minorHAnsi"/>
                              </w:rPr>
                              <w:t xml:space="preserve"> (como se describe en los pasos 1 a 4 y 7).</w:t>
                            </w:r>
                            <w:r w:rsidRPr="00A85597">
                              <w:rPr>
                                <w:rFonts w:asciiTheme="minorHAnsi" w:hAnsiTheme="minorHAnsi" w:cstheme="minorHAnsi"/>
                                <w:i/>
                              </w:rPr>
                              <w:t xml:space="preserve"> </w:t>
                            </w:r>
                            <w:r w:rsidRPr="00A85597">
                              <w:rPr>
                                <w:rFonts w:asciiTheme="minorHAnsi" w:hAnsiTheme="minorHAnsi" w:cstheme="minorHAnsi"/>
                                <w:shd w:val="clear" w:color="auto" w:fill="FFFFFF"/>
                              </w:rPr>
                              <w:t xml:space="preserve">El uso de estos </w:t>
                            </w:r>
                            <w:hyperlink r:id="rId29" w:history="1">
                              <w:r w:rsidRPr="00A85597">
                                <w:rPr>
                                  <w:rFonts w:asciiTheme="minorHAnsi" w:hAnsiTheme="minorHAnsi" w:cstheme="minorHAnsi"/>
                                </w:rPr>
                                <w:t>formularios</w:t>
                              </w:r>
                            </w:hyperlink>
                            <w:r w:rsidRPr="00A85597">
                              <w:rPr>
                                <w:rFonts w:asciiTheme="minorHAnsi" w:hAnsiTheme="minorHAnsi" w:cstheme="minorHAnsi"/>
                                <w:shd w:val="clear" w:color="auto" w:fill="FFFFFF"/>
                              </w:rPr>
                              <w:t xml:space="preserve"> es obligatorio</w:t>
                            </w:r>
                            <w:r w:rsidRPr="00A85597">
                              <w:rPr>
                                <w:rFonts w:asciiTheme="minorHAnsi" w:hAnsiTheme="minorHAnsi" w:cstheme="minorHAnsi"/>
                              </w:rPr>
                              <w:t>: formulario 1 (concepto de proyecto de la AD) y formulario 2 (modelo de propuesta de proyecto de la AD).</w:t>
                            </w:r>
                          </w:p>
                          <w:p w14:paraId="4621D538" w14:textId="77777777" w:rsidR="00880BF6" w:rsidRDefault="00880BF6" w:rsidP="00D66A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A231B3" id="Rounded Rectangle 17" o:spid="_x0000_s1034" style="width:447.05pt;height:116.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" fillcolor="window" strokecolor="#75bda7" strokeweight="1pt">
                <v:textbox>
                  <w:txbxContent>
                    <w:p w14:paraId="5FD20A77" w14:textId="482F60F0" w:rsidR="00880BF6" w:rsidRPr="00A85597" w:rsidRDefault="00880BF6" w:rsidP="00C326D0">
                      <w:pPr>
                        <w:pStyle w:val="ListParagraph"/>
                        <w:numPr>
                          <w:ilvl w:val="0"/>
                          <w:numId w:val="16"/>
                        </w:numPr>
                        <w:spacing w:after="120" w:line="240" w:lineRule="auto"/>
                        <w:jc w:val="left"/>
                        <w:rPr>
                          <w:rFonts w:asciiTheme="minorHAnsi" w:hAnsiTheme="minorHAnsi" w:cstheme="minorHAnsi"/>
                        </w:rPr>
                      </w:pPr>
                      <w:r w:rsidRPr="00A85597">
                        <w:rPr>
                          <w:rFonts w:asciiTheme="minorHAnsi" w:hAnsiTheme="minorHAnsi" w:cstheme="minorHAnsi"/>
                          <w:shd w:val="clear" w:color="auto" w:fill="FFFFFF"/>
                        </w:rPr>
                        <w:t>La DACD es el único centro de coordinación para la preparación de proyectos de la AD en la Secretaría de la OMPI.</w:t>
                      </w:r>
                      <w:r w:rsidRPr="00A85597">
                        <w:rPr>
                          <w:rFonts w:asciiTheme="minorHAnsi" w:hAnsiTheme="minorHAnsi" w:cstheme="minorHAnsi"/>
                          <w:i/>
                        </w:rPr>
                        <w:t xml:space="preserve"> </w:t>
                      </w:r>
                      <w:r w:rsidRPr="00A85597">
                        <w:rPr>
                          <w:rFonts w:asciiTheme="minorHAnsi" w:hAnsiTheme="minorHAnsi" w:cstheme="minorHAnsi"/>
                        </w:rPr>
                        <w:t>Las demás áreas de la OMPI deberán remitir a los Estados miembros a la DACD.</w:t>
                      </w:r>
                    </w:p>
                    <w:p w14:paraId="17E84EC0" w14:textId="45DB77DF" w:rsidR="00880BF6" w:rsidRPr="00A85597" w:rsidRDefault="00880BF6" w:rsidP="004D1899">
                      <w:pPr>
                        <w:pStyle w:val="ListParagraph"/>
                        <w:numPr>
                          <w:ilvl w:val="0"/>
                          <w:numId w:val="16"/>
                        </w:numPr>
                        <w:spacing w:after="120" w:line="240" w:lineRule="auto"/>
                        <w:jc w:val="left"/>
                        <w:rPr>
                          <w:rFonts w:asciiTheme="minorHAnsi" w:hAnsiTheme="minorHAnsi" w:cstheme="minorHAnsi"/>
                        </w:rPr>
                      </w:pPr>
                      <w:r w:rsidRPr="00A85597">
                        <w:rPr>
                          <w:rFonts w:asciiTheme="minorHAnsi" w:hAnsiTheme="minorHAnsi" w:cstheme="minorHAnsi"/>
                          <w:shd w:val="clear" w:color="auto" w:fill="FFFFFF"/>
                        </w:rPr>
                        <w:t>Si los Estados miembros deciden recurrir al apoyo integral y oportuno de la DACD, el proceso y los plazos son obligatorios</w:t>
                      </w:r>
                      <w:r w:rsidRPr="00A85597">
                        <w:rPr>
                          <w:rFonts w:asciiTheme="minorHAnsi" w:hAnsiTheme="minorHAnsi" w:cstheme="minorHAnsi"/>
                        </w:rPr>
                        <w:t xml:space="preserve"> (como se describe en los pasos 1 a 4 y 7).</w:t>
                      </w:r>
                      <w:r w:rsidRPr="00A85597">
                        <w:rPr>
                          <w:rFonts w:asciiTheme="minorHAnsi" w:hAnsiTheme="minorHAnsi" w:cstheme="minorHAnsi"/>
                          <w:i/>
                        </w:rPr>
                        <w:t xml:space="preserve"> </w:t>
                      </w:r>
                      <w:r w:rsidRPr="00A85597">
                        <w:rPr>
                          <w:rFonts w:asciiTheme="minorHAnsi" w:hAnsiTheme="minorHAnsi" w:cstheme="minorHAnsi"/>
                          <w:shd w:val="clear" w:color="auto" w:fill="FFFFFF"/>
                        </w:rPr>
                        <w:t xml:space="preserve">El uso de estos </w:t>
                      </w:r>
                      <w:hyperlink r:id="rId30" w:history="1">
                        <w:r w:rsidRPr="00A85597">
                          <w:rPr>
                            <w:rFonts w:asciiTheme="minorHAnsi" w:hAnsiTheme="minorHAnsi" w:cstheme="minorHAnsi"/>
                          </w:rPr>
                          <w:t>formularios</w:t>
                        </w:r>
                      </w:hyperlink>
                      <w:r w:rsidRPr="00A85597">
                        <w:rPr>
                          <w:rFonts w:asciiTheme="minorHAnsi" w:hAnsiTheme="minorHAnsi" w:cstheme="minorHAnsi"/>
                          <w:shd w:val="clear" w:color="auto" w:fill="FFFFFF"/>
                        </w:rPr>
                        <w:t xml:space="preserve"> es obligatorio</w:t>
                      </w:r>
                      <w:r w:rsidRPr="00A85597">
                        <w:rPr>
                          <w:rFonts w:asciiTheme="minorHAnsi" w:hAnsiTheme="minorHAnsi" w:cstheme="minorHAnsi"/>
                        </w:rPr>
                        <w:t>: formulario 1 (concepto de proyecto de la AD) y formulario 2 (modelo de propuesta de proyecto de la AD).</w:t>
                      </w:r>
                    </w:p>
                    <w:p w14:paraId="4621D538" w14:textId="77777777" w:rsidR="00880BF6" w:rsidRDefault="00880BF6" w:rsidP="00D66A2D">
                      <w:pPr>
                        <w:jc w:val="center"/>
                      </w:pPr>
                    </w:p>
                  </w:txbxContent>
                </v:textbox>
                <w10:anchorlock/>
              </v:roundrect>
            </w:pict>
          </mc:Fallback>
        </mc:AlternateContent>
      </w:r>
    </w:p>
    <w:p w14:paraId="48699E7F" w14:textId="77777777" w:rsidR="009F4DB6" w:rsidRPr="00195E86" w:rsidRDefault="00D66A2D" w:rsidP="00D66A2D">
      <w:pPr>
        <w:keepNext/>
        <w:keepLines/>
        <w:spacing w:before="120" w:line="252" w:lineRule="auto"/>
        <w:outlineLvl w:val="1"/>
        <w:rPr>
          <w:b/>
          <w:bCs/>
          <w:sz w:val="28"/>
          <w:szCs w:val="28"/>
          <w:lang w:val="es-419"/>
        </w:rPr>
      </w:pPr>
      <w:bookmarkStart w:id="35" w:name="_Toc67043343"/>
      <w:bookmarkStart w:id="36" w:name="_Toc90407359"/>
      <w:r w:rsidRPr="00195E86">
        <w:rPr>
          <w:b/>
          <w:bCs/>
          <w:sz w:val="28"/>
          <w:szCs w:val="28"/>
          <w:lang w:val="es-419"/>
        </w:rPr>
        <w:t>2.3 Práctica del CDIP para la aprobación de proyectos de la Agenda para el Desarrollo</w:t>
      </w:r>
      <w:bookmarkEnd w:id="35"/>
      <w:bookmarkEnd w:id="36"/>
    </w:p>
    <w:p w14:paraId="48FD6071" w14:textId="6EA3D1D3" w:rsidR="00D66A2D" w:rsidRPr="00195E86" w:rsidRDefault="00D66A2D" w:rsidP="00D66A2D">
      <w:pPr>
        <w:spacing w:after="120" w:line="252" w:lineRule="auto"/>
        <w:rPr>
          <w:rFonts w:eastAsia="Trebuchet MS"/>
          <w:szCs w:val="22"/>
          <w:lang w:val="es-419"/>
        </w:rPr>
      </w:pPr>
      <w:r w:rsidRPr="00195E86">
        <w:rPr>
          <w:szCs w:val="22"/>
          <w:lang w:val="es-419"/>
        </w:rPr>
        <w:t xml:space="preserve">La recomendación 1 de la AD establece que </w:t>
      </w:r>
      <w:r w:rsidR="00C4302F" w:rsidRPr="00195E86">
        <w:rPr>
          <w:szCs w:val="22"/>
          <w:lang w:val="es-419"/>
        </w:rPr>
        <w:t>“</w:t>
      </w:r>
      <w:r w:rsidRPr="00195E86">
        <w:rPr>
          <w:szCs w:val="22"/>
          <w:lang w:val="es-419"/>
        </w:rPr>
        <w:t>la asistencia técnica de la OMPI deberá, entre otras cosas, estar orientada a potenciar el desarrollo y obedecer a una demanda, ser transparente y tener en cuenta las prioridades y necesidades especiales de los países en desarrollo, especialmente las de los PMA, así como los distintos niveles de desarrollo de los Estados miembros; además, las actividades deberán incluir su calendario de ejecución.</w:t>
      </w:r>
      <w:r w:rsidR="00E7748B" w:rsidRPr="00195E86">
        <w:rPr>
          <w:szCs w:val="22"/>
          <w:lang w:val="es-419"/>
        </w:rPr>
        <w:t xml:space="preserve"> </w:t>
      </w:r>
      <w:r w:rsidRPr="00195E86">
        <w:rPr>
          <w:szCs w:val="22"/>
          <w:lang w:val="es-419"/>
        </w:rPr>
        <w:t>A este respecto, el diseño, los mecanismos de ejecución y los procesos de evaluación de los programas de asistencia técnica deberán estar adaptados a cada país</w:t>
      </w:r>
      <w:r w:rsidR="00C4302F" w:rsidRPr="00195E86">
        <w:rPr>
          <w:szCs w:val="22"/>
          <w:lang w:val="es-419"/>
        </w:rPr>
        <w:t>”</w:t>
      </w:r>
      <w:r w:rsidRPr="00195E86">
        <w:rPr>
          <w:szCs w:val="22"/>
          <w:lang w:val="es-419"/>
        </w:rPr>
        <w:t xml:space="preserve">. </w:t>
      </w:r>
    </w:p>
    <w:p w14:paraId="3B69A8E4" w14:textId="77777777" w:rsidR="00D66A2D" w:rsidRPr="00195E86" w:rsidRDefault="00D66A2D" w:rsidP="00D66A2D">
      <w:pPr>
        <w:spacing w:after="120" w:line="252" w:lineRule="auto"/>
        <w:rPr>
          <w:rFonts w:eastAsia="Trebuchet MS"/>
          <w:szCs w:val="22"/>
          <w:lang w:val="es-419"/>
        </w:rPr>
      </w:pPr>
      <w:r w:rsidRPr="00195E86">
        <w:rPr>
          <w:szCs w:val="22"/>
          <w:lang w:val="es-419"/>
        </w:rPr>
        <w:t>Si bien las recomendaciones de la AD sirven de guía para los proyectos y velan por su finalidad de desarrollo, el CDIP aplica criterios adicionales a la hora de examinar las propuestas de proyectos de la AD.</w:t>
      </w:r>
      <w:r w:rsidRPr="00195E86">
        <w:rPr>
          <w:rFonts w:eastAsia="Trebuchet MS"/>
          <w:szCs w:val="22"/>
          <w:vertAlign w:val="superscript"/>
          <w:lang w:val="es-419"/>
        </w:rPr>
        <w:footnoteReference w:id="10"/>
      </w:r>
    </w:p>
    <w:p w14:paraId="33B95C0A" w14:textId="09F1E70C" w:rsidR="00D66A2D" w:rsidRPr="00195E86" w:rsidRDefault="0021055B" w:rsidP="00D66A2D">
      <w:pPr>
        <w:spacing w:after="120" w:line="252" w:lineRule="auto"/>
        <w:rPr>
          <w:rFonts w:eastAsia="Trebuchet MS"/>
          <w:b/>
          <w:i/>
          <w:szCs w:val="22"/>
          <w:lang w:val="es-419"/>
        </w:rPr>
      </w:pPr>
      <w:r w:rsidRPr="00195E86">
        <w:rPr>
          <w:b/>
          <w:i/>
          <w:noProof/>
          <w:szCs w:val="22"/>
          <w:lang w:val="es-419" w:eastAsia="es-ES"/>
        </w:rPr>
        <w:lastRenderedPageBreak/>
        <mc:AlternateContent>
          <mc:Choice Requires="wps">
            <w:drawing>
              <wp:inline distT="0" distB="0" distL="0" distR="0" wp14:anchorId="489E69A0" wp14:editId="0BAA7178">
                <wp:extent cx="5900468" cy="5417389"/>
                <wp:effectExtent l="0" t="0" r="24130" b="12065"/>
                <wp:docPr id="20" name="Rounded Rectangle 20"/>
                <wp:cNvGraphicFramePr/>
                <a:graphic xmlns:a="http://schemas.openxmlformats.org/drawingml/2006/main">
                  <a:graphicData uri="http://schemas.microsoft.com/office/word/2010/wordprocessingShape">
                    <wps:wsp>
                      <wps:cNvSpPr/>
                      <wps:spPr>
                        <a:xfrm>
                          <a:off x="0" y="0"/>
                          <a:ext cx="5900468" cy="5417389"/>
                        </a:xfrm>
                        <a:prstGeom prst="roundRect">
                          <a:avLst/>
                        </a:prstGeom>
                        <a:solidFill>
                          <a:sysClr val="window" lastClr="FFFFFF"/>
                        </a:solidFill>
                        <a:ln w="12700" cap="flat" cmpd="sng" algn="ctr">
                          <a:solidFill>
                            <a:srgbClr val="75BDA7"/>
                          </a:solidFill>
                          <a:prstDash val="solid"/>
                        </a:ln>
                        <a:effectLst/>
                      </wps:spPr>
                      <wps:txbx>
                        <w:txbxContent>
                          <w:p w14:paraId="10A52AAB" w14:textId="77777777" w:rsidR="00880BF6" w:rsidRPr="00A85597" w:rsidRDefault="00880BF6" w:rsidP="00D66A2D">
                            <w:pPr>
                              <w:spacing w:after="120"/>
                              <w:jc w:val="center"/>
                              <w:rPr>
                                <w:rFonts w:ascii="Calibri" w:hAnsi="Calibri" w:cs="Calibri"/>
                                <w:b/>
                                <w:color w:val="0070C0"/>
                                <w:sz w:val="24"/>
                                <w:szCs w:val="24"/>
                                <w:shd w:val="clear" w:color="auto" w:fill="FFFFFF"/>
                              </w:rPr>
                            </w:pPr>
                            <w:r w:rsidRPr="00A85597">
                              <w:rPr>
                                <w:rFonts w:ascii="Calibri" w:hAnsi="Calibri"/>
                                <w:b/>
                                <w:color w:val="0070C0"/>
                                <w:sz w:val="24"/>
                                <w:szCs w:val="24"/>
                                <w:shd w:val="clear" w:color="auto" w:fill="FFFFFF"/>
                              </w:rPr>
                              <w:t>Criterios aplicados por el CDIP:</w:t>
                            </w:r>
                          </w:p>
                          <w:p w14:paraId="2B62A7F5" w14:textId="77777777" w:rsidR="00880BF6" w:rsidRPr="00A85597" w:rsidRDefault="00880BF6" w:rsidP="00C326D0">
                            <w:pPr>
                              <w:pStyle w:val="ONUME"/>
                              <w:numPr>
                                <w:ilvl w:val="1"/>
                                <w:numId w:val="13"/>
                              </w:numPr>
                              <w:spacing w:after="120"/>
                              <w:ind w:left="709" w:hanging="283"/>
                              <w:rPr>
                                <w:rFonts w:ascii="Calibri" w:eastAsia="Trebuchet MS" w:hAnsi="Calibri" w:cs="Calibri"/>
                                <w:sz w:val="24"/>
                                <w:szCs w:val="24"/>
                                <w:shd w:val="clear" w:color="auto" w:fill="FFFFFF"/>
                              </w:rPr>
                            </w:pPr>
                            <w:r w:rsidRPr="00A85597">
                              <w:rPr>
                                <w:rFonts w:ascii="Calibri" w:hAnsi="Calibri"/>
                                <w:sz w:val="24"/>
                                <w:szCs w:val="24"/>
                                <w:shd w:val="clear" w:color="auto" w:fill="FFFFFF"/>
                              </w:rPr>
                              <w:t>Armonización de la propuesta de proyecto con una o varias recomendaciones de la AD.</w:t>
                            </w:r>
                          </w:p>
                          <w:p w14:paraId="02D22093" w14:textId="6281A51A" w:rsidR="00880BF6" w:rsidRPr="00A85597" w:rsidRDefault="00880BF6" w:rsidP="00C326D0">
                            <w:pPr>
                              <w:pStyle w:val="ONUME"/>
                              <w:numPr>
                                <w:ilvl w:val="1"/>
                                <w:numId w:val="13"/>
                              </w:numPr>
                              <w:spacing w:after="120"/>
                              <w:ind w:left="709" w:hanging="283"/>
                              <w:rPr>
                                <w:rFonts w:ascii="Calibri" w:eastAsia="Trebuchet MS" w:hAnsi="Calibri" w:cs="Calibri"/>
                                <w:sz w:val="24"/>
                                <w:szCs w:val="24"/>
                                <w:shd w:val="clear" w:color="auto" w:fill="FFFFFF"/>
                              </w:rPr>
                            </w:pPr>
                            <w:r w:rsidRPr="00A85597">
                              <w:rPr>
                                <w:rFonts w:ascii="Calibri" w:hAnsi="Calibri"/>
                                <w:sz w:val="24"/>
                                <w:szCs w:val="24"/>
                                <w:shd w:val="clear" w:color="auto" w:fill="FFFFFF"/>
                              </w:rPr>
                              <w:t>Ausencia de duplicación con proyectos anteriores de la AD o apoyo ya prestado mediante las esferas de trabajo habituales de la OMPI.</w:t>
                            </w:r>
                          </w:p>
                          <w:p w14:paraId="52384E37" w14:textId="77777777" w:rsidR="00880BF6" w:rsidRPr="00A85597" w:rsidRDefault="00880BF6" w:rsidP="00C326D0">
                            <w:pPr>
                              <w:pStyle w:val="ONUME"/>
                              <w:numPr>
                                <w:ilvl w:val="1"/>
                                <w:numId w:val="13"/>
                              </w:numPr>
                              <w:spacing w:after="120"/>
                              <w:ind w:left="709" w:hanging="283"/>
                              <w:rPr>
                                <w:rFonts w:ascii="Calibri" w:eastAsia="Trebuchet MS" w:hAnsi="Calibri" w:cs="Calibri"/>
                                <w:sz w:val="24"/>
                                <w:szCs w:val="24"/>
                                <w:shd w:val="clear" w:color="auto" w:fill="FFFFFF"/>
                              </w:rPr>
                            </w:pPr>
                            <w:r w:rsidRPr="00A85597">
                              <w:rPr>
                                <w:rFonts w:ascii="Calibri" w:hAnsi="Calibri"/>
                                <w:sz w:val="24"/>
                                <w:szCs w:val="24"/>
                                <w:shd w:val="clear" w:color="auto" w:fill="FFFFFF"/>
                              </w:rPr>
                              <w:t>Indicación clara de los beneficios de la propuesta de proyecto de la AD.</w:t>
                            </w:r>
                          </w:p>
                          <w:p w14:paraId="551D7144" w14:textId="77777777" w:rsidR="00880BF6" w:rsidRPr="00A85597" w:rsidRDefault="00880BF6" w:rsidP="00C326D0">
                            <w:pPr>
                              <w:pStyle w:val="ONUME"/>
                              <w:numPr>
                                <w:ilvl w:val="1"/>
                                <w:numId w:val="13"/>
                              </w:numPr>
                              <w:spacing w:after="120"/>
                              <w:ind w:left="709" w:hanging="283"/>
                              <w:rPr>
                                <w:rFonts w:ascii="Calibri" w:eastAsia="Trebuchet MS" w:hAnsi="Calibri" w:cs="Calibri"/>
                                <w:sz w:val="24"/>
                                <w:szCs w:val="24"/>
                                <w:shd w:val="clear" w:color="auto" w:fill="FFFFFF"/>
                              </w:rPr>
                            </w:pPr>
                            <w:r w:rsidRPr="00A85597">
                              <w:rPr>
                                <w:rFonts w:ascii="Calibri" w:hAnsi="Calibri"/>
                                <w:sz w:val="24"/>
                                <w:szCs w:val="24"/>
                                <w:shd w:val="clear" w:color="auto" w:fill="FFFFFF"/>
                              </w:rPr>
                              <w:t>Exposición clara del enfoque propuesto para alcanzar los objetivos del proyecto de la AD; explicación de la asistencia necesaria; y descripción del modo en que la asistencia se traduciría en los beneficios previstos.</w:t>
                            </w:r>
                          </w:p>
                          <w:p w14:paraId="0B73D985" w14:textId="77777777" w:rsidR="00880BF6" w:rsidRPr="00A85597" w:rsidRDefault="00880BF6" w:rsidP="004D1899">
                            <w:pPr>
                              <w:pStyle w:val="ONUME"/>
                              <w:numPr>
                                <w:ilvl w:val="1"/>
                                <w:numId w:val="13"/>
                              </w:numPr>
                              <w:spacing w:after="120"/>
                              <w:ind w:left="709" w:hanging="283"/>
                              <w:rPr>
                                <w:rFonts w:ascii="Calibri" w:eastAsia="Trebuchet MS" w:hAnsi="Calibri" w:cs="Calibri"/>
                                <w:sz w:val="24"/>
                                <w:szCs w:val="24"/>
                                <w:shd w:val="clear" w:color="auto" w:fill="FFFFFF"/>
                              </w:rPr>
                            </w:pPr>
                            <w:r w:rsidRPr="00A85597">
                              <w:rPr>
                                <w:rFonts w:ascii="Calibri" w:hAnsi="Calibri"/>
                                <w:sz w:val="24"/>
                                <w:szCs w:val="24"/>
                                <w:shd w:val="clear" w:color="auto" w:fill="FFFFFF"/>
                              </w:rPr>
                              <w:t>Evaluación realista de los efectos esperados del proyecto mediante los productos previstos.</w:t>
                            </w:r>
                          </w:p>
                          <w:p w14:paraId="41CB5006" w14:textId="7CC1F73B" w:rsidR="00880BF6" w:rsidRPr="00A85597" w:rsidRDefault="00880BF6" w:rsidP="00C326D0">
                            <w:pPr>
                              <w:pStyle w:val="ONUME"/>
                              <w:numPr>
                                <w:ilvl w:val="1"/>
                                <w:numId w:val="13"/>
                              </w:numPr>
                              <w:spacing w:after="120"/>
                              <w:ind w:left="709" w:hanging="283"/>
                              <w:rPr>
                                <w:rFonts w:ascii="Calibri" w:eastAsia="Trebuchet MS" w:hAnsi="Calibri" w:cs="Calibri"/>
                                <w:sz w:val="24"/>
                                <w:szCs w:val="24"/>
                                <w:shd w:val="clear" w:color="auto" w:fill="FFFFFF"/>
                              </w:rPr>
                            </w:pPr>
                            <w:r w:rsidRPr="00A85597">
                              <w:rPr>
                                <w:rFonts w:ascii="Calibri" w:hAnsi="Calibri"/>
                                <w:sz w:val="24"/>
                                <w:szCs w:val="24"/>
                                <w:shd w:val="clear" w:color="auto" w:fill="FFFFFF"/>
                              </w:rPr>
                              <w:t>Evaluación de la posibilidad de ampliar y reproducir la asistencia prestada en el contexto de las actividades del proyecto de la AD en otros países y de cómo ello podría redundar en mayores beneficios.</w:t>
                            </w:r>
                            <w:r w:rsidRPr="00A85597">
                              <w:rPr>
                                <w:rFonts w:ascii="Calibri" w:hAnsi="Calibri"/>
                                <w:i/>
                                <w:sz w:val="24"/>
                                <w:szCs w:val="24"/>
                                <w:shd w:val="clear" w:color="auto" w:fill="FFFFFF"/>
                              </w:rPr>
                              <w:t xml:space="preserve"> </w:t>
                            </w:r>
                            <w:r w:rsidRPr="00A85597">
                              <w:rPr>
                                <w:rFonts w:ascii="Calibri" w:hAnsi="Calibri"/>
                                <w:sz w:val="24"/>
                                <w:szCs w:val="24"/>
                                <w:shd w:val="clear" w:color="auto" w:fill="FFFFFF"/>
                              </w:rPr>
                              <w:t>En otras palabras, buscar posibilidades y recursos para reproducir actividades piloto en otros países y lograr mejores resultados.</w:t>
                            </w:r>
                          </w:p>
                          <w:p w14:paraId="2FC9D677" w14:textId="77777777" w:rsidR="00880BF6" w:rsidRPr="00A85597" w:rsidRDefault="00880BF6" w:rsidP="00C326D0">
                            <w:pPr>
                              <w:pStyle w:val="ONUME"/>
                              <w:numPr>
                                <w:ilvl w:val="1"/>
                                <w:numId w:val="13"/>
                              </w:numPr>
                              <w:spacing w:after="120"/>
                              <w:ind w:left="709" w:hanging="283"/>
                              <w:rPr>
                                <w:rFonts w:ascii="Calibri" w:eastAsia="Trebuchet MS" w:hAnsi="Calibri" w:cs="Calibri"/>
                                <w:sz w:val="24"/>
                                <w:szCs w:val="24"/>
                                <w:shd w:val="clear" w:color="auto" w:fill="FFFFFF"/>
                              </w:rPr>
                            </w:pPr>
                            <w:r w:rsidRPr="00A85597">
                              <w:rPr>
                                <w:rFonts w:ascii="Calibri" w:hAnsi="Calibri"/>
                                <w:sz w:val="24"/>
                                <w:szCs w:val="24"/>
                                <w:shd w:val="clear" w:color="auto" w:fill="FFFFFF"/>
                              </w:rPr>
                              <w:t>Evaluación de cómo los beneficios generados por el proyecto de la AD podrían mantenerse tras su finalización (sostenibilidad de los resultados).</w:t>
                            </w:r>
                          </w:p>
                          <w:p w14:paraId="323F2466" w14:textId="72540183" w:rsidR="00880BF6" w:rsidRPr="00A85597" w:rsidRDefault="00880BF6" w:rsidP="00F61DE1">
                            <w:pPr>
                              <w:pStyle w:val="ONUME"/>
                              <w:numPr>
                                <w:ilvl w:val="0"/>
                                <w:numId w:val="0"/>
                              </w:numPr>
                              <w:spacing w:after="120"/>
                              <w:rPr>
                                <w:sz w:val="24"/>
                                <w:szCs w:val="24"/>
                              </w:rPr>
                            </w:pPr>
                            <w:r w:rsidRPr="00A85597">
                              <w:rPr>
                                <w:rFonts w:ascii="Calibri" w:hAnsi="Calibri"/>
                                <w:sz w:val="24"/>
                                <w:szCs w:val="24"/>
                                <w:shd w:val="clear" w:color="auto" w:fill="FFFFFF"/>
                              </w:rPr>
                              <w:t>La mayoría de los criterios de calidad formales e informales del CDIP mencionados anteriormente constituyen buenas prácticas de gestión de proyectos que se ajustan a los principios de la gestión por resultados establecidos por la OMPI, los cuales se describen en los capítulos 3 y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9E69A0" id="Rounded Rectangle 20" o:spid="_x0000_s1035" style="width:464.6pt;height:426.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" fillcolor="window" strokecolor="#75bda7" strokeweight="1pt">
                <v:textbox>
                  <w:txbxContent>
                    <w:p w14:paraId="10A52AAB" w14:textId="77777777" w:rsidR="00880BF6" w:rsidRPr="00A85597" w:rsidRDefault="00880BF6" w:rsidP="00D66A2D">
                      <w:pPr>
                        <w:spacing w:after="120"/>
                        <w:jc w:val="center"/>
                        <w:rPr>
                          <w:rFonts w:ascii="Calibri" w:hAnsi="Calibri" w:cs="Calibri"/>
                          <w:b/>
                          <w:color w:val="0070C0"/>
                          <w:sz w:val="24"/>
                          <w:szCs w:val="24"/>
                          <w:shd w:val="clear" w:color="auto" w:fill="FFFFFF"/>
                        </w:rPr>
                      </w:pPr>
                      <w:r w:rsidRPr="00A85597">
                        <w:rPr>
                          <w:rFonts w:ascii="Calibri" w:hAnsi="Calibri"/>
                          <w:b/>
                          <w:color w:val="0070C0"/>
                          <w:sz w:val="24"/>
                          <w:szCs w:val="24"/>
                          <w:shd w:val="clear" w:color="auto" w:fill="FFFFFF"/>
                        </w:rPr>
                        <w:t>Criterios aplicados por el CDIP:</w:t>
                      </w:r>
                    </w:p>
                    <w:p w14:paraId="2B62A7F5" w14:textId="77777777" w:rsidR="00880BF6" w:rsidRPr="00A85597" w:rsidRDefault="00880BF6" w:rsidP="00C326D0">
                      <w:pPr>
                        <w:pStyle w:val="ONUME"/>
                        <w:numPr>
                          <w:ilvl w:val="1"/>
                          <w:numId w:val="13"/>
                        </w:numPr>
                        <w:spacing w:after="120"/>
                        <w:ind w:left="709" w:hanging="283"/>
                        <w:rPr>
                          <w:rFonts w:ascii="Calibri" w:eastAsia="Trebuchet MS" w:hAnsi="Calibri" w:cs="Calibri"/>
                          <w:sz w:val="24"/>
                          <w:szCs w:val="24"/>
                          <w:shd w:val="clear" w:color="auto" w:fill="FFFFFF"/>
                        </w:rPr>
                      </w:pPr>
                      <w:r w:rsidRPr="00A85597">
                        <w:rPr>
                          <w:rFonts w:ascii="Calibri" w:hAnsi="Calibri"/>
                          <w:sz w:val="24"/>
                          <w:szCs w:val="24"/>
                          <w:shd w:val="clear" w:color="auto" w:fill="FFFFFF"/>
                        </w:rPr>
                        <w:t>Armonización de la propuesta de proyecto con una o varias recomendaciones de la AD.</w:t>
                      </w:r>
                    </w:p>
                    <w:p w14:paraId="02D22093" w14:textId="6281A51A" w:rsidR="00880BF6" w:rsidRPr="00A85597" w:rsidRDefault="00880BF6" w:rsidP="00C326D0">
                      <w:pPr>
                        <w:pStyle w:val="ONUME"/>
                        <w:numPr>
                          <w:ilvl w:val="1"/>
                          <w:numId w:val="13"/>
                        </w:numPr>
                        <w:spacing w:after="120"/>
                        <w:ind w:left="709" w:hanging="283"/>
                        <w:rPr>
                          <w:rFonts w:ascii="Calibri" w:eastAsia="Trebuchet MS" w:hAnsi="Calibri" w:cs="Calibri"/>
                          <w:sz w:val="24"/>
                          <w:szCs w:val="24"/>
                          <w:shd w:val="clear" w:color="auto" w:fill="FFFFFF"/>
                        </w:rPr>
                      </w:pPr>
                      <w:r w:rsidRPr="00A85597">
                        <w:rPr>
                          <w:rFonts w:ascii="Calibri" w:hAnsi="Calibri"/>
                          <w:sz w:val="24"/>
                          <w:szCs w:val="24"/>
                          <w:shd w:val="clear" w:color="auto" w:fill="FFFFFF"/>
                        </w:rPr>
                        <w:t>Ausencia de duplicación con proyectos anteriores de la AD o apoyo ya prestado mediante las esferas de trabajo habituales de la OMPI.</w:t>
                      </w:r>
                    </w:p>
                    <w:p w14:paraId="52384E37" w14:textId="77777777" w:rsidR="00880BF6" w:rsidRPr="00A85597" w:rsidRDefault="00880BF6" w:rsidP="00C326D0">
                      <w:pPr>
                        <w:pStyle w:val="ONUME"/>
                        <w:numPr>
                          <w:ilvl w:val="1"/>
                          <w:numId w:val="13"/>
                        </w:numPr>
                        <w:spacing w:after="120"/>
                        <w:ind w:left="709" w:hanging="283"/>
                        <w:rPr>
                          <w:rFonts w:ascii="Calibri" w:eastAsia="Trebuchet MS" w:hAnsi="Calibri" w:cs="Calibri"/>
                          <w:sz w:val="24"/>
                          <w:szCs w:val="24"/>
                          <w:shd w:val="clear" w:color="auto" w:fill="FFFFFF"/>
                        </w:rPr>
                      </w:pPr>
                      <w:r w:rsidRPr="00A85597">
                        <w:rPr>
                          <w:rFonts w:ascii="Calibri" w:hAnsi="Calibri"/>
                          <w:sz w:val="24"/>
                          <w:szCs w:val="24"/>
                          <w:shd w:val="clear" w:color="auto" w:fill="FFFFFF"/>
                        </w:rPr>
                        <w:t>Indicación clara de los beneficios de la propuesta de proyecto de la AD.</w:t>
                      </w:r>
                    </w:p>
                    <w:p w14:paraId="551D7144" w14:textId="77777777" w:rsidR="00880BF6" w:rsidRPr="00A85597" w:rsidRDefault="00880BF6" w:rsidP="00C326D0">
                      <w:pPr>
                        <w:pStyle w:val="ONUME"/>
                        <w:numPr>
                          <w:ilvl w:val="1"/>
                          <w:numId w:val="13"/>
                        </w:numPr>
                        <w:spacing w:after="120"/>
                        <w:ind w:left="709" w:hanging="283"/>
                        <w:rPr>
                          <w:rFonts w:ascii="Calibri" w:eastAsia="Trebuchet MS" w:hAnsi="Calibri" w:cs="Calibri"/>
                          <w:sz w:val="24"/>
                          <w:szCs w:val="24"/>
                          <w:shd w:val="clear" w:color="auto" w:fill="FFFFFF"/>
                        </w:rPr>
                      </w:pPr>
                      <w:r w:rsidRPr="00A85597">
                        <w:rPr>
                          <w:rFonts w:ascii="Calibri" w:hAnsi="Calibri"/>
                          <w:sz w:val="24"/>
                          <w:szCs w:val="24"/>
                          <w:shd w:val="clear" w:color="auto" w:fill="FFFFFF"/>
                        </w:rPr>
                        <w:t>Exposición clara del enfoque propuesto para alcanzar los objetivos del proyecto de la AD; explicación de la asistencia necesaria; y descripción del modo en que la asistencia se traduciría en los beneficios previstos.</w:t>
                      </w:r>
                    </w:p>
                    <w:p w14:paraId="0B73D985" w14:textId="77777777" w:rsidR="00880BF6" w:rsidRPr="00A85597" w:rsidRDefault="00880BF6" w:rsidP="004D1899">
                      <w:pPr>
                        <w:pStyle w:val="ONUME"/>
                        <w:numPr>
                          <w:ilvl w:val="1"/>
                          <w:numId w:val="13"/>
                        </w:numPr>
                        <w:spacing w:after="120"/>
                        <w:ind w:left="709" w:hanging="283"/>
                        <w:rPr>
                          <w:rFonts w:ascii="Calibri" w:eastAsia="Trebuchet MS" w:hAnsi="Calibri" w:cs="Calibri"/>
                          <w:sz w:val="24"/>
                          <w:szCs w:val="24"/>
                          <w:shd w:val="clear" w:color="auto" w:fill="FFFFFF"/>
                        </w:rPr>
                      </w:pPr>
                      <w:r w:rsidRPr="00A85597">
                        <w:rPr>
                          <w:rFonts w:ascii="Calibri" w:hAnsi="Calibri"/>
                          <w:sz w:val="24"/>
                          <w:szCs w:val="24"/>
                          <w:shd w:val="clear" w:color="auto" w:fill="FFFFFF"/>
                        </w:rPr>
                        <w:t>Evaluación realista de los efectos esperados del proyecto mediante los productos previstos.</w:t>
                      </w:r>
                    </w:p>
                    <w:p w14:paraId="41CB5006" w14:textId="7CC1F73B" w:rsidR="00880BF6" w:rsidRPr="00A85597" w:rsidRDefault="00880BF6" w:rsidP="00C326D0">
                      <w:pPr>
                        <w:pStyle w:val="ONUME"/>
                        <w:numPr>
                          <w:ilvl w:val="1"/>
                          <w:numId w:val="13"/>
                        </w:numPr>
                        <w:spacing w:after="120"/>
                        <w:ind w:left="709" w:hanging="283"/>
                        <w:rPr>
                          <w:rFonts w:ascii="Calibri" w:eastAsia="Trebuchet MS" w:hAnsi="Calibri" w:cs="Calibri"/>
                          <w:sz w:val="24"/>
                          <w:szCs w:val="24"/>
                          <w:shd w:val="clear" w:color="auto" w:fill="FFFFFF"/>
                        </w:rPr>
                      </w:pPr>
                      <w:r w:rsidRPr="00A85597">
                        <w:rPr>
                          <w:rFonts w:ascii="Calibri" w:hAnsi="Calibri"/>
                          <w:sz w:val="24"/>
                          <w:szCs w:val="24"/>
                          <w:shd w:val="clear" w:color="auto" w:fill="FFFFFF"/>
                        </w:rPr>
                        <w:t>Evaluación de la posibilidad de ampliar y reproducir la asistencia prestada en el contexto de las actividades del proyecto de la AD en otros países y de cómo ello podría redundar en mayores beneficios.</w:t>
                      </w:r>
                      <w:r w:rsidRPr="00A85597">
                        <w:rPr>
                          <w:rFonts w:ascii="Calibri" w:hAnsi="Calibri"/>
                          <w:i/>
                          <w:sz w:val="24"/>
                          <w:szCs w:val="24"/>
                          <w:shd w:val="clear" w:color="auto" w:fill="FFFFFF"/>
                        </w:rPr>
                        <w:t xml:space="preserve"> </w:t>
                      </w:r>
                      <w:r w:rsidRPr="00A85597">
                        <w:rPr>
                          <w:rFonts w:ascii="Calibri" w:hAnsi="Calibri"/>
                          <w:sz w:val="24"/>
                          <w:szCs w:val="24"/>
                          <w:shd w:val="clear" w:color="auto" w:fill="FFFFFF"/>
                        </w:rPr>
                        <w:t>En otras palabras, buscar posibilidades y recursos para reproducir actividades piloto en otros países y lograr mejores resultados.</w:t>
                      </w:r>
                    </w:p>
                    <w:p w14:paraId="2FC9D677" w14:textId="77777777" w:rsidR="00880BF6" w:rsidRPr="00A85597" w:rsidRDefault="00880BF6" w:rsidP="00C326D0">
                      <w:pPr>
                        <w:pStyle w:val="ONUME"/>
                        <w:numPr>
                          <w:ilvl w:val="1"/>
                          <w:numId w:val="13"/>
                        </w:numPr>
                        <w:spacing w:after="120"/>
                        <w:ind w:left="709" w:hanging="283"/>
                        <w:rPr>
                          <w:rFonts w:ascii="Calibri" w:eastAsia="Trebuchet MS" w:hAnsi="Calibri" w:cs="Calibri"/>
                          <w:sz w:val="24"/>
                          <w:szCs w:val="24"/>
                          <w:shd w:val="clear" w:color="auto" w:fill="FFFFFF"/>
                        </w:rPr>
                      </w:pPr>
                      <w:r w:rsidRPr="00A85597">
                        <w:rPr>
                          <w:rFonts w:ascii="Calibri" w:hAnsi="Calibri"/>
                          <w:sz w:val="24"/>
                          <w:szCs w:val="24"/>
                          <w:shd w:val="clear" w:color="auto" w:fill="FFFFFF"/>
                        </w:rPr>
                        <w:t>Evaluación de cómo los beneficios generados por el proyecto de la AD podrían mantenerse tras su finalización (sostenibilidad de los resultados).</w:t>
                      </w:r>
                    </w:p>
                    <w:p w14:paraId="323F2466" w14:textId="72540183" w:rsidR="00880BF6" w:rsidRPr="00A85597" w:rsidRDefault="00880BF6" w:rsidP="00F61DE1">
                      <w:pPr>
                        <w:pStyle w:val="ONUME"/>
                        <w:numPr>
                          <w:ilvl w:val="0"/>
                          <w:numId w:val="0"/>
                        </w:numPr>
                        <w:spacing w:after="120"/>
                        <w:rPr>
                          <w:sz w:val="24"/>
                          <w:szCs w:val="24"/>
                        </w:rPr>
                      </w:pPr>
                      <w:r w:rsidRPr="00A85597">
                        <w:rPr>
                          <w:rFonts w:ascii="Calibri" w:hAnsi="Calibri"/>
                          <w:sz w:val="24"/>
                          <w:szCs w:val="24"/>
                          <w:shd w:val="clear" w:color="auto" w:fill="FFFFFF"/>
                        </w:rPr>
                        <w:t>La mayoría de los criterios de calidad formales e informales del CDIP mencionados anteriormente constituyen buenas prácticas de gestión de proyectos que se ajustan a los principios de la gestión por resultados establecidos por la OMPI, los cuales se describen en los capítulos 3 y 4.</w:t>
                      </w:r>
                    </w:p>
                  </w:txbxContent>
                </v:textbox>
                <w10:anchorlock/>
              </v:roundrect>
            </w:pict>
          </mc:Fallback>
        </mc:AlternateContent>
      </w:r>
    </w:p>
    <w:p w14:paraId="4D06D0C2" w14:textId="77777777" w:rsidR="00D66A2D" w:rsidRPr="00195E86" w:rsidRDefault="00D66A2D" w:rsidP="00D66A2D">
      <w:pPr>
        <w:keepNext/>
        <w:keepLines/>
        <w:spacing w:before="120" w:line="252" w:lineRule="auto"/>
        <w:outlineLvl w:val="1"/>
        <w:rPr>
          <w:b/>
          <w:bCs/>
          <w:sz w:val="28"/>
          <w:szCs w:val="28"/>
          <w:lang w:val="es-419"/>
        </w:rPr>
      </w:pPr>
      <w:bookmarkStart w:id="37" w:name="_Toc67043344"/>
      <w:bookmarkStart w:id="38" w:name="_Toc90407360"/>
      <w:r w:rsidRPr="00195E86">
        <w:rPr>
          <w:b/>
          <w:bCs/>
          <w:sz w:val="28"/>
          <w:szCs w:val="28"/>
          <w:lang w:val="es-419"/>
        </w:rPr>
        <w:t>2.4 La práctica del CDIP de celebrar consultas informales</w:t>
      </w:r>
      <w:bookmarkEnd w:id="37"/>
      <w:bookmarkEnd w:id="38"/>
    </w:p>
    <w:p w14:paraId="63D20645" w14:textId="1C8EBF90" w:rsidR="00D66A2D" w:rsidRPr="00195E86" w:rsidRDefault="00D66A2D" w:rsidP="00D66A2D">
      <w:pPr>
        <w:spacing w:after="120" w:line="252" w:lineRule="auto"/>
        <w:rPr>
          <w:rFonts w:eastAsia="Trebuchet MS"/>
          <w:szCs w:val="22"/>
          <w:lang w:val="es-419"/>
        </w:rPr>
      </w:pPr>
      <w:r w:rsidRPr="00195E86">
        <w:rPr>
          <w:szCs w:val="22"/>
          <w:lang w:val="es-419"/>
        </w:rPr>
        <w:t>Existe una práctica bien establecida de ampliar las propuestas de proyectos de la AD a otros Estados miembros, preferiblemente de distintas regiones geográficas. Como se indica anteriormente, ello mejora la capacidad para reproducir el proyecto. Se alienta encarecidamente a los Estados miembros proponentes a que lleven a cabo consultas con los Estados miembros de los diferentes grupos regionales antes de presentar formalmente un documento de proyecto de la AD para que el Comité lo examine.</w:t>
      </w:r>
    </w:p>
    <w:p w14:paraId="0B4769D9" w14:textId="1AF6454C" w:rsidR="00D66A2D" w:rsidRPr="00195E86" w:rsidRDefault="00D66A2D" w:rsidP="00D66A2D">
      <w:pPr>
        <w:spacing w:after="120" w:line="252" w:lineRule="auto"/>
        <w:rPr>
          <w:rFonts w:eastAsia="Trebuchet MS"/>
          <w:szCs w:val="22"/>
          <w:lang w:val="es-419"/>
        </w:rPr>
      </w:pPr>
      <w:r w:rsidRPr="00195E86">
        <w:rPr>
          <w:szCs w:val="22"/>
          <w:lang w:val="es-419"/>
        </w:rPr>
        <w:t>La OMPI cuenta con siete grupos regionales: el Grupo Africano, el Grupo de Asia y el Pacífico, el Grupo de Estados de Europa Central y el Báltico, el Grupo de Países de Asia Central, el Cáucaso y Europa Oriental, China, el Grupo B (países con economías desarrolladas) y el Grupo de Países de América Latina y el Caribe.</w:t>
      </w:r>
    </w:p>
    <w:p w14:paraId="4DB46912" w14:textId="05E97F6A" w:rsidR="00D66A2D" w:rsidRPr="00195E86" w:rsidRDefault="00D66A2D" w:rsidP="00D66A2D">
      <w:pPr>
        <w:spacing w:after="120" w:line="252" w:lineRule="auto"/>
        <w:rPr>
          <w:rFonts w:eastAsia="Trebuchet MS"/>
          <w:szCs w:val="22"/>
          <w:lang w:val="es-419"/>
        </w:rPr>
      </w:pPr>
      <w:r w:rsidRPr="00195E86">
        <w:rPr>
          <w:szCs w:val="22"/>
          <w:lang w:val="es-419"/>
        </w:rPr>
        <w:t>Esas consultas permitirán que los Estados miembros proponentes obtengan un mayor apoyo para su propuesta en el seno del CDIP, aborden las posibles preocupaciones de otros Estados miembros en una fase temprana y promuevan la propuesta de proyecto entre otros países potencialmente interesados. La DACD puede ofrecer consejos prácticos sobre este proceso informal.</w:t>
      </w:r>
    </w:p>
    <w:p w14:paraId="1D2FBD12" w14:textId="375D777C" w:rsidR="00D66A2D" w:rsidRPr="00195E86" w:rsidRDefault="00D930F1" w:rsidP="00B63E66">
      <w:pPr>
        <w:keepNext/>
        <w:spacing w:after="120" w:line="252" w:lineRule="auto"/>
        <w:jc w:val="center"/>
        <w:rPr>
          <w:rFonts w:eastAsia="Trebuchet MS"/>
          <w:b/>
          <w:bCs/>
          <w:i/>
          <w:sz w:val="28"/>
          <w:szCs w:val="22"/>
          <w:lang w:val="es-419"/>
        </w:rPr>
      </w:pPr>
      <w:r w:rsidRPr="00195E86">
        <w:rPr>
          <w:b/>
          <w:bCs/>
          <w:i/>
          <w:sz w:val="28"/>
          <w:szCs w:val="22"/>
          <w:lang w:val="es-419"/>
        </w:rPr>
        <w:lastRenderedPageBreak/>
        <w:t>Puntos clave</w:t>
      </w:r>
    </w:p>
    <w:p w14:paraId="4B7513BC" w14:textId="77777777" w:rsidR="00D66A2D" w:rsidRPr="00195E86" w:rsidRDefault="00D66A2D" w:rsidP="00D66A2D">
      <w:pPr>
        <w:spacing w:after="120" w:line="252" w:lineRule="auto"/>
        <w:rPr>
          <w:rFonts w:eastAsia="Trebuchet MS"/>
          <w:b/>
          <w:i/>
          <w:szCs w:val="22"/>
          <w:lang w:val="es-419"/>
        </w:rPr>
      </w:pPr>
      <w:r w:rsidRPr="00195E86">
        <w:rPr>
          <w:b/>
          <w:i/>
          <w:noProof/>
          <w:szCs w:val="22"/>
          <w:lang w:val="es-419" w:eastAsia="es-ES"/>
        </w:rPr>
        <mc:AlternateContent>
          <mc:Choice Requires="wps">
            <w:drawing>
              <wp:inline distT="0" distB="0" distL="0" distR="0" wp14:anchorId="6290C760" wp14:editId="534DAA4E">
                <wp:extent cx="5517751" cy="2156604"/>
                <wp:effectExtent l="0" t="0" r="26035" b="15240"/>
                <wp:docPr id="21" name="Rounded Rectangle 21"/>
                <wp:cNvGraphicFramePr/>
                <a:graphic xmlns:a="http://schemas.openxmlformats.org/drawingml/2006/main">
                  <a:graphicData uri="http://schemas.microsoft.com/office/word/2010/wordprocessingShape">
                    <wps:wsp>
                      <wps:cNvSpPr/>
                      <wps:spPr>
                        <a:xfrm>
                          <a:off x="0" y="0"/>
                          <a:ext cx="5517751" cy="2156604"/>
                        </a:xfrm>
                        <a:prstGeom prst="roundRect">
                          <a:avLst/>
                        </a:prstGeom>
                        <a:solidFill>
                          <a:sysClr val="window" lastClr="FFFFFF"/>
                        </a:solidFill>
                        <a:ln w="12700" cap="flat" cmpd="sng" algn="ctr">
                          <a:solidFill>
                            <a:srgbClr val="84ACB6"/>
                          </a:solidFill>
                          <a:prstDash val="solid"/>
                        </a:ln>
                        <a:effectLst/>
                      </wps:spPr>
                      <wps:txbx>
                        <w:txbxContent>
                          <w:p w14:paraId="25C0AEF2" w14:textId="77777777" w:rsidR="00880BF6" w:rsidRDefault="00880BF6" w:rsidP="00441214">
                            <w:pPr>
                              <w:pStyle w:val="ListParagraph"/>
                              <w:numPr>
                                <w:ilvl w:val="0"/>
                                <w:numId w:val="17"/>
                              </w:numPr>
                              <w:jc w:val="left"/>
                              <w:rPr>
                                <w:rFonts w:ascii="Calibri" w:hAnsi="Calibri" w:cs="Calibri"/>
                                <w:shd w:val="clear" w:color="auto" w:fill="FFFFFF"/>
                              </w:rPr>
                            </w:pPr>
                            <w:r>
                              <w:rPr>
                                <w:rFonts w:ascii="Calibri" w:hAnsi="Calibri"/>
                                <w:shd w:val="clear" w:color="auto" w:fill="FFFFFF"/>
                              </w:rPr>
                              <w:t>La OMPI cuenta con siete grupos regionales;</w:t>
                            </w:r>
                          </w:p>
                          <w:p w14:paraId="4AED642E" w14:textId="77777777" w:rsidR="00880BF6" w:rsidRDefault="00880BF6" w:rsidP="00C326D0">
                            <w:pPr>
                              <w:pStyle w:val="ListParagraph"/>
                              <w:numPr>
                                <w:ilvl w:val="0"/>
                                <w:numId w:val="17"/>
                              </w:numPr>
                              <w:jc w:val="left"/>
                              <w:rPr>
                                <w:rFonts w:ascii="Calibri" w:hAnsi="Calibri" w:cs="Calibri"/>
                                <w:shd w:val="clear" w:color="auto" w:fill="FFFFFF"/>
                              </w:rPr>
                            </w:pPr>
                            <w:r>
                              <w:rPr>
                                <w:rFonts w:ascii="Calibri" w:hAnsi="Calibri"/>
                                <w:shd w:val="clear" w:color="auto" w:fill="FFFFFF"/>
                              </w:rPr>
                              <w:t>Se alienta a los Estados miembros proponentes a que realicen consultas previas con los Estados miembros de los diferentes grupos regionales con el fin de:</w:t>
                            </w:r>
                          </w:p>
                          <w:p w14:paraId="38FC197B" w14:textId="667FABC4" w:rsidR="00880BF6" w:rsidRPr="008F0636" w:rsidRDefault="00880BF6" w:rsidP="00C326D0">
                            <w:pPr>
                              <w:pStyle w:val="ListParagraph"/>
                              <w:numPr>
                                <w:ilvl w:val="1"/>
                                <w:numId w:val="17"/>
                              </w:numPr>
                              <w:jc w:val="left"/>
                              <w:rPr>
                                <w:rFonts w:ascii="Calibri" w:hAnsi="Calibri" w:cs="Calibri"/>
                                <w:shd w:val="clear" w:color="auto" w:fill="FFFFFF"/>
                              </w:rPr>
                            </w:pPr>
                            <w:r>
                              <w:rPr>
                                <w:rFonts w:ascii="Calibri" w:hAnsi="Calibri"/>
                                <w:shd w:val="clear" w:color="auto" w:fill="FFFFFF"/>
                              </w:rPr>
                              <w:t>obtener un mayor apoyo para su propuesta de proyecto;</w:t>
                            </w:r>
                          </w:p>
                          <w:p w14:paraId="3A6A4638" w14:textId="77777777" w:rsidR="00880BF6" w:rsidRPr="008F0636" w:rsidRDefault="00880BF6" w:rsidP="00C326D0">
                            <w:pPr>
                              <w:pStyle w:val="ListParagraph"/>
                              <w:numPr>
                                <w:ilvl w:val="1"/>
                                <w:numId w:val="17"/>
                              </w:numPr>
                              <w:jc w:val="left"/>
                              <w:rPr>
                                <w:rFonts w:ascii="Calibri" w:hAnsi="Calibri" w:cs="Calibri"/>
                                <w:shd w:val="clear" w:color="auto" w:fill="FFFFFF"/>
                              </w:rPr>
                            </w:pPr>
                            <w:r>
                              <w:rPr>
                                <w:rFonts w:ascii="Calibri" w:hAnsi="Calibri"/>
                                <w:shd w:val="clear" w:color="auto" w:fill="FFFFFF"/>
                              </w:rPr>
                              <w:t>abordar las posibles preocupaciones de otros Estados miembros en una etapa temprana;</w:t>
                            </w:r>
                          </w:p>
                          <w:p w14:paraId="1A14B793" w14:textId="3B43F00C" w:rsidR="00880BF6" w:rsidRPr="008F0636" w:rsidRDefault="00880BF6" w:rsidP="00C326D0">
                            <w:pPr>
                              <w:pStyle w:val="ListParagraph"/>
                              <w:numPr>
                                <w:ilvl w:val="1"/>
                                <w:numId w:val="17"/>
                              </w:numPr>
                              <w:jc w:val="left"/>
                              <w:rPr>
                                <w:rFonts w:ascii="Calibri" w:hAnsi="Calibri" w:cs="Calibri"/>
                                <w:shd w:val="clear" w:color="auto" w:fill="FFFFFF"/>
                              </w:rPr>
                            </w:pPr>
                            <w:r>
                              <w:rPr>
                                <w:rFonts w:ascii="Calibri" w:hAnsi="Calibri"/>
                                <w:shd w:val="clear" w:color="auto" w:fill="FFFFFF"/>
                              </w:rPr>
                              <w:t>promover la propuesta de proyecto y aumentar el interés de los Estados miembros en ella; y</w:t>
                            </w:r>
                          </w:p>
                          <w:p w14:paraId="27D34517" w14:textId="77777777" w:rsidR="00880BF6" w:rsidRPr="008F0636" w:rsidRDefault="00880BF6" w:rsidP="00C326D0">
                            <w:pPr>
                              <w:pStyle w:val="ListParagraph"/>
                              <w:numPr>
                                <w:ilvl w:val="1"/>
                                <w:numId w:val="17"/>
                              </w:numPr>
                              <w:jc w:val="left"/>
                              <w:rPr>
                                <w:rFonts w:ascii="Calibri" w:hAnsi="Calibri" w:cs="Calibri"/>
                                <w:shd w:val="clear" w:color="auto" w:fill="FFFFFF"/>
                              </w:rPr>
                            </w:pPr>
                            <w:r>
                              <w:rPr>
                                <w:rFonts w:ascii="Calibri" w:hAnsi="Calibri"/>
                                <w:shd w:val="clear" w:color="auto" w:fill="FFFFFF"/>
                              </w:rPr>
                              <w:t>agilizar la aprobación por parte del CDIP.</w:t>
                            </w:r>
                          </w:p>
                          <w:p w14:paraId="1325EF57" w14:textId="6CF73EDF" w:rsidR="00880BF6" w:rsidRPr="008F0636" w:rsidRDefault="00880BF6" w:rsidP="00C326D0">
                            <w:pPr>
                              <w:pStyle w:val="ListParagraph"/>
                              <w:numPr>
                                <w:ilvl w:val="0"/>
                                <w:numId w:val="17"/>
                              </w:numPr>
                              <w:jc w:val="left"/>
                              <w:rPr>
                                <w:rFonts w:ascii="Calibri" w:hAnsi="Calibri" w:cs="Calibri"/>
                                <w:shd w:val="clear" w:color="auto" w:fill="FFFFFF"/>
                              </w:rPr>
                            </w:pPr>
                            <w:r>
                              <w:rPr>
                                <w:rFonts w:ascii="Calibri" w:hAnsi="Calibri"/>
                                <w:shd w:val="clear" w:color="auto" w:fill="FFFFFF"/>
                              </w:rPr>
                              <w:t>La DACD puede ofrecer consejos y apoyo durante este proceso.</w:t>
                            </w:r>
                          </w:p>
                          <w:p w14:paraId="315BAA28" w14:textId="77777777" w:rsidR="00880BF6" w:rsidRPr="00E97068" w:rsidRDefault="00880BF6" w:rsidP="00D66A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90C760" id="Rounded Rectangle 21" o:spid="_x0000_s1036" style="width:434.45pt;height:169.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" fillcolor="window" strokecolor="#84acb6" strokeweight="1pt">
                <v:textbox>
                  <w:txbxContent>
                    <w:p w14:paraId="25C0AEF2" w14:textId="77777777" w:rsidR="00880BF6" w:rsidRDefault="00880BF6" w:rsidP="00441214">
                      <w:pPr>
                        <w:pStyle w:val="ListParagraph"/>
                        <w:numPr>
                          <w:ilvl w:val="0"/>
                          <w:numId w:val="17"/>
                        </w:numPr>
                        <w:jc w:val="left"/>
                        <w:rPr>
                          <w:rFonts w:ascii="Calibri" w:hAnsi="Calibri" w:cs="Calibri"/>
                          <w:shd w:val="clear" w:color="auto" w:fill="FFFFFF"/>
                        </w:rPr>
                      </w:pPr>
                      <w:r>
                        <w:rPr>
                          <w:rFonts w:ascii="Calibri" w:hAnsi="Calibri"/>
                          <w:shd w:val="clear" w:color="auto" w:fill="FFFFFF"/>
                        </w:rPr>
                        <w:t>La OMPI cuenta con siete grupos regionales;</w:t>
                      </w:r>
                    </w:p>
                    <w:p w14:paraId="4AED642E" w14:textId="77777777" w:rsidR="00880BF6" w:rsidRDefault="00880BF6" w:rsidP="00C326D0">
                      <w:pPr>
                        <w:pStyle w:val="ListParagraph"/>
                        <w:numPr>
                          <w:ilvl w:val="0"/>
                          <w:numId w:val="17"/>
                        </w:numPr>
                        <w:jc w:val="left"/>
                        <w:rPr>
                          <w:rFonts w:ascii="Calibri" w:hAnsi="Calibri" w:cs="Calibri"/>
                          <w:shd w:val="clear" w:color="auto" w:fill="FFFFFF"/>
                        </w:rPr>
                      </w:pPr>
                      <w:r>
                        <w:rPr>
                          <w:rFonts w:ascii="Calibri" w:hAnsi="Calibri"/>
                          <w:shd w:val="clear" w:color="auto" w:fill="FFFFFF"/>
                        </w:rPr>
                        <w:t>Se alienta a los Estados miembros proponentes a que realicen consultas previas con los Estados miembros de los diferentes grupos regionales con el fin de:</w:t>
                      </w:r>
                    </w:p>
                    <w:p w14:paraId="38FC197B" w14:textId="667FABC4" w:rsidR="00880BF6" w:rsidRPr="008F0636" w:rsidRDefault="00880BF6" w:rsidP="00C326D0">
                      <w:pPr>
                        <w:pStyle w:val="ListParagraph"/>
                        <w:numPr>
                          <w:ilvl w:val="1"/>
                          <w:numId w:val="17"/>
                        </w:numPr>
                        <w:jc w:val="left"/>
                        <w:rPr>
                          <w:rFonts w:ascii="Calibri" w:hAnsi="Calibri" w:cs="Calibri"/>
                          <w:shd w:val="clear" w:color="auto" w:fill="FFFFFF"/>
                        </w:rPr>
                      </w:pPr>
                      <w:r>
                        <w:rPr>
                          <w:rFonts w:ascii="Calibri" w:hAnsi="Calibri"/>
                          <w:shd w:val="clear" w:color="auto" w:fill="FFFFFF"/>
                        </w:rPr>
                        <w:t>obtener un mayor apoyo para su propuesta de proyecto;</w:t>
                      </w:r>
                    </w:p>
                    <w:p w14:paraId="3A6A4638" w14:textId="77777777" w:rsidR="00880BF6" w:rsidRPr="008F0636" w:rsidRDefault="00880BF6" w:rsidP="00C326D0">
                      <w:pPr>
                        <w:pStyle w:val="ListParagraph"/>
                        <w:numPr>
                          <w:ilvl w:val="1"/>
                          <w:numId w:val="17"/>
                        </w:numPr>
                        <w:jc w:val="left"/>
                        <w:rPr>
                          <w:rFonts w:ascii="Calibri" w:hAnsi="Calibri" w:cs="Calibri"/>
                          <w:shd w:val="clear" w:color="auto" w:fill="FFFFFF"/>
                        </w:rPr>
                      </w:pPr>
                      <w:r>
                        <w:rPr>
                          <w:rFonts w:ascii="Calibri" w:hAnsi="Calibri"/>
                          <w:shd w:val="clear" w:color="auto" w:fill="FFFFFF"/>
                        </w:rPr>
                        <w:t>abordar las posibles preocupaciones de otros Estados miembros en una etapa temprana;</w:t>
                      </w:r>
                    </w:p>
                    <w:p w14:paraId="1A14B793" w14:textId="3B43F00C" w:rsidR="00880BF6" w:rsidRPr="008F0636" w:rsidRDefault="00880BF6" w:rsidP="00C326D0">
                      <w:pPr>
                        <w:pStyle w:val="ListParagraph"/>
                        <w:numPr>
                          <w:ilvl w:val="1"/>
                          <w:numId w:val="17"/>
                        </w:numPr>
                        <w:jc w:val="left"/>
                        <w:rPr>
                          <w:rFonts w:ascii="Calibri" w:hAnsi="Calibri" w:cs="Calibri"/>
                          <w:shd w:val="clear" w:color="auto" w:fill="FFFFFF"/>
                        </w:rPr>
                      </w:pPr>
                      <w:r>
                        <w:rPr>
                          <w:rFonts w:ascii="Calibri" w:hAnsi="Calibri"/>
                          <w:shd w:val="clear" w:color="auto" w:fill="FFFFFF"/>
                        </w:rPr>
                        <w:t>promover la propuesta de proyecto y aumentar el interés de los Estados miembros en ella; y</w:t>
                      </w:r>
                    </w:p>
                    <w:p w14:paraId="27D34517" w14:textId="77777777" w:rsidR="00880BF6" w:rsidRPr="008F0636" w:rsidRDefault="00880BF6" w:rsidP="00C326D0">
                      <w:pPr>
                        <w:pStyle w:val="ListParagraph"/>
                        <w:numPr>
                          <w:ilvl w:val="1"/>
                          <w:numId w:val="17"/>
                        </w:numPr>
                        <w:jc w:val="left"/>
                        <w:rPr>
                          <w:rFonts w:ascii="Calibri" w:hAnsi="Calibri" w:cs="Calibri"/>
                          <w:shd w:val="clear" w:color="auto" w:fill="FFFFFF"/>
                        </w:rPr>
                      </w:pPr>
                      <w:r>
                        <w:rPr>
                          <w:rFonts w:ascii="Calibri" w:hAnsi="Calibri"/>
                          <w:shd w:val="clear" w:color="auto" w:fill="FFFFFF"/>
                        </w:rPr>
                        <w:t>agilizar la aprobación por parte del CDIP.</w:t>
                      </w:r>
                    </w:p>
                    <w:p w14:paraId="1325EF57" w14:textId="6CF73EDF" w:rsidR="00880BF6" w:rsidRPr="008F0636" w:rsidRDefault="00880BF6" w:rsidP="00C326D0">
                      <w:pPr>
                        <w:pStyle w:val="ListParagraph"/>
                        <w:numPr>
                          <w:ilvl w:val="0"/>
                          <w:numId w:val="17"/>
                        </w:numPr>
                        <w:jc w:val="left"/>
                        <w:rPr>
                          <w:rFonts w:ascii="Calibri" w:hAnsi="Calibri" w:cs="Calibri"/>
                          <w:shd w:val="clear" w:color="auto" w:fill="FFFFFF"/>
                        </w:rPr>
                      </w:pPr>
                      <w:r>
                        <w:rPr>
                          <w:rFonts w:ascii="Calibri" w:hAnsi="Calibri"/>
                          <w:shd w:val="clear" w:color="auto" w:fill="FFFFFF"/>
                        </w:rPr>
                        <w:t>La DACD puede ofrecer consejos y apoyo durante este proceso.</w:t>
                      </w:r>
                    </w:p>
                    <w:p w14:paraId="315BAA28" w14:textId="77777777" w:rsidR="00880BF6" w:rsidRPr="00E97068" w:rsidRDefault="00880BF6" w:rsidP="00D66A2D">
                      <w:pPr>
                        <w:jc w:val="center"/>
                      </w:pPr>
                    </w:p>
                  </w:txbxContent>
                </v:textbox>
                <w10:anchorlock/>
              </v:roundrect>
            </w:pict>
          </mc:Fallback>
        </mc:AlternateContent>
      </w:r>
    </w:p>
    <w:p w14:paraId="5E09E92B" w14:textId="571750B2" w:rsidR="00940454" w:rsidRPr="00195E86" w:rsidRDefault="00940454">
      <w:pPr>
        <w:rPr>
          <w:rFonts w:eastAsia="Trebuchet MS"/>
          <w:szCs w:val="22"/>
          <w:lang w:val="es-419"/>
        </w:rPr>
      </w:pPr>
      <w:r w:rsidRPr="00195E86">
        <w:rPr>
          <w:lang w:val="es-419"/>
        </w:rPr>
        <w:br w:type="page"/>
      </w:r>
    </w:p>
    <w:p w14:paraId="3E9DA1E8" w14:textId="77777777" w:rsidR="009F4DB6" w:rsidRPr="00195E86" w:rsidRDefault="00D66A2D" w:rsidP="00D66A2D">
      <w:pPr>
        <w:keepNext/>
        <w:keepLines/>
        <w:spacing w:before="320" w:after="40" w:line="252" w:lineRule="auto"/>
        <w:outlineLvl w:val="0"/>
        <w:rPr>
          <w:b/>
          <w:bCs/>
          <w:caps/>
          <w:spacing w:val="4"/>
          <w:sz w:val="28"/>
          <w:szCs w:val="28"/>
          <w:lang w:val="es-419"/>
        </w:rPr>
      </w:pPr>
      <w:bookmarkStart w:id="39" w:name="_Toc90407361"/>
      <w:r w:rsidRPr="00195E86">
        <w:rPr>
          <w:b/>
          <w:bCs/>
          <w:caps/>
          <w:sz w:val="28"/>
          <w:szCs w:val="28"/>
          <w:lang w:val="es-419"/>
        </w:rPr>
        <w:lastRenderedPageBreak/>
        <w:t>Capítulo 3: Preparación de un proyecto de la AD</w:t>
      </w:r>
      <w:bookmarkEnd w:id="39"/>
    </w:p>
    <w:p w14:paraId="5A2D734D" w14:textId="617AC9D4" w:rsidR="00940454" w:rsidRPr="00195E86" w:rsidRDefault="00940454" w:rsidP="00441214">
      <w:pPr>
        <w:spacing w:after="120" w:line="252" w:lineRule="auto"/>
        <w:rPr>
          <w:rFonts w:eastAsia="Trebuchet MS"/>
          <w:b/>
          <w:bCs/>
          <w:i/>
          <w:sz w:val="24"/>
          <w:lang w:val="es-419"/>
        </w:rPr>
      </w:pPr>
      <w:r w:rsidRPr="00195E86">
        <w:rPr>
          <w:b/>
          <w:bCs/>
          <w:i/>
          <w:sz w:val="24"/>
          <w:lang w:val="es-419"/>
        </w:rPr>
        <w:t>Diagrama III: De una idea a un documento de proyecto de la AD</w:t>
      </w:r>
    </w:p>
    <w:p w14:paraId="2845EC40" w14:textId="77777777" w:rsidR="00940454" w:rsidRPr="00195E86" w:rsidRDefault="00940454" w:rsidP="00940454">
      <w:pPr>
        <w:spacing w:after="120" w:line="252" w:lineRule="auto"/>
        <w:rPr>
          <w:rFonts w:eastAsia="Trebuchet MS"/>
          <w:b/>
          <w:bCs/>
          <w:i/>
          <w:sz w:val="24"/>
          <w:lang w:val="es-419" w:eastAsia="en-GB"/>
        </w:rPr>
      </w:pPr>
    </w:p>
    <w:p w14:paraId="1CAD3F92" w14:textId="77777777" w:rsidR="00940454" w:rsidRPr="00195E86" w:rsidRDefault="00940454" w:rsidP="00940454">
      <w:pPr>
        <w:spacing w:after="120" w:line="252" w:lineRule="auto"/>
        <w:jc w:val="center"/>
        <w:rPr>
          <w:rFonts w:eastAsia="Trebuchet MS"/>
          <w:b/>
          <w:bCs/>
          <w:i/>
          <w:sz w:val="28"/>
          <w:szCs w:val="22"/>
          <w:lang w:val="es-419"/>
        </w:rPr>
      </w:pPr>
      <w:r w:rsidRPr="00195E86">
        <w:rPr>
          <w:noProof/>
          <w:szCs w:val="22"/>
          <w:lang w:val="es-419" w:eastAsia="es-ES"/>
        </w:rPr>
        <w:drawing>
          <wp:inline distT="0" distB="0" distL="0" distR="0" wp14:anchorId="4A0459D4" wp14:editId="6434513F">
            <wp:extent cx="5752214" cy="3806456"/>
            <wp:effectExtent l="0" t="0" r="0" b="2286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D6C7B69" w14:textId="77777777" w:rsidR="00940454" w:rsidRPr="00195E86" w:rsidRDefault="00940454" w:rsidP="00940454">
      <w:pPr>
        <w:spacing w:after="160" w:line="252" w:lineRule="auto"/>
        <w:rPr>
          <w:rFonts w:eastAsia="Trebuchet MS"/>
          <w:szCs w:val="22"/>
          <w:lang w:val="es-419"/>
        </w:rPr>
      </w:pPr>
    </w:p>
    <w:p w14:paraId="6E7276ED" w14:textId="159522A4" w:rsidR="009F4DB6" w:rsidRPr="00195E86" w:rsidRDefault="00940454" w:rsidP="00940454">
      <w:pPr>
        <w:spacing w:after="160" w:line="252" w:lineRule="auto"/>
        <w:rPr>
          <w:rFonts w:eastAsia="Trebuchet MS"/>
          <w:szCs w:val="22"/>
          <w:lang w:val="es-419"/>
        </w:rPr>
      </w:pPr>
      <w:r w:rsidRPr="00195E86">
        <w:rPr>
          <w:b/>
          <w:bCs/>
          <w:i/>
          <w:szCs w:val="22"/>
          <w:lang w:val="es-419"/>
        </w:rPr>
        <w:t>Nota:</w:t>
      </w:r>
      <w:r w:rsidRPr="00195E86">
        <w:rPr>
          <w:sz w:val="18"/>
          <w:szCs w:val="22"/>
          <w:lang w:val="es-419"/>
        </w:rPr>
        <w:t xml:space="preserve"> </w:t>
      </w:r>
      <w:r w:rsidRPr="00195E86">
        <w:rPr>
          <w:szCs w:val="22"/>
          <w:lang w:val="es-419"/>
        </w:rPr>
        <w:t>Los Estados miembros pueden optar por saltarse los pasos correspondientes a las secciones verdes del diagrama, si bien la participación de la DACD es obligatoria en los pasos correspondientes a las secciones azules.</w:t>
      </w:r>
    </w:p>
    <w:p w14:paraId="6F054383" w14:textId="664E8C8A" w:rsidR="00D66A2D" w:rsidRPr="00195E86" w:rsidRDefault="00D66A2D" w:rsidP="00D66A2D">
      <w:pPr>
        <w:keepNext/>
        <w:keepLines/>
        <w:spacing w:before="120" w:line="252" w:lineRule="auto"/>
        <w:outlineLvl w:val="1"/>
        <w:rPr>
          <w:b/>
          <w:bCs/>
          <w:sz w:val="28"/>
          <w:szCs w:val="28"/>
          <w:lang w:val="es-419"/>
        </w:rPr>
      </w:pPr>
      <w:bookmarkStart w:id="40" w:name="_Toc90407362"/>
      <w:r w:rsidRPr="00195E86">
        <w:rPr>
          <w:b/>
          <w:bCs/>
          <w:sz w:val="28"/>
          <w:szCs w:val="28"/>
          <w:lang w:val="es-419"/>
        </w:rPr>
        <w:t>3.1 ¿Qué es un proyecto de la AD?</w:t>
      </w:r>
      <w:bookmarkEnd w:id="40"/>
    </w:p>
    <w:p w14:paraId="583F5898" w14:textId="40498413" w:rsidR="00D66A2D" w:rsidRPr="00195E86" w:rsidRDefault="009615CE" w:rsidP="00441214">
      <w:pPr>
        <w:spacing w:after="120" w:line="252" w:lineRule="auto"/>
        <w:rPr>
          <w:rFonts w:eastAsia="Trebuchet MS"/>
          <w:szCs w:val="22"/>
          <w:lang w:val="es-419"/>
        </w:rPr>
      </w:pPr>
      <w:r w:rsidRPr="00195E86">
        <w:rPr>
          <w:szCs w:val="22"/>
          <w:lang w:val="es-419"/>
        </w:rPr>
        <w:t>Como todos los proyectos, un proyecto de la AD es una iniciativa de duración determinada que tiene como objetivo generar un producto, servicio o resultado específico. En términos de gestión de proyectos, esos resultados se denominan efectos.</w:t>
      </w:r>
    </w:p>
    <w:p w14:paraId="1136B5C2" w14:textId="47973259" w:rsidR="00D66A2D" w:rsidRPr="00195E86" w:rsidRDefault="00D66A2D" w:rsidP="00D66A2D">
      <w:pPr>
        <w:spacing w:after="120" w:line="252" w:lineRule="auto"/>
        <w:rPr>
          <w:rFonts w:eastAsia="Trebuchet MS"/>
          <w:szCs w:val="22"/>
          <w:lang w:val="es-419"/>
        </w:rPr>
      </w:pPr>
      <w:r w:rsidRPr="00195E86">
        <w:rPr>
          <w:szCs w:val="22"/>
          <w:lang w:val="es-419"/>
        </w:rPr>
        <w:t>Algunos ejemplos de proyectos son la creación de un sistema de registro de marcas en una oficina de PI (sistema, programas informáticos, formación de examinadores de marcas) o la preparación de un curso de PI para una universidad (plan de estudios, formación de profesores y puesta en marcha del curso).</w:t>
      </w:r>
    </w:p>
    <w:p w14:paraId="7AE79496" w14:textId="55DE1231" w:rsidR="00D66A2D" w:rsidRPr="00195E86" w:rsidRDefault="00D66A2D" w:rsidP="00D66A2D">
      <w:pPr>
        <w:spacing w:after="120" w:line="252" w:lineRule="auto"/>
        <w:rPr>
          <w:rFonts w:eastAsia="Trebuchet MS"/>
          <w:szCs w:val="22"/>
          <w:lang w:val="es-419"/>
        </w:rPr>
      </w:pPr>
      <w:r w:rsidRPr="00195E86">
        <w:rPr>
          <w:szCs w:val="22"/>
          <w:lang w:val="es-419"/>
        </w:rPr>
        <w:t>Las actividades habituales, como registrar marcas en una oficina de PI o impartir un curso de PI en una universidad NO son proyectos.</w:t>
      </w:r>
    </w:p>
    <w:p w14:paraId="3DF7DEEC" w14:textId="77777777" w:rsidR="009F4DB6" w:rsidRPr="00195E86" w:rsidRDefault="00D66A2D" w:rsidP="00D66A2D">
      <w:pPr>
        <w:spacing w:after="120" w:line="252" w:lineRule="auto"/>
        <w:rPr>
          <w:rFonts w:eastAsia="Trebuchet MS"/>
          <w:szCs w:val="22"/>
          <w:lang w:val="es-419"/>
        </w:rPr>
      </w:pPr>
      <w:r w:rsidRPr="00195E86">
        <w:rPr>
          <w:lang w:val="es-419"/>
        </w:rPr>
        <w:t xml:space="preserve">Por lo general, los </w:t>
      </w:r>
      <w:r w:rsidRPr="00195E86">
        <w:rPr>
          <w:b/>
          <w:bCs/>
          <w:lang w:val="es-419"/>
        </w:rPr>
        <w:t>proyectos de la OMPI</w:t>
      </w:r>
      <w:r w:rsidRPr="00195E86">
        <w:rPr>
          <w:lang w:val="es-419"/>
        </w:rPr>
        <w:t>:</w:t>
      </w:r>
    </w:p>
    <w:p w14:paraId="1E5AEE8E" w14:textId="79D365DE" w:rsidR="00D66A2D" w:rsidRPr="00195E86" w:rsidRDefault="00D66A2D" w:rsidP="00637654">
      <w:pPr>
        <w:numPr>
          <w:ilvl w:val="0"/>
          <w:numId w:val="51"/>
        </w:numPr>
        <w:spacing w:after="120" w:line="252" w:lineRule="auto"/>
        <w:contextualSpacing/>
        <w:jc w:val="both"/>
        <w:rPr>
          <w:rFonts w:eastAsia="Trebuchet MS"/>
          <w:szCs w:val="22"/>
          <w:lang w:val="es-419"/>
        </w:rPr>
      </w:pPr>
      <w:r w:rsidRPr="00195E86">
        <w:rPr>
          <w:szCs w:val="22"/>
          <w:lang w:val="es-419"/>
        </w:rPr>
        <w:t>contribuyen al logro de los resultados previstos por la OMPI</w:t>
      </w:r>
    </w:p>
    <w:p w14:paraId="217E8345" w14:textId="54E7F59F" w:rsidR="00D66A2D" w:rsidRPr="00195E86" w:rsidRDefault="00D66A2D" w:rsidP="00637654">
      <w:pPr>
        <w:numPr>
          <w:ilvl w:val="0"/>
          <w:numId w:val="51"/>
        </w:numPr>
        <w:spacing w:after="120" w:line="252" w:lineRule="auto"/>
        <w:contextualSpacing/>
        <w:rPr>
          <w:rFonts w:eastAsia="Trebuchet MS"/>
          <w:szCs w:val="22"/>
          <w:lang w:val="es-419"/>
        </w:rPr>
      </w:pPr>
      <w:r w:rsidRPr="00195E86">
        <w:rPr>
          <w:szCs w:val="22"/>
          <w:lang w:val="es-419"/>
        </w:rPr>
        <w:t>son</w:t>
      </w:r>
      <w:r w:rsidR="00773D63" w:rsidRPr="00195E86">
        <w:rPr>
          <w:szCs w:val="22"/>
          <w:lang w:val="es-419"/>
        </w:rPr>
        <w:t xml:space="preserve"> generalmente “</w:t>
      </w:r>
      <w:r w:rsidRPr="00195E86">
        <w:rPr>
          <w:szCs w:val="22"/>
          <w:lang w:val="es-419"/>
        </w:rPr>
        <w:t>reducidos</w:t>
      </w:r>
      <w:r w:rsidR="00773D63" w:rsidRPr="00195E86">
        <w:rPr>
          <w:szCs w:val="22"/>
          <w:lang w:val="es-419"/>
        </w:rPr>
        <w:t>”</w:t>
      </w:r>
      <w:r w:rsidRPr="00195E86">
        <w:rPr>
          <w:szCs w:val="22"/>
          <w:lang w:val="es-419"/>
        </w:rPr>
        <w:t xml:space="preserve"> en comparación con otros proyectos orientados al desarrollo (valor aproximado de 500.000 francos suizos)</w:t>
      </w:r>
    </w:p>
    <w:p w14:paraId="0D7EC510" w14:textId="5E22A306" w:rsidR="00D66A2D" w:rsidRPr="00195E86" w:rsidRDefault="00D66A2D" w:rsidP="00637654">
      <w:pPr>
        <w:numPr>
          <w:ilvl w:val="0"/>
          <w:numId w:val="51"/>
        </w:numPr>
        <w:spacing w:after="120" w:line="252" w:lineRule="auto"/>
        <w:contextualSpacing/>
        <w:jc w:val="both"/>
        <w:rPr>
          <w:rFonts w:eastAsia="Trebuchet MS"/>
          <w:szCs w:val="22"/>
          <w:lang w:val="es-419"/>
        </w:rPr>
      </w:pPr>
      <w:r w:rsidRPr="00195E86">
        <w:rPr>
          <w:szCs w:val="22"/>
          <w:lang w:val="es-419"/>
        </w:rPr>
        <w:t>pueden financiarse con cargo al presupuesto ordinario, las reservas y los fondos fiduciarios</w:t>
      </w:r>
    </w:p>
    <w:p w14:paraId="535AA5DE" w14:textId="77777777" w:rsidR="00D66A2D" w:rsidRPr="00195E86" w:rsidRDefault="00D66A2D" w:rsidP="00637654">
      <w:pPr>
        <w:numPr>
          <w:ilvl w:val="0"/>
          <w:numId w:val="51"/>
        </w:numPr>
        <w:spacing w:after="120" w:line="252" w:lineRule="auto"/>
        <w:contextualSpacing/>
        <w:jc w:val="both"/>
        <w:rPr>
          <w:rFonts w:eastAsia="Trebuchet MS"/>
          <w:szCs w:val="22"/>
          <w:lang w:val="es-419"/>
        </w:rPr>
      </w:pPr>
      <w:r w:rsidRPr="00195E86">
        <w:rPr>
          <w:szCs w:val="22"/>
          <w:lang w:val="es-419"/>
        </w:rPr>
        <w:t>pueden estar a caballo entre dos bienios</w:t>
      </w:r>
    </w:p>
    <w:p w14:paraId="579A122F" w14:textId="7ED16492" w:rsidR="00D66A2D" w:rsidRPr="00195E86" w:rsidRDefault="00D66A2D" w:rsidP="00637654">
      <w:pPr>
        <w:numPr>
          <w:ilvl w:val="0"/>
          <w:numId w:val="51"/>
        </w:numPr>
        <w:spacing w:after="120" w:line="252" w:lineRule="auto"/>
        <w:contextualSpacing/>
        <w:jc w:val="both"/>
        <w:rPr>
          <w:rFonts w:eastAsia="Trebuchet MS"/>
          <w:szCs w:val="22"/>
          <w:lang w:val="es-419"/>
        </w:rPr>
      </w:pPr>
      <w:r w:rsidRPr="00195E86">
        <w:rPr>
          <w:szCs w:val="22"/>
          <w:lang w:val="es-419"/>
        </w:rPr>
        <w:lastRenderedPageBreak/>
        <w:t>tienen diferentes requisitos de aprobación (por ejemplo, CDIP, Asambleas Generales, director general)</w:t>
      </w:r>
    </w:p>
    <w:p w14:paraId="4CB87B6D" w14:textId="77777777" w:rsidR="00D66A2D" w:rsidRPr="00195E86" w:rsidRDefault="00D66A2D" w:rsidP="00D66A2D">
      <w:pPr>
        <w:spacing w:after="120" w:line="252" w:lineRule="auto"/>
        <w:rPr>
          <w:rFonts w:eastAsia="Trebuchet MS"/>
          <w:szCs w:val="22"/>
          <w:lang w:val="es-419"/>
        </w:rPr>
      </w:pPr>
    </w:p>
    <w:p w14:paraId="5C63E315" w14:textId="4CFBE888" w:rsidR="00D66A2D" w:rsidRPr="00195E86" w:rsidRDefault="00D66A2D" w:rsidP="00702D18">
      <w:pPr>
        <w:rPr>
          <w:b/>
          <w:sz w:val="28"/>
          <w:szCs w:val="28"/>
          <w:lang w:val="es-419"/>
        </w:rPr>
      </w:pPr>
      <w:bookmarkStart w:id="41" w:name="_Toc76740370"/>
      <w:bookmarkStart w:id="42" w:name="_Toc76741037"/>
      <w:bookmarkStart w:id="43" w:name="_Toc76742600"/>
      <w:bookmarkStart w:id="44" w:name="_Toc83043239"/>
      <w:bookmarkStart w:id="45" w:name="_Toc83056575"/>
      <w:bookmarkStart w:id="46" w:name="_Toc83233110"/>
      <w:r w:rsidRPr="00195E86">
        <w:rPr>
          <w:b/>
          <w:sz w:val="28"/>
          <w:szCs w:val="28"/>
          <w:lang w:val="es-419"/>
        </w:rPr>
        <w:t>Por lo general, los proyectos de la AD:</w:t>
      </w:r>
      <w:bookmarkEnd w:id="41"/>
      <w:bookmarkEnd w:id="42"/>
      <w:bookmarkEnd w:id="43"/>
      <w:bookmarkEnd w:id="44"/>
      <w:bookmarkEnd w:id="45"/>
      <w:bookmarkEnd w:id="46"/>
    </w:p>
    <w:p w14:paraId="77148904" w14:textId="77777777" w:rsidR="00D95492" w:rsidRPr="00195E86" w:rsidRDefault="00D95492" w:rsidP="00D66A2D">
      <w:pPr>
        <w:keepNext/>
        <w:keepLines/>
        <w:spacing w:before="120" w:line="252" w:lineRule="auto"/>
        <w:outlineLvl w:val="1"/>
        <w:rPr>
          <w:b/>
          <w:bCs/>
          <w:sz w:val="28"/>
          <w:szCs w:val="28"/>
          <w:lang w:val="es-419"/>
        </w:rPr>
      </w:pPr>
    </w:p>
    <w:p w14:paraId="7F0B7856" w14:textId="77777777" w:rsidR="00D66A2D" w:rsidRPr="00195E86" w:rsidRDefault="00D66A2D" w:rsidP="00D66A2D">
      <w:pPr>
        <w:spacing w:after="120" w:line="252" w:lineRule="auto"/>
        <w:rPr>
          <w:rFonts w:eastAsia="Trebuchet MS"/>
          <w:szCs w:val="22"/>
          <w:lang w:val="es-419"/>
        </w:rPr>
      </w:pPr>
      <w:r w:rsidRPr="00195E86">
        <w:rPr>
          <w:b/>
          <w:bCs/>
          <w:noProof/>
          <w:szCs w:val="22"/>
          <w:lang w:val="es-419" w:eastAsia="es-ES"/>
        </w:rPr>
        <w:drawing>
          <wp:inline distT="0" distB="0" distL="0" distR="0" wp14:anchorId="09D7FB24" wp14:editId="1A099BC6">
            <wp:extent cx="5486400" cy="3624147"/>
            <wp:effectExtent l="0" t="0" r="0" b="14605"/>
            <wp:docPr id="28676" name="Diagram 286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6148808" w14:textId="77777777" w:rsidR="00D66A2D" w:rsidRPr="00195E86" w:rsidRDefault="00D66A2D" w:rsidP="00D66A2D">
      <w:pPr>
        <w:spacing w:after="120" w:line="252" w:lineRule="auto"/>
        <w:rPr>
          <w:rFonts w:eastAsia="Trebuchet MS"/>
          <w:szCs w:val="22"/>
          <w:lang w:val="es-419"/>
        </w:rPr>
      </w:pPr>
    </w:p>
    <w:p w14:paraId="671804DA" w14:textId="7157D1BB" w:rsidR="00D66A2D" w:rsidRPr="00195E86" w:rsidRDefault="00D66A2D" w:rsidP="00D66A2D">
      <w:pPr>
        <w:keepNext/>
        <w:keepLines/>
        <w:spacing w:before="120" w:line="252" w:lineRule="auto"/>
        <w:outlineLvl w:val="1"/>
        <w:rPr>
          <w:b/>
          <w:bCs/>
          <w:sz w:val="28"/>
          <w:szCs w:val="28"/>
          <w:lang w:val="es-419"/>
        </w:rPr>
      </w:pPr>
      <w:bookmarkStart w:id="47" w:name="_Toc90407363"/>
      <w:r w:rsidRPr="00195E86">
        <w:rPr>
          <w:b/>
          <w:bCs/>
          <w:sz w:val="28"/>
          <w:szCs w:val="28"/>
          <w:lang w:val="es-419"/>
        </w:rPr>
        <w:t>3.2 Ciclo de vida de los proyectos de la AD</w:t>
      </w:r>
      <w:bookmarkEnd w:id="47"/>
    </w:p>
    <w:p w14:paraId="4803DDA2" w14:textId="5C6F11F0" w:rsidR="009F4DB6" w:rsidRPr="00195E86" w:rsidRDefault="009615CE" w:rsidP="00B95214">
      <w:pPr>
        <w:spacing w:after="120" w:line="252" w:lineRule="auto"/>
        <w:rPr>
          <w:rFonts w:eastAsia="Trebuchet MS"/>
          <w:szCs w:val="22"/>
          <w:lang w:val="es-419"/>
        </w:rPr>
      </w:pPr>
      <w:r w:rsidRPr="00195E86">
        <w:rPr>
          <w:szCs w:val="22"/>
          <w:lang w:val="es-419"/>
        </w:rPr>
        <w:t>Como todos los proyectos, los de la AD tienen un ciclo de vida que consta de varias fases. Como se menciona en el párrafo 1.1, las fases de los proyectos de la AD presentan ciertas particularidades, ya que los Estados miembros (a través del CDIP) desempeñan un papel muy importante en lo que respecta a la aprobación, supervisión y evaluación. A continuación se describen brevemente todas las fases del ciclo de vida de los proyectos de la AD:</w:t>
      </w:r>
    </w:p>
    <w:p w14:paraId="623DB0FD" w14:textId="41FC5CEC" w:rsidR="009F621B" w:rsidRPr="00195E86" w:rsidRDefault="009F621B" w:rsidP="00441214">
      <w:pPr>
        <w:spacing w:after="120" w:line="252" w:lineRule="auto"/>
        <w:rPr>
          <w:rFonts w:eastAsia="Trebuchet MS"/>
          <w:szCs w:val="22"/>
          <w:lang w:val="es-419"/>
        </w:rPr>
      </w:pPr>
      <w:r w:rsidRPr="00195E86">
        <w:rPr>
          <w:b/>
          <w:bCs/>
          <w:szCs w:val="22"/>
          <w:lang w:val="es-419"/>
        </w:rPr>
        <w:t>Iniciación del proyecto:</w:t>
      </w:r>
      <w:r w:rsidRPr="00195E86">
        <w:rPr>
          <w:szCs w:val="22"/>
          <w:lang w:val="es-419"/>
        </w:rPr>
        <w:t xml:space="preserve"> La iniciación del proyecto tiene lugar cuando los Estados miembros proponentes conciben una propuesta y presentan un concepto de proyecto a la DACD. Para ello elaboran una justificación del proyecto que explique su necesidad, identifican a las principales partes interesadas, fijan el objetivo del proyecto y definen la estrategia de ejecución. El concepto del proyecto debe basarse en las recomendaciones de la AD, ya que constituyen el núcleo de todas las ideas y propuestas de proyectos de la AD. En esta fase se genera el concepto de proyecto de la AD (formulario 1) que se examinará con la DACD.</w:t>
      </w:r>
    </w:p>
    <w:p w14:paraId="27015212" w14:textId="7009CB32" w:rsidR="00F22738" w:rsidRPr="00195E86" w:rsidRDefault="00705D6A" w:rsidP="00236422">
      <w:pPr>
        <w:spacing w:after="120" w:line="252" w:lineRule="auto"/>
        <w:rPr>
          <w:rFonts w:eastAsia="Trebuchet MS"/>
          <w:szCs w:val="22"/>
          <w:lang w:val="es-419"/>
        </w:rPr>
      </w:pPr>
      <w:r w:rsidRPr="00195E86">
        <w:rPr>
          <w:b/>
          <w:bCs/>
          <w:szCs w:val="22"/>
          <w:lang w:val="es-419"/>
        </w:rPr>
        <w:t>Preparación o planificación del proyecto:</w:t>
      </w:r>
      <w:r w:rsidRPr="00195E86">
        <w:rPr>
          <w:szCs w:val="22"/>
          <w:lang w:val="es-419"/>
        </w:rPr>
        <w:t xml:space="preserve"> La DACD desempeña un papel muy importante en esta fase y, si lo solicitan los Estados miembros proponentes, les ofrecerá asesoramiento y ahondará en los detalles de la planificación del proyecto, como la colaboración con las partes interesadas, la determinación de los ámbitos más importantes de la Organización para la ejecución del proyecto, la contribución del proyecto a los resultados previstos por la OMPI y su relación con otros proyectos y actividades de la AD. Además, </w:t>
      </w:r>
      <w:r w:rsidR="00773D63" w:rsidRPr="00195E86">
        <w:rPr>
          <w:szCs w:val="22"/>
          <w:lang w:val="es-419"/>
        </w:rPr>
        <w:t xml:space="preserve">en esta fase </w:t>
      </w:r>
      <w:r w:rsidRPr="00195E86">
        <w:rPr>
          <w:szCs w:val="22"/>
          <w:lang w:val="es-419"/>
        </w:rPr>
        <w:t>la</w:t>
      </w:r>
      <w:r w:rsidR="00773D63" w:rsidRPr="00195E86">
        <w:rPr>
          <w:szCs w:val="22"/>
          <w:lang w:val="es-419"/>
        </w:rPr>
        <w:t> </w:t>
      </w:r>
      <w:r w:rsidRPr="00195E86">
        <w:rPr>
          <w:szCs w:val="22"/>
          <w:lang w:val="es-419"/>
        </w:rPr>
        <w:t xml:space="preserve">DACD ayudará a los Estados miembros a preparar un presupuesto y un calendario del </w:t>
      </w:r>
      <w:r w:rsidRPr="00195E86">
        <w:rPr>
          <w:szCs w:val="22"/>
          <w:lang w:val="es-419"/>
        </w:rPr>
        <w:lastRenderedPageBreak/>
        <w:t>proyecto con arreglo a los productos del proyecto. En esta fase se genera un documento completo del proyecto de la AD (formulario 2).</w:t>
      </w:r>
    </w:p>
    <w:p w14:paraId="60155BEE" w14:textId="65F666ED" w:rsidR="009F4DB6" w:rsidRPr="00195E86" w:rsidRDefault="00F22738" w:rsidP="00236422">
      <w:pPr>
        <w:spacing w:after="120" w:line="252" w:lineRule="auto"/>
        <w:rPr>
          <w:rFonts w:eastAsia="Trebuchet MS"/>
          <w:szCs w:val="22"/>
          <w:lang w:val="es-419"/>
        </w:rPr>
      </w:pPr>
      <w:r w:rsidRPr="00195E86">
        <w:rPr>
          <w:b/>
          <w:bCs/>
          <w:szCs w:val="22"/>
          <w:lang w:val="es-419"/>
        </w:rPr>
        <w:t>Aprobación por parte de los Estados miembros</w:t>
      </w:r>
      <w:r w:rsidRPr="00195E86">
        <w:rPr>
          <w:szCs w:val="22"/>
          <w:lang w:val="es-419"/>
        </w:rPr>
        <w:t>: Todos los proyectos de la AD deben ser aprobados por unanimidad por los Estados miembros en el contexto del CDIP. Los Estados miembros también pueden sugerir modificaciones de un proyecto propuesto, que deberían reflejarse en el documento final del proyecto.</w:t>
      </w:r>
    </w:p>
    <w:p w14:paraId="3FF0CB7B" w14:textId="0603EFDB" w:rsidR="00705D6A" w:rsidRPr="00195E86" w:rsidRDefault="00705D6A" w:rsidP="00705D6A">
      <w:pPr>
        <w:spacing w:after="120" w:line="252" w:lineRule="auto"/>
        <w:rPr>
          <w:rFonts w:eastAsia="Trebuchet MS"/>
          <w:szCs w:val="22"/>
          <w:lang w:val="es-419"/>
        </w:rPr>
      </w:pPr>
    </w:p>
    <w:p w14:paraId="06B5F078" w14:textId="0C66C4FF" w:rsidR="009F621B" w:rsidRPr="00195E86" w:rsidRDefault="00F22738" w:rsidP="009F621B">
      <w:pPr>
        <w:spacing w:after="120" w:line="252" w:lineRule="auto"/>
        <w:rPr>
          <w:rFonts w:eastAsia="Trebuchet MS"/>
          <w:b/>
          <w:bCs/>
          <w:sz w:val="24"/>
          <w:szCs w:val="24"/>
          <w:lang w:val="es-419"/>
        </w:rPr>
      </w:pPr>
      <w:r w:rsidRPr="00195E86">
        <w:rPr>
          <w:b/>
          <w:bCs/>
          <w:sz w:val="24"/>
          <w:szCs w:val="24"/>
          <w:lang w:val="es-419"/>
        </w:rPr>
        <w:t>Diagrama I: Ciclo de vida de los proyectos de la AD</w:t>
      </w:r>
    </w:p>
    <w:p w14:paraId="5FDD473C" w14:textId="5AEEB26E" w:rsidR="009F621B" w:rsidRPr="00195E86" w:rsidRDefault="009F621B" w:rsidP="009F621B">
      <w:pPr>
        <w:spacing w:after="120" w:line="252" w:lineRule="auto"/>
        <w:rPr>
          <w:rFonts w:eastAsia="Trebuchet MS"/>
          <w:szCs w:val="22"/>
          <w:lang w:val="es-419"/>
        </w:rPr>
      </w:pPr>
    </w:p>
    <w:p w14:paraId="10758F96" w14:textId="062DC31D" w:rsidR="00F22738" w:rsidRPr="00195E86" w:rsidRDefault="00F22738" w:rsidP="00F22738">
      <w:pPr>
        <w:spacing w:after="120" w:line="252" w:lineRule="auto"/>
        <w:ind w:left="-709" w:firstLine="283"/>
        <w:rPr>
          <w:rFonts w:eastAsia="Trebuchet MS"/>
          <w:b/>
          <w:bCs/>
          <w:szCs w:val="22"/>
          <w:lang w:val="es-419"/>
        </w:rPr>
      </w:pPr>
      <w:r w:rsidRPr="00195E86">
        <w:rPr>
          <w:b/>
          <w:bCs/>
          <w:noProof/>
          <w:szCs w:val="22"/>
          <w:lang w:val="es-419" w:eastAsia="es-ES"/>
        </w:rPr>
        <mc:AlternateContent>
          <mc:Choice Requires="wps">
            <w:drawing>
              <wp:anchor distT="0" distB="0" distL="114300" distR="114300" simplePos="0" relativeHeight="251697152" behindDoc="0" locked="0" layoutInCell="1" allowOverlap="1" wp14:anchorId="11F05A36" wp14:editId="48DEA4FD">
                <wp:simplePos x="0" y="0"/>
                <wp:positionH relativeFrom="column">
                  <wp:posOffset>2104845</wp:posOffset>
                </wp:positionH>
                <wp:positionV relativeFrom="paragraph">
                  <wp:posOffset>2296184</wp:posOffset>
                </wp:positionV>
                <wp:extent cx="1573992" cy="577970"/>
                <wp:effectExtent l="0" t="0" r="26670" b="12700"/>
                <wp:wrapNone/>
                <wp:docPr id="53" name="Text Box 53"/>
                <wp:cNvGraphicFramePr/>
                <a:graphic xmlns:a="http://schemas.openxmlformats.org/drawingml/2006/main">
                  <a:graphicData uri="http://schemas.microsoft.com/office/word/2010/wordprocessingShape">
                    <wps:wsp>
                      <wps:cNvSpPr txBox="1"/>
                      <wps:spPr>
                        <a:xfrm>
                          <a:off x="0" y="0"/>
                          <a:ext cx="1573992" cy="577970"/>
                        </a:xfrm>
                        <a:prstGeom prst="rect">
                          <a:avLst/>
                        </a:prstGeom>
                        <a:solidFill>
                          <a:sysClr val="window" lastClr="FFFFFF"/>
                        </a:solidFill>
                        <a:ln w="25400" cap="flat" cmpd="sng" algn="ctr">
                          <a:solidFill>
                            <a:sysClr val="window" lastClr="FFFFFF"/>
                          </a:solidFill>
                          <a:prstDash val="solid"/>
                        </a:ln>
                        <a:effectLst/>
                      </wps:spPr>
                      <wps:txbx>
                        <w:txbxContent>
                          <w:p w14:paraId="4A689103" w14:textId="172A892B" w:rsidR="00880BF6" w:rsidRPr="0064360B" w:rsidRDefault="00880BF6" w:rsidP="00F22738">
                            <w:pPr>
                              <w:pBdr>
                                <w:bottom w:val="single" w:sz="4" w:space="1" w:color="auto"/>
                              </w:pBdr>
                              <w:spacing w:after="120" w:line="252" w:lineRule="auto"/>
                              <w:jc w:val="center"/>
                              <w:rPr>
                                <w:rFonts w:ascii="Calibri" w:eastAsia="Trebuchet MS" w:hAnsi="Calibri" w:cs="Calibri"/>
                                <w:b/>
                                <w:bCs/>
                                <w:color w:val="4A9A82"/>
                                <w:sz w:val="24"/>
                                <w:szCs w:val="24"/>
                              </w:rPr>
                            </w:pPr>
                            <w:r>
                              <w:rPr>
                                <w:rFonts w:ascii="Calibri" w:hAnsi="Calibri"/>
                                <w:b/>
                                <w:bCs/>
                                <w:color w:val="4A9A82"/>
                                <w:sz w:val="24"/>
                                <w:szCs w:val="24"/>
                              </w:rPr>
                              <w:t>Ciclo de vida de los proyectos de la AD</w:t>
                            </w:r>
                          </w:p>
                          <w:p w14:paraId="288FF8CF" w14:textId="77777777" w:rsidR="00880BF6" w:rsidRDefault="00880BF6" w:rsidP="00F227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05A36" id="Text Box 53" o:spid="_x0000_s1037" type="#_x0000_t202" style="position:absolute;left:0;text-align:left;margin-left:165.75pt;margin-top:180.8pt;width:123.95pt;height: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" fillcolor="window" strokecolor="window" strokeweight="2pt">
                <v:textbox>
                  <w:txbxContent>
                    <w:p w14:paraId="4A689103" w14:textId="172A892B" w:rsidR="00880BF6" w:rsidRPr="0064360B" w:rsidRDefault="00880BF6" w:rsidP="00F22738">
                      <w:pPr>
                        <w:pBdr>
                          <w:bottom w:val="single" w:sz="4" w:space="1" w:color="auto"/>
                        </w:pBdr>
                        <w:spacing w:after="120" w:line="252" w:lineRule="auto"/>
                        <w:jc w:val="center"/>
                        <w:rPr>
                          <w:rFonts w:ascii="Calibri" w:eastAsia="Trebuchet MS" w:hAnsi="Calibri" w:cs="Calibri"/>
                          <w:b/>
                          <w:bCs/>
                          <w:color w:val="4A9A82"/>
                          <w:sz w:val="24"/>
                          <w:szCs w:val="24"/>
                        </w:rPr>
                      </w:pPr>
                      <w:r>
                        <w:rPr>
                          <w:rFonts w:ascii="Calibri" w:hAnsi="Calibri"/>
                          <w:b/>
                          <w:bCs/>
                          <w:color w:val="4A9A82"/>
                          <w:sz w:val="24"/>
                          <w:szCs w:val="24"/>
                        </w:rPr>
                        <w:t>Ciclo de vida de los proyectos de la AD</w:t>
                      </w:r>
                    </w:p>
                    <w:p w14:paraId="288FF8CF" w14:textId="77777777" w:rsidR="00880BF6" w:rsidRDefault="00880BF6" w:rsidP="00F22738"/>
                  </w:txbxContent>
                </v:textbox>
              </v:shape>
            </w:pict>
          </mc:Fallback>
        </mc:AlternateContent>
      </w:r>
      <w:r w:rsidRPr="00195E86">
        <w:rPr>
          <w:bCs/>
          <w:noProof/>
          <w:szCs w:val="22"/>
          <w:lang w:val="es-419" w:eastAsia="es-ES"/>
        </w:rPr>
        <w:drawing>
          <wp:inline distT="0" distB="0" distL="0" distR="0" wp14:anchorId="7A965FB5" wp14:editId="74C71F14">
            <wp:extent cx="6383547" cy="4970145"/>
            <wp:effectExtent l="0" t="0" r="0" b="20955"/>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6EDAB5D" w14:textId="77777777" w:rsidR="00F22738" w:rsidRPr="00195E86" w:rsidRDefault="00F22738" w:rsidP="00F22738">
      <w:pPr>
        <w:spacing w:after="120" w:line="252" w:lineRule="auto"/>
        <w:ind w:left="-709" w:firstLine="283"/>
        <w:rPr>
          <w:rFonts w:eastAsia="Trebuchet MS"/>
          <w:b/>
          <w:bCs/>
          <w:szCs w:val="22"/>
          <w:lang w:val="es-419" w:eastAsia="en-GB"/>
        </w:rPr>
      </w:pPr>
    </w:p>
    <w:p w14:paraId="003F4CCB" w14:textId="5D27332C" w:rsidR="009F4DB6" w:rsidRPr="00195E86" w:rsidRDefault="00F22738" w:rsidP="006E39AA">
      <w:pPr>
        <w:spacing w:after="120" w:line="252" w:lineRule="auto"/>
        <w:rPr>
          <w:rFonts w:eastAsia="Trebuchet MS"/>
          <w:b/>
          <w:bCs/>
          <w:szCs w:val="22"/>
          <w:lang w:val="es-419"/>
        </w:rPr>
      </w:pPr>
      <w:r w:rsidRPr="00195E86">
        <w:rPr>
          <w:b/>
          <w:bCs/>
          <w:szCs w:val="22"/>
          <w:lang w:val="es-419"/>
        </w:rPr>
        <w:t xml:space="preserve">Puesta en marcha del proyecto: </w:t>
      </w:r>
      <w:r w:rsidRPr="00195E86">
        <w:rPr>
          <w:szCs w:val="22"/>
          <w:lang w:val="es-419"/>
        </w:rPr>
        <w:t xml:space="preserve">Una vez aprobado el proyecto por el CDIP, el director de proyecto designado inicia la ejecución mediante la creación de un equipo de proyecto (si el proyecto incluye recursos de personal adicionales). Durante esta fase, el director del proyecto, en consulta con la DACD y conforme a los criterios descritos en el documento de proyecto, selecciona a los países beneficiarios. Los Estados miembros interesados podrán presentar su petición mediante el formulario 5. Junto con los países beneficiarios seleccionados, el director del proyecto elabora una lista detallada de actividades y prioridades en cada país beneficiario (es decir, un plan de ejecución del proyecto a escala </w:t>
      </w:r>
      <w:r w:rsidRPr="00195E86">
        <w:rPr>
          <w:szCs w:val="22"/>
          <w:lang w:val="es-419"/>
        </w:rPr>
        <w:lastRenderedPageBreak/>
        <w:t>nacional). En esta fase se genera un informe de puesta en marcha (formulario 4) y una estructura de gestión del proyecto plenamente funcional.</w:t>
      </w:r>
    </w:p>
    <w:p w14:paraId="1EC55A65" w14:textId="38D52D5A" w:rsidR="009F4DB6" w:rsidRPr="00195E86" w:rsidRDefault="00165D0D" w:rsidP="006E39AA">
      <w:pPr>
        <w:spacing w:after="120" w:line="252" w:lineRule="auto"/>
        <w:rPr>
          <w:rFonts w:eastAsia="Trebuchet MS"/>
          <w:szCs w:val="22"/>
          <w:lang w:val="es-419"/>
        </w:rPr>
      </w:pPr>
      <w:r w:rsidRPr="00195E86">
        <w:rPr>
          <w:b/>
          <w:bCs/>
          <w:szCs w:val="22"/>
          <w:lang w:val="es-419"/>
        </w:rPr>
        <w:t>Ejecución del proyecto:</w:t>
      </w:r>
      <w:r w:rsidRPr="00195E86">
        <w:rPr>
          <w:szCs w:val="22"/>
          <w:lang w:val="es-419"/>
        </w:rPr>
        <w:t xml:space="preserve"> La ejecución del proyecto es la fase más larga de un proyecto. Se trata de la fase en que tanto el director del proyecto como los beneficiarios tienen la responsabilidad de conseguir los productos y efectos previstos. Para que esta fase se desarrolle sin problemas, es necesario evaluar periódicamente los riesgos que pueden afectar a la ejecución del proyecto y preparar estrategias de mitigación. En esta fase se generan los productos del proyecto.</w:t>
      </w:r>
    </w:p>
    <w:p w14:paraId="6F30799B" w14:textId="7A6A07C1" w:rsidR="009F4DB6" w:rsidRPr="00195E86" w:rsidRDefault="00165D0D" w:rsidP="00236422">
      <w:pPr>
        <w:spacing w:after="120" w:line="252" w:lineRule="auto"/>
        <w:rPr>
          <w:rFonts w:eastAsia="Trebuchet MS"/>
          <w:szCs w:val="22"/>
          <w:lang w:val="es-419"/>
        </w:rPr>
      </w:pPr>
      <w:r w:rsidRPr="00195E86">
        <w:rPr>
          <w:b/>
          <w:bCs/>
          <w:szCs w:val="22"/>
          <w:lang w:val="es-419"/>
        </w:rPr>
        <w:t>Supervisión del proyecto:</w:t>
      </w:r>
      <w:r w:rsidRPr="00195E86">
        <w:rPr>
          <w:szCs w:val="22"/>
          <w:lang w:val="es-419"/>
        </w:rPr>
        <w:t xml:space="preserve"> Es importante supervisar la ejecución del proyecto a lo largo de toda su duración para que se ejecute correctamente y las actividades y productos estén bien encaminados. En el caso de los proyectos de la AD, el proceso de supervisión corre a cargo, en última instancia, del CDIP, que recibe del director del proyecto un informe anual de situación. Además del informe anual, el director de proyecto debe informar periódicamente a la DACD sobre los avances en la ejecución del proyecto y señalar los posibles retrasos o dificultades. Para facilitar este proceso, la DACD y el director del proyecto deberán utilizar el formulario de supervisión (Anexo II). En esta fase se generan informes periódicos de situación dirigidos al CDIP (formulario 6).</w:t>
      </w:r>
    </w:p>
    <w:p w14:paraId="2C903E5F" w14:textId="548E318B" w:rsidR="009F4DB6" w:rsidRPr="00195E86" w:rsidRDefault="00CB0339" w:rsidP="00236422">
      <w:pPr>
        <w:spacing w:after="160" w:line="252" w:lineRule="auto"/>
        <w:contextualSpacing/>
        <w:rPr>
          <w:rFonts w:eastAsia="Trebuchet MS"/>
          <w:szCs w:val="22"/>
          <w:lang w:val="es-419"/>
        </w:rPr>
      </w:pPr>
      <w:r w:rsidRPr="00195E86">
        <w:rPr>
          <w:b/>
          <w:bCs/>
          <w:szCs w:val="22"/>
          <w:lang w:val="es-419"/>
        </w:rPr>
        <w:t>Cierre del proyecto</w:t>
      </w:r>
      <w:r w:rsidRPr="00195E86">
        <w:rPr>
          <w:szCs w:val="22"/>
          <w:lang w:val="es-419"/>
        </w:rPr>
        <w:t>: El director del proyecto cierra el proyecto al final de su ejecución mediante una autoevaluación, en coordinación con la DACD. Deberán destacarse las principales enseñanzas y resultados obtenidos durante la ejecución del proyecto y proporcionar un grado de ejecución del proyecto conforme al presupuesto previsto. En esta fase se genera un informe de conclusión (formulario 7), que incluye una breve estrategia de seguimiento y difusión.</w:t>
      </w:r>
    </w:p>
    <w:p w14:paraId="0A5C9B41" w14:textId="138691B3" w:rsidR="006C6E2F" w:rsidRPr="00195E86" w:rsidRDefault="006C6E2F" w:rsidP="007041F1">
      <w:pPr>
        <w:spacing w:after="160" w:line="252" w:lineRule="auto"/>
        <w:contextualSpacing/>
        <w:rPr>
          <w:rFonts w:eastAsia="Trebuchet MS"/>
          <w:szCs w:val="22"/>
          <w:lang w:val="es-419"/>
        </w:rPr>
      </w:pPr>
    </w:p>
    <w:p w14:paraId="0E7A7A53" w14:textId="2CDE4501" w:rsidR="009F4DB6" w:rsidRPr="00195E86" w:rsidRDefault="006C6E2F" w:rsidP="00236422">
      <w:pPr>
        <w:spacing w:after="160" w:line="252" w:lineRule="auto"/>
        <w:contextualSpacing/>
        <w:rPr>
          <w:rFonts w:eastAsia="Trebuchet MS"/>
          <w:szCs w:val="22"/>
          <w:lang w:val="es-419"/>
        </w:rPr>
      </w:pPr>
      <w:r w:rsidRPr="00195E86">
        <w:rPr>
          <w:b/>
          <w:bCs/>
          <w:szCs w:val="22"/>
          <w:lang w:val="es-419"/>
        </w:rPr>
        <w:t>Evaluación del proyecto</w:t>
      </w:r>
      <w:r w:rsidRPr="00195E86">
        <w:rPr>
          <w:szCs w:val="22"/>
          <w:lang w:val="es-419"/>
        </w:rPr>
        <w:t>: La evaluación es realizada por una parte externa. La evaluación se lleva a cabo valorando la pertinencia, coherencia, eficacia, eficiencia y sostenibilidad del proyecto. En la evaluación se generan conclusiones, un conjunto de recomendaciones de mejora y se destacan las enseñanzas extraídas. Al igual que en las fases de aprobación y supervisión, el informe de evaluación elaborado por una parte externa se somete a la consideración del CDIP, que tomará una decisión sobre las medidas de seguimiento. En esta fase se genera un informe de evaluación externa.</w:t>
      </w:r>
    </w:p>
    <w:p w14:paraId="46F3F88D" w14:textId="2181DFFC" w:rsidR="00FD521A" w:rsidRPr="00195E86" w:rsidRDefault="00FD521A" w:rsidP="00CB0339">
      <w:pPr>
        <w:spacing w:after="160" w:line="252" w:lineRule="auto"/>
        <w:contextualSpacing/>
        <w:jc w:val="both"/>
        <w:rPr>
          <w:rFonts w:eastAsia="Trebuchet MS"/>
          <w:szCs w:val="22"/>
          <w:lang w:val="es-419"/>
        </w:rPr>
      </w:pPr>
    </w:p>
    <w:p w14:paraId="0C9F1886" w14:textId="161CBE5B" w:rsidR="00D66A2D" w:rsidRPr="00195E86" w:rsidRDefault="00D930F1" w:rsidP="00D66A2D">
      <w:pPr>
        <w:spacing w:after="120" w:line="252" w:lineRule="auto"/>
        <w:jc w:val="center"/>
        <w:rPr>
          <w:rFonts w:eastAsia="Trebuchet MS"/>
          <w:b/>
          <w:bCs/>
          <w:i/>
          <w:sz w:val="28"/>
          <w:szCs w:val="22"/>
          <w:lang w:val="es-419"/>
        </w:rPr>
      </w:pPr>
      <w:r w:rsidRPr="00195E86">
        <w:rPr>
          <w:b/>
          <w:bCs/>
          <w:i/>
          <w:sz w:val="28"/>
          <w:szCs w:val="22"/>
          <w:lang w:val="es-419"/>
        </w:rPr>
        <w:t>Puntos clave</w:t>
      </w:r>
    </w:p>
    <w:p w14:paraId="4E7C8553" w14:textId="77BBBF5A" w:rsidR="00D66A2D" w:rsidRPr="00195E86" w:rsidRDefault="00FE7DC0" w:rsidP="00D66A2D">
      <w:pPr>
        <w:spacing w:after="120" w:line="252" w:lineRule="auto"/>
        <w:jc w:val="center"/>
        <w:rPr>
          <w:rFonts w:eastAsia="Trebuchet MS"/>
          <w:b/>
          <w:bCs/>
          <w:i/>
          <w:sz w:val="28"/>
          <w:szCs w:val="22"/>
          <w:lang w:val="es-419"/>
        </w:rPr>
      </w:pPr>
      <w:r w:rsidRPr="00195E86">
        <w:rPr>
          <w:noProof/>
          <w:szCs w:val="22"/>
          <w:lang w:val="es-419" w:eastAsia="es-ES"/>
        </w:rPr>
        <mc:AlternateContent>
          <mc:Choice Requires="wps">
            <w:drawing>
              <wp:inline distT="0" distB="0" distL="0" distR="0" wp14:anchorId="06A730D5" wp14:editId="2BAF1A43">
                <wp:extent cx="5915608" cy="2829464"/>
                <wp:effectExtent l="0" t="0" r="28575" b="28575"/>
                <wp:docPr id="12" name="Rounded Rectangle 12"/>
                <wp:cNvGraphicFramePr/>
                <a:graphic xmlns:a="http://schemas.openxmlformats.org/drawingml/2006/main">
                  <a:graphicData uri="http://schemas.microsoft.com/office/word/2010/wordprocessingShape">
                    <wps:wsp>
                      <wps:cNvSpPr/>
                      <wps:spPr>
                        <a:xfrm>
                          <a:off x="0" y="0"/>
                          <a:ext cx="5915608" cy="2829464"/>
                        </a:xfrm>
                        <a:prstGeom prst="roundRect">
                          <a:avLst/>
                        </a:prstGeom>
                        <a:solidFill>
                          <a:sysClr val="window" lastClr="FFFFFF"/>
                        </a:solidFill>
                        <a:ln w="12700" cap="flat" cmpd="sng" algn="ctr">
                          <a:solidFill>
                            <a:srgbClr val="58B6C0"/>
                          </a:solidFill>
                          <a:prstDash val="solid"/>
                        </a:ln>
                        <a:effectLst/>
                      </wps:spPr>
                      <wps:txbx>
                        <w:txbxContent>
                          <w:p w14:paraId="007B2051" w14:textId="179D4C4A" w:rsidR="00880BF6" w:rsidRPr="00DF2E15" w:rsidRDefault="00880BF6" w:rsidP="00637654">
                            <w:pPr>
                              <w:pStyle w:val="ListParagraph"/>
                              <w:numPr>
                                <w:ilvl w:val="0"/>
                                <w:numId w:val="56"/>
                              </w:numPr>
                              <w:jc w:val="left"/>
                              <w:rPr>
                                <w:rFonts w:ascii="Calibri" w:hAnsi="Calibri" w:cs="Calibri"/>
                                <w:sz w:val="24"/>
                                <w:shd w:val="clear" w:color="auto" w:fill="FFFFFF"/>
                              </w:rPr>
                            </w:pPr>
                            <w:r>
                              <w:rPr>
                                <w:rFonts w:ascii="Calibri" w:hAnsi="Calibri"/>
                                <w:sz w:val="24"/>
                                <w:shd w:val="clear" w:color="auto" w:fill="FFFFFF"/>
                              </w:rPr>
                              <w:t>Como todos los proyectos, un proyecto de la AD es una iniciativa de duración determinada que tiene como objetivo generar un producto, servicio o resultado específico.</w:t>
                            </w:r>
                          </w:p>
                          <w:p w14:paraId="0E937A94" w14:textId="08847E0A" w:rsidR="00880BF6" w:rsidRPr="00DF2E15" w:rsidRDefault="00880BF6" w:rsidP="00637654">
                            <w:pPr>
                              <w:pStyle w:val="ListParagraph"/>
                              <w:numPr>
                                <w:ilvl w:val="0"/>
                                <w:numId w:val="56"/>
                              </w:numPr>
                              <w:jc w:val="left"/>
                              <w:rPr>
                                <w:rFonts w:ascii="Calibri" w:hAnsi="Calibri" w:cs="Calibri"/>
                                <w:sz w:val="24"/>
                                <w:shd w:val="clear" w:color="auto" w:fill="FFFFFF"/>
                              </w:rPr>
                            </w:pPr>
                            <w:r>
                              <w:rPr>
                                <w:rFonts w:ascii="Calibri" w:hAnsi="Calibri"/>
                                <w:sz w:val="24"/>
                                <w:shd w:val="clear" w:color="auto" w:fill="FFFFFF"/>
                              </w:rPr>
                              <w:t>Las actividades habituales, como registrar marcas en una oficina de PI o impartir un curso de PI en una universidad NO se consideran proyectos.</w:t>
                            </w:r>
                          </w:p>
                          <w:p w14:paraId="4AD22741" w14:textId="2E2795F5" w:rsidR="00880BF6" w:rsidRPr="00DF2E15" w:rsidRDefault="00880BF6" w:rsidP="00637654">
                            <w:pPr>
                              <w:pStyle w:val="ListParagraph"/>
                              <w:numPr>
                                <w:ilvl w:val="0"/>
                                <w:numId w:val="56"/>
                              </w:numPr>
                              <w:jc w:val="left"/>
                              <w:rPr>
                                <w:rFonts w:ascii="Calibri" w:hAnsi="Calibri" w:cs="Calibri"/>
                                <w:sz w:val="24"/>
                                <w:shd w:val="clear" w:color="auto" w:fill="FFFFFF"/>
                              </w:rPr>
                            </w:pPr>
                            <w:r>
                              <w:rPr>
                                <w:rFonts w:ascii="Calibri" w:hAnsi="Calibri"/>
                                <w:sz w:val="24"/>
                                <w:shd w:val="clear" w:color="auto" w:fill="FFFFFF"/>
                              </w:rPr>
                              <w:t>El ciclo de vida de los proyectos de la AD de la OMPI consta de ocho fases:</w:t>
                            </w:r>
                            <w:r>
                              <w:rPr>
                                <w:rFonts w:ascii="Calibri" w:hAnsi="Calibri"/>
                                <w:i/>
                                <w:sz w:val="24"/>
                                <w:shd w:val="clear" w:color="auto" w:fill="FFFFFF"/>
                              </w:rPr>
                              <w:t xml:space="preserve"> </w:t>
                            </w:r>
                            <w:r>
                              <w:rPr>
                                <w:rFonts w:ascii="Calibri" w:hAnsi="Calibri"/>
                                <w:sz w:val="24"/>
                                <w:shd w:val="clear" w:color="auto" w:fill="FFFFFF"/>
                              </w:rPr>
                              <w:t>iniciación, planificación, aprobación, puesta en marcha, ejecución, supervisión, cierre y evaluación.</w:t>
                            </w:r>
                          </w:p>
                          <w:p w14:paraId="7B38C363" w14:textId="0EE98C90" w:rsidR="00880BF6" w:rsidRPr="00DF2E15" w:rsidRDefault="00880BF6" w:rsidP="00637654">
                            <w:pPr>
                              <w:pStyle w:val="ListParagraph"/>
                              <w:numPr>
                                <w:ilvl w:val="0"/>
                                <w:numId w:val="56"/>
                              </w:numPr>
                              <w:jc w:val="left"/>
                              <w:rPr>
                                <w:rFonts w:ascii="Calibri" w:hAnsi="Calibri" w:cs="Calibri"/>
                                <w:sz w:val="24"/>
                                <w:shd w:val="clear" w:color="auto" w:fill="FFFFFF"/>
                              </w:rPr>
                            </w:pPr>
                            <w:r>
                              <w:rPr>
                                <w:rFonts w:ascii="Calibri" w:hAnsi="Calibri"/>
                                <w:sz w:val="24"/>
                                <w:shd w:val="clear" w:color="auto" w:fill="FFFFFF"/>
                              </w:rPr>
                              <w:t>Los proyectos comienzan con la colaboración de la parte proponente con la OMPI para acordar un concepto de proyecto y elaborar un borrador de la propuesta de proyecto.</w:t>
                            </w:r>
                          </w:p>
                          <w:p w14:paraId="4BAC9C28" w14:textId="30C21B79" w:rsidR="00880BF6" w:rsidRPr="00DF2E15" w:rsidRDefault="00880BF6" w:rsidP="00637654">
                            <w:pPr>
                              <w:pStyle w:val="ListParagraph"/>
                              <w:numPr>
                                <w:ilvl w:val="0"/>
                                <w:numId w:val="56"/>
                              </w:numPr>
                              <w:jc w:val="left"/>
                              <w:rPr>
                                <w:rFonts w:ascii="Calibri" w:hAnsi="Calibri" w:cs="Calibri"/>
                                <w:sz w:val="24"/>
                                <w:shd w:val="clear" w:color="auto" w:fill="FFFFFF"/>
                              </w:rPr>
                            </w:pPr>
                            <w:r>
                              <w:rPr>
                                <w:rFonts w:ascii="Calibri" w:hAnsi="Calibri"/>
                                <w:sz w:val="24"/>
                                <w:shd w:val="clear" w:color="auto" w:fill="FFFFFF"/>
                              </w:rPr>
                              <w:t>La DACD puede prestar asistencia en la elaboración de la propuesta de proyecto.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6A730D5" id="Rounded Rectangle 12" o:spid="_x0000_s1038" style="width:465.8pt;height:22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" fillcolor="window" strokecolor="#58b6c0" strokeweight="1pt">
                <v:textbox>
                  <w:txbxContent>
                    <w:p w14:paraId="007B2051" w14:textId="179D4C4A" w:rsidR="00880BF6" w:rsidRPr="00DF2E15" w:rsidRDefault="00880BF6" w:rsidP="00637654">
                      <w:pPr>
                        <w:pStyle w:val="ListParagraph"/>
                        <w:numPr>
                          <w:ilvl w:val="0"/>
                          <w:numId w:val="56"/>
                        </w:numPr>
                        <w:jc w:val="left"/>
                        <w:rPr>
                          <w:rFonts w:ascii="Calibri" w:hAnsi="Calibri" w:cs="Calibri"/>
                          <w:sz w:val="24"/>
                          <w:shd w:val="clear" w:color="auto" w:fill="FFFFFF"/>
                        </w:rPr>
                      </w:pPr>
                      <w:r>
                        <w:rPr>
                          <w:rFonts w:ascii="Calibri" w:hAnsi="Calibri"/>
                          <w:sz w:val="24"/>
                          <w:shd w:val="clear" w:color="auto" w:fill="FFFFFF"/>
                        </w:rPr>
                        <w:t>Como todos los proyectos, un proyecto de la AD es una iniciativa de duración determinada que tiene como objetivo generar un producto, servicio o resultado específico.</w:t>
                      </w:r>
                    </w:p>
                    <w:p w14:paraId="0E937A94" w14:textId="08847E0A" w:rsidR="00880BF6" w:rsidRPr="00DF2E15" w:rsidRDefault="00880BF6" w:rsidP="00637654">
                      <w:pPr>
                        <w:pStyle w:val="ListParagraph"/>
                        <w:numPr>
                          <w:ilvl w:val="0"/>
                          <w:numId w:val="56"/>
                        </w:numPr>
                        <w:jc w:val="left"/>
                        <w:rPr>
                          <w:rFonts w:ascii="Calibri" w:hAnsi="Calibri" w:cs="Calibri"/>
                          <w:sz w:val="24"/>
                          <w:shd w:val="clear" w:color="auto" w:fill="FFFFFF"/>
                        </w:rPr>
                      </w:pPr>
                      <w:r>
                        <w:rPr>
                          <w:rFonts w:ascii="Calibri" w:hAnsi="Calibri"/>
                          <w:sz w:val="24"/>
                          <w:shd w:val="clear" w:color="auto" w:fill="FFFFFF"/>
                        </w:rPr>
                        <w:t>Las actividades habituales, como registrar marcas en una oficina de PI o impartir un curso de PI en una universidad NO se consideran proyectos.</w:t>
                      </w:r>
                    </w:p>
                    <w:p w14:paraId="4AD22741" w14:textId="2E2795F5" w:rsidR="00880BF6" w:rsidRPr="00DF2E15" w:rsidRDefault="00880BF6" w:rsidP="00637654">
                      <w:pPr>
                        <w:pStyle w:val="ListParagraph"/>
                        <w:numPr>
                          <w:ilvl w:val="0"/>
                          <w:numId w:val="56"/>
                        </w:numPr>
                        <w:jc w:val="left"/>
                        <w:rPr>
                          <w:rFonts w:ascii="Calibri" w:hAnsi="Calibri" w:cs="Calibri"/>
                          <w:sz w:val="24"/>
                          <w:shd w:val="clear" w:color="auto" w:fill="FFFFFF"/>
                        </w:rPr>
                      </w:pPr>
                      <w:r>
                        <w:rPr>
                          <w:rFonts w:ascii="Calibri" w:hAnsi="Calibri"/>
                          <w:sz w:val="24"/>
                          <w:shd w:val="clear" w:color="auto" w:fill="FFFFFF"/>
                        </w:rPr>
                        <w:t>El ciclo de vida de los proyectos de la AD de la OMPI consta de ocho fases:</w:t>
                      </w:r>
                      <w:r>
                        <w:rPr>
                          <w:rFonts w:ascii="Calibri" w:hAnsi="Calibri"/>
                          <w:i/>
                          <w:sz w:val="24"/>
                          <w:shd w:val="clear" w:color="auto" w:fill="FFFFFF"/>
                        </w:rPr>
                        <w:t xml:space="preserve"> </w:t>
                      </w:r>
                      <w:r>
                        <w:rPr>
                          <w:rFonts w:ascii="Calibri" w:hAnsi="Calibri"/>
                          <w:sz w:val="24"/>
                          <w:shd w:val="clear" w:color="auto" w:fill="FFFFFF"/>
                        </w:rPr>
                        <w:t>iniciación, planificación, aprobación, puesta en marcha, ejecución, supervisión, cierre y evaluación.</w:t>
                      </w:r>
                    </w:p>
                    <w:p w14:paraId="7B38C363" w14:textId="0EE98C90" w:rsidR="00880BF6" w:rsidRPr="00DF2E15" w:rsidRDefault="00880BF6" w:rsidP="00637654">
                      <w:pPr>
                        <w:pStyle w:val="ListParagraph"/>
                        <w:numPr>
                          <w:ilvl w:val="0"/>
                          <w:numId w:val="56"/>
                        </w:numPr>
                        <w:jc w:val="left"/>
                        <w:rPr>
                          <w:rFonts w:ascii="Calibri" w:hAnsi="Calibri" w:cs="Calibri"/>
                          <w:sz w:val="24"/>
                          <w:shd w:val="clear" w:color="auto" w:fill="FFFFFF"/>
                        </w:rPr>
                      </w:pPr>
                      <w:r>
                        <w:rPr>
                          <w:rFonts w:ascii="Calibri" w:hAnsi="Calibri"/>
                          <w:sz w:val="24"/>
                          <w:shd w:val="clear" w:color="auto" w:fill="FFFFFF"/>
                        </w:rPr>
                        <w:t>Los proyectos comienzan con la colaboración de la parte proponente con la OMPI para acordar un concepto de proyecto y elaborar un borrador de la propuesta de proyecto.</w:t>
                      </w:r>
                    </w:p>
                    <w:p w14:paraId="4BAC9C28" w14:textId="30C21B79" w:rsidR="00880BF6" w:rsidRPr="00DF2E15" w:rsidRDefault="00880BF6" w:rsidP="00637654">
                      <w:pPr>
                        <w:pStyle w:val="ListParagraph"/>
                        <w:numPr>
                          <w:ilvl w:val="0"/>
                          <w:numId w:val="56"/>
                        </w:numPr>
                        <w:jc w:val="left"/>
                        <w:rPr>
                          <w:rFonts w:ascii="Calibri" w:hAnsi="Calibri" w:cs="Calibri"/>
                          <w:sz w:val="24"/>
                          <w:shd w:val="clear" w:color="auto" w:fill="FFFFFF"/>
                        </w:rPr>
                      </w:pPr>
                      <w:r>
                        <w:rPr>
                          <w:rFonts w:ascii="Calibri" w:hAnsi="Calibri"/>
                          <w:sz w:val="24"/>
                          <w:shd w:val="clear" w:color="auto" w:fill="FFFFFF"/>
                        </w:rPr>
                        <w:t>La DACD puede prestar asistencia en la elaboración de la propuesta de proyecto.</w:t>
                      </w:r>
                    </w:p>
                  </w:txbxContent>
                </v:textbox>
                <w10:anchorlock/>
              </v:roundrect>
            </w:pict>
          </mc:Fallback>
        </mc:AlternateContent>
      </w:r>
    </w:p>
    <w:p w14:paraId="0DC240B4" w14:textId="3AB80861" w:rsidR="00D66A2D" w:rsidRPr="00195E86" w:rsidRDefault="00D66A2D" w:rsidP="00D66A2D">
      <w:pPr>
        <w:keepNext/>
        <w:keepLines/>
        <w:spacing w:before="120" w:line="252" w:lineRule="auto"/>
        <w:outlineLvl w:val="1"/>
        <w:rPr>
          <w:b/>
          <w:bCs/>
          <w:sz w:val="28"/>
          <w:szCs w:val="28"/>
          <w:lang w:val="es-419"/>
        </w:rPr>
      </w:pPr>
      <w:bookmarkStart w:id="48" w:name="_Toc90407364"/>
      <w:r w:rsidRPr="00195E86">
        <w:rPr>
          <w:b/>
          <w:bCs/>
          <w:sz w:val="28"/>
          <w:szCs w:val="28"/>
          <w:lang w:val="es-419"/>
        </w:rPr>
        <w:lastRenderedPageBreak/>
        <w:t>3.3 Pasos para definir el concepto de un proyecto de la AD</w:t>
      </w:r>
      <w:bookmarkEnd w:id="48"/>
    </w:p>
    <w:p w14:paraId="7038F495" w14:textId="77777777" w:rsidR="00D66A2D" w:rsidRPr="00195E86" w:rsidRDefault="00D66A2D" w:rsidP="00D66A2D">
      <w:pPr>
        <w:spacing w:after="120" w:line="252" w:lineRule="auto"/>
        <w:rPr>
          <w:rFonts w:eastAsia="Trebuchet MS"/>
          <w:szCs w:val="22"/>
          <w:lang w:val="es-419"/>
        </w:rPr>
      </w:pPr>
    </w:p>
    <w:p w14:paraId="540BE500" w14:textId="1D7A6418" w:rsidR="00D66A2D" w:rsidRPr="00195E86" w:rsidRDefault="00D66A2D" w:rsidP="00F62CF2">
      <w:pPr>
        <w:spacing w:after="120" w:line="252" w:lineRule="auto"/>
        <w:rPr>
          <w:szCs w:val="22"/>
          <w:lang w:val="es-419"/>
        </w:rPr>
      </w:pPr>
      <w:r w:rsidRPr="00195E86">
        <w:rPr>
          <w:szCs w:val="22"/>
          <w:lang w:val="es-419"/>
        </w:rPr>
        <w:t>En el diagrama siguiente se describen las cuatro fases que deberían seguir los Estados miembros proponentes a la hora de desarrollar el concepto de un proyecto de la AD (lo que corresponde a los pasos 1 y 2 del proceso de preparación y aprobación de proyectos descrito en el diagrama II).</w:t>
      </w:r>
    </w:p>
    <w:p w14:paraId="7B5EBBC4" w14:textId="77777777" w:rsidR="0000783E" w:rsidRPr="00195E86" w:rsidRDefault="0000783E" w:rsidP="00F62CF2">
      <w:pPr>
        <w:spacing w:after="120" w:line="252" w:lineRule="auto"/>
        <w:rPr>
          <w:rFonts w:eastAsia="Trebuchet MS"/>
          <w:szCs w:val="22"/>
          <w:lang w:val="es-419"/>
        </w:rPr>
      </w:pPr>
    </w:p>
    <w:p w14:paraId="675D07FD" w14:textId="77777777" w:rsidR="00D66A2D" w:rsidRPr="00195E86" w:rsidRDefault="00D66A2D" w:rsidP="00D66A2D">
      <w:pPr>
        <w:spacing w:after="120" w:line="252" w:lineRule="auto"/>
        <w:rPr>
          <w:rFonts w:eastAsia="Trebuchet MS"/>
          <w:szCs w:val="22"/>
          <w:lang w:val="es-419"/>
        </w:rPr>
      </w:pPr>
    </w:p>
    <w:p w14:paraId="770870B0" w14:textId="77777777" w:rsidR="00D66A2D" w:rsidRPr="00195E86" w:rsidRDefault="00D66A2D" w:rsidP="00D66A2D">
      <w:pPr>
        <w:spacing w:after="120" w:line="252" w:lineRule="auto"/>
        <w:rPr>
          <w:rFonts w:eastAsia="Trebuchet MS"/>
          <w:szCs w:val="22"/>
          <w:lang w:val="es-419"/>
        </w:rPr>
      </w:pPr>
      <w:r w:rsidRPr="00195E86">
        <w:rPr>
          <w:noProof/>
          <w:szCs w:val="22"/>
          <w:lang w:val="es-419" w:eastAsia="es-ES"/>
        </w:rPr>
        <w:drawing>
          <wp:inline distT="0" distB="0" distL="0" distR="0" wp14:anchorId="6628F21A" wp14:editId="4BDCCA07">
            <wp:extent cx="5940425" cy="3340800"/>
            <wp:effectExtent l="38100" t="19050" r="22225" b="31115"/>
            <wp:docPr id="28677" name="Diagram 286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A887481" w14:textId="5646B727" w:rsidR="00502E26" w:rsidRPr="00195E86" w:rsidRDefault="00502E26" w:rsidP="00D66A2D">
      <w:pPr>
        <w:spacing w:after="120" w:line="252" w:lineRule="auto"/>
        <w:rPr>
          <w:rFonts w:eastAsia="Trebuchet MS"/>
          <w:szCs w:val="22"/>
          <w:lang w:val="es-419"/>
        </w:rPr>
      </w:pPr>
    </w:p>
    <w:p w14:paraId="5CACFB70" w14:textId="77777777" w:rsidR="0000783E" w:rsidRPr="00195E86" w:rsidRDefault="0000783E" w:rsidP="00D66A2D">
      <w:pPr>
        <w:spacing w:after="120" w:line="252" w:lineRule="auto"/>
        <w:rPr>
          <w:szCs w:val="22"/>
          <w:lang w:val="es-419"/>
        </w:rPr>
      </w:pPr>
    </w:p>
    <w:p w14:paraId="19D812D7" w14:textId="34AFF093" w:rsidR="00D66A2D" w:rsidRPr="00195E86" w:rsidRDefault="00D66A2D" w:rsidP="00D66A2D">
      <w:pPr>
        <w:spacing w:after="120" w:line="252" w:lineRule="auto"/>
        <w:rPr>
          <w:szCs w:val="22"/>
          <w:lang w:val="es-419"/>
        </w:rPr>
      </w:pPr>
      <w:r w:rsidRPr="00195E86">
        <w:rPr>
          <w:szCs w:val="22"/>
          <w:lang w:val="es-419"/>
        </w:rPr>
        <w:t>El concepto de los proyectos de la AD debe incluir la siguiente información en cada una de las fases descritas anteriormente:</w:t>
      </w:r>
    </w:p>
    <w:p w14:paraId="667F4C0A" w14:textId="77777777" w:rsidR="0000783E" w:rsidRPr="00195E86" w:rsidRDefault="0000783E" w:rsidP="00D66A2D">
      <w:pPr>
        <w:spacing w:after="120" w:line="252" w:lineRule="auto"/>
        <w:rPr>
          <w:rFonts w:eastAsia="Trebuchet MS"/>
          <w:szCs w:val="22"/>
          <w:lang w:val="es-419"/>
        </w:rPr>
      </w:pPr>
    </w:p>
    <w:tbl>
      <w:tblPr>
        <w:tblStyle w:val="TableGrid"/>
        <w:tblW w:w="0" w:type="auto"/>
        <w:tblLook w:val="04A0" w:firstRow="1" w:lastRow="0" w:firstColumn="1" w:lastColumn="0" w:noHBand="0" w:noVBand="1"/>
      </w:tblPr>
      <w:tblGrid>
        <w:gridCol w:w="841"/>
        <w:gridCol w:w="8175"/>
      </w:tblGrid>
      <w:tr w:rsidR="00D66A2D" w:rsidRPr="00195E86" w14:paraId="06AF5D7F" w14:textId="77777777" w:rsidTr="005A6F2F">
        <w:tc>
          <w:tcPr>
            <w:tcW w:w="841" w:type="dxa"/>
            <w:vMerge w:val="restart"/>
          </w:tcPr>
          <w:p w14:paraId="1157822C" w14:textId="77777777" w:rsidR="00D66A2D" w:rsidRPr="00195E86" w:rsidRDefault="00D66A2D" w:rsidP="00D66A2D">
            <w:pPr>
              <w:rPr>
                <w:lang w:val="es-419"/>
              </w:rPr>
            </w:pPr>
          </w:p>
        </w:tc>
        <w:tc>
          <w:tcPr>
            <w:tcW w:w="8175" w:type="dxa"/>
            <w:shd w:val="clear" w:color="auto" w:fill="7FC0DB"/>
          </w:tcPr>
          <w:p w14:paraId="65299112" w14:textId="77777777" w:rsidR="00D66A2D" w:rsidRPr="00195E86" w:rsidRDefault="00D66A2D" w:rsidP="00D66A2D">
            <w:pPr>
              <w:rPr>
                <w:lang w:val="es-419"/>
              </w:rPr>
            </w:pPr>
            <w:r w:rsidRPr="00195E86">
              <w:rPr>
                <w:lang w:val="es-419"/>
              </w:rPr>
              <w:t>Título del proyecto</w:t>
            </w:r>
          </w:p>
        </w:tc>
      </w:tr>
      <w:tr w:rsidR="00D66A2D" w:rsidRPr="00195E86" w14:paraId="690F243A" w14:textId="77777777" w:rsidTr="005A6F2F">
        <w:tc>
          <w:tcPr>
            <w:tcW w:w="841" w:type="dxa"/>
            <w:vMerge/>
          </w:tcPr>
          <w:p w14:paraId="10A29194" w14:textId="77777777" w:rsidR="00D66A2D" w:rsidRPr="00195E86" w:rsidRDefault="00D66A2D" w:rsidP="00D66A2D">
            <w:pPr>
              <w:rPr>
                <w:lang w:val="es-419"/>
              </w:rPr>
            </w:pPr>
          </w:p>
        </w:tc>
        <w:tc>
          <w:tcPr>
            <w:tcW w:w="8175" w:type="dxa"/>
          </w:tcPr>
          <w:p w14:paraId="47B79655" w14:textId="77777777" w:rsidR="00D66A2D" w:rsidRPr="00195E86" w:rsidRDefault="00D66A2D" w:rsidP="00D66A2D">
            <w:pPr>
              <w:rPr>
                <w:lang w:val="es-419"/>
              </w:rPr>
            </w:pPr>
            <w:r w:rsidRPr="00195E86">
              <w:rPr>
                <w:lang w:val="es-419"/>
              </w:rPr>
              <w:t>El título debería reflejar el beneficio principal del proyecto.</w:t>
            </w:r>
          </w:p>
        </w:tc>
      </w:tr>
      <w:tr w:rsidR="00D66A2D" w:rsidRPr="00195E86" w14:paraId="0A053D2C" w14:textId="77777777" w:rsidTr="005A6F2F">
        <w:tc>
          <w:tcPr>
            <w:tcW w:w="841" w:type="dxa"/>
            <w:vMerge w:val="restart"/>
          </w:tcPr>
          <w:p w14:paraId="04EDADC0" w14:textId="77777777" w:rsidR="00D66A2D" w:rsidRPr="00195E86" w:rsidRDefault="00D66A2D" w:rsidP="00D66A2D">
            <w:pPr>
              <w:rPr>
                <w:lang w:val="es-419"/>
              </w:rPr>
            </w:pPr>
            <w:r w:rsidRPr="00195E86">
              <w:rPr>
                <w:lang w:val="es-419"/>
              </w:rPr>
              <w:t xml:space="preserve">Fase I </w:t>
            </w:r>
          </w:p>
        </w:tc>
        <w:tc>
          <w:tcPr>
            <w:tcW w:w="8175" w:type="dxa"/>
            <w:shd w:val="clear" w:color="auto" w:fill="7FC0DB"/>
          </w:tcPr>
          <w:p w14:paraId="2D2F48B6" w14:textId="1DA62EE5" w:rsidR="00D66A2D" w:rsidRPr="00195E86" w:rsidRDefault="005A6F2F" w:rsidP="00D66A2D">
            <w:pPr>
              <w:rPr>
                <w:lang w:val="es-419"/>
              </w:rPr>
            </w:pPr>
            <w:r w:rsidRPr="00195E86">
              <w:rPr>
                <w:lang w:val="es-419"/>
              </w:rPr>
              <w:t>Determinación del reto y la justificación del proyecto</w:t>
            </w:r>
            <w:r w:rsidRPr="00195E86">
              <w:rPr>
                <w:shd w:val="clear" w:color="auto" w:fill="FFFFFF"/>
                <w:lang w:val="es-419"/>
              </w:rPr>
              <w:t xml:space="preserve"> </w:t>
            </w:r>
          </w:p>
        </w:tc>
      </w:tr>
      <w:tr w:rsidR="00D66A2D" w:rsidRPr="00195E86" w14:paraId="536B08EE" w14:textId="77777777" w:rsidTr="0000783E">
        <w:trPr>
          <w:cantSplit/>
        </w:trPr>
        <w:tc>
          <w:tcPr>
            <w:tcW w:w="841" w:type="dxa"/>
            <w:vMerge/>
          </w:tcPr>
          <w:p w14:paraId="0608664D" w14:textId="77777777" w:rsidR="00D66A2D" w:rsidRPr="00195E86" w:rsidRDefault="00D66A2D" w:rsidP="00D66A2D">
            <w:pPr>
              <w:rPr>
                <w:lang w:val="es-419"/>
              </w:rPr>
            </w:pPr>
          </w:p>
        </w:tc>
        <w:tc>
          <w:tcPr>
            <w:tcW w:w="8175" w:type="dxa"/>
          </w:tcPr>
          <w:p w14:paraId="6CB938F4" w14:textId="77777777" w:rsidR="009F4DB6" w:rsidRPr="00195E86" w:rsidRDefault="006759DA" w:rsidP="001873A4">
            <w:pPr>
              <w:spacing w:after="120"/>
              <w:rPr>
                <w:lang w:val="es-419"/>
              </w:rPr>
            </w:pPr>
            <w:r w:rsidRPr="00195E86">
              <w:rPr>
                <w:lang w:val="es-419"/>
              </w:rPr>
              <w:t>La justificación que fundamenta el proyecto de la AD debe basarse en las recomendaciones de la AD y responder a los siguientes puntos:</w:t>
            </w:r>
          </w:p>
          <w:p w14:paraId="6C1746DD" w14:textId="3946D07E" w:rsidR="006759DA" w:rsidRPr="00195E86" w:rsidRDefault="006759DA" w:rsidP="00637654">
            <w:pPr>
              <w:pStyle w:val="TableParagraph"/>
              <w:numPr>
                <w:ilvl w:val="0"/>
                <w:numId w:val="70"/>
              </w:numPr>
              <w:tabs>
                <w:tab w:val="left" w:pos="831"/>
              </w:tabs>
              <w:spacing w:line="242" w:lineRule="auto"/>
              <w:ind w:right="194"/>
              <w:rPr>
                <w:lang w:val="es-419"/>
              </w:rPr>
            </w:pPr>
            <w:r w:rsidRPr="00195E86">
              <w:rPr>
                <w:lang w:val="es-419"/>
              </w:rPr>
              <w:t>¿Qué retos relacionados con la PI afronta el proyecto de la AD? ¿Cuál es la situación actual y por qué es insatisfactoria?</w:t>
            </w:r>
          </w:p>
          <w:p w14:paraId="54D1D908" w14:textId="7887188D" w:rsidR="006759DA" w:rsidRPr="00195E86" w:rsidRDefault="006759DA" w:rsidP="00637654">
            <w:pPr>
              <w:pStyle w:val="TableParagraph"/>
              <w:numPr>
                <w:ilvl w:val="0"/>
                <w:numId w:val="70"/>
              </w:numPr>
              <w:tabs>
                <w:tab w:val="left" w:pos="831"/>
              </w:tabs>
              <w:ind w:right="811"/>
              <w:rPr>
                <w:lang w:val="es-419"/>
              </w:rPr>
            </w:pPr>
            <w:r w:rsidRPr="00195E86">
              <w:rPr>
                <w:lang w:val="es-419"/>
              </w:rPr>
              <w:t>¿Cuáles son las causas subyacentes del reto relacionado con la PI (análisis del problema) y cómo puede afrontarlas el proyecto propuesto?</w:t>
            </w:r>
          </w:p>
          <w:p w14:paraId="5F3F95D3" w14:textId="05C2E65E" w:rsidR="006759DA" w:rsidRPr="00195E86" w:rsidRDefault="006759DA" w:rsidP="00637654">
            <w:pPr>
              <w:pStyle w:val="TableParagraph"/>
              <w:numPr>
                <w:ilvl w:val="0"/>
                <w:numId w:val="70"/>
              </w:numPr>
              <w:tabs>
                <w:tab w:val="left" w:pos="831"/>
              </w:tabs>
              <w:ind w:right="811"/>
              <w:rPr>
                <w:lang w:val="es-419"/>
              </w:rPr>
            </w:pPr>
            <w:r w:rsidRPr="00195E86">
              <w:rPr>
                <w:lang w:val="es-419"/>
              </w:rPr>
              <w:t>¿En qué recomendaciones de la AD se basa la propuesta de proyecto y cómo se propone responder a ellas?</w:t>
            </w:r>
          </w:p>
          <w:p w14:paraId="210C6005" w14:textId="77777777" w:rsidR="0000783E" w:rsidRPr="00195E86" w:rsidRDefault="0000783E" w:rsidP="0000783E">
            <w:pPr>
              <w:pStyle w:val="TableParagraph"/>
              <w:tabs>
                <w:tab w:val="left" w:pos="831"/>
              </w:tabs>
              <w:ind w:right="811"/>
              <w:rPr>
                <w:lang w:val="es-419"/>
              </w:rPr>
            </w:pPr>
          </w:p>
          <w:p w14:paraId="6917DC4B" w14:textId="43779FF0" w:rsidR="0000783E" w:rsidRPr="00195E86" w:rsidRDefault="0000783E" w:rsidP="0000783E">
            <w:pPr>
              <w:pStyle w:val="TableParagraph"/>
              <w:tabs>
                <w:tab w:val="left" w:pos="831"/>
              </w:tabs>
              <w:ind w:left="830" w:right="811"/>
              <w:rPr>
                <w:lang w:val="es-419"/>
              </w:rPr>
            </w:pPr>
          </w:p>
        </w:tc>
      </w:tr>
      <w:tr w:rsidR="00D66A2D" w:rsidRPr="00195E86" w14:paraId="260FEAD9" w14:textId="77777777" w:rsidTr="005A6F2F">
        <w:tc>
          <w:tcPr>
            <w:tcW w:w="841" w:type="dxa"/>
            <w:vMerge w:val="restart"/>
          </w:tcPr>
          <w:p w14:paraId="4C426A94" w14:textId="77777777" w:rsidR="00D66A2D" w:rsidRPr="00195E86" w:rsidRDefault="00D66A2D" w:rsidP="00D66A2D">
            <w:pPr>
              <w:rPr>
                <w:lang w:val="es-419"/>
              </w:rPr>
            </w:pPr>
            <w:r w:rsidRPr="00195E86">
              <w:rPr>
                <w:lang w:val="es-419"/>
              </w:rPr>
              <w:t xml:space="preserve">Fase II </w:t>
            </w:r>
          </w:p>
        </w:tc>
        <w:tc>
          <w:tcPr>
            <w:tcW w:w="8175" w:type="dxa"/>
            <w:shd w:val="clear" w:color="auto" w:fill="7FC0DB"/>
          </w:tcPr>
          <w:p w14:paraId="2AFF7A9F" w14:textId="403EC8DF" w:rsidR="00D66A2D" w:rsidRPr="00195E86" w:rsidRDefault="00D66A2D" w:rsidP="001873A4">
            <w:pPr>
              <w:rPr>
                <w:lang w:val="es-419"/>
              </w:rPr>
            </w:pPr>
            <w:r w:rsidRPr="00195E86">
              <w:rPr>
                <w:lang w:val="es-419"/>
              </w:rPr>
              <w:t>Identificación de las partes interesadas</w:t>
            </w:r>
          </w:p>
        </w:tc>
      </w:tr>
      <w:tr w:rsidR="00D66A2D" w:rsidRPr="00195E86" w14:paraId="6A857258" w14:textId="77777777" w:rsidTr="00AA0E00">
        <w:trPr>
          <w:cantSplit/>
        </w:trPr>
        <w:tc>
          <w:tcPr>
            <w:tcW w:w="841" w:type="dxa"/>
            <w:vMerge/>
          </w:tcPr>
          <w:p w14:paraId="4BB14C71" w14:textId="77777777" w:rsidR="00D66A2D" w:rsidRPr="00195E86" w:rsidRDefault="00D66A2D" w:rsidP="00D66A2D">
            <w:pPr>
              <w:rPr>
                <w:lang w:val="es-419"/>
              </w:rPr>
            </w:pPr>
          </w:p>
        </w:tc>
        <w:tc>
          <w:tcPr>
            <w:tcW w:w="8175" w:type="dxa"/>
          </w:tcPr>
          <w:p w14:paraId="6BCE5B12" w14:textId="57C5B543" w:rsidR="00D66A2D" w:rsidRPr="00195E86" w:rsidRDefault="00D66A2D" w:rsidP="001873A4">
            <w:pPr>
              <w:spacing w:after="120"/>
              <w:rPr>
                <w:lang w:val="es-419"/>
              </w:rPr>
            </w:pPr>
            <w:r w:rsidRPr="00195E86">
              <w:rPr>
                <w:lang w:val="es-419"/>
              </w:rPr>
              <w:t>La identificación de las partes interesadas consiste en determinar las principales partes interesadas en el proyecto de la AD, o que deben participar en él, para lograr el objetivo del proyecto.</w:t>
            </w:r>
          </w:p>
          <w:p w14:paraId="6688C171" w14:textId="2A5F63B9" w:rsidR="00D66A2D" w:rsidRPr="00195E86" w:rsidRDefault="00D66A2D" w:rsidP="001873A4">
            <w:pPr>
              <w:spacing w:after="120"/>
              <w:rPr>
                <w:lang w:val="es-419"/>
              </w:rPr>
            </w:pPr>
            <w:r w:rsidRPr="00195E86">
              <w:rPr>
                <w:lang w:val="es-419"/>
              </w:rPr>
              <w:t>Implicar a las partes interesadas pertinentes: Para que el proyecto de la AD responda a las necesidades de los beneficiarios (es decir, que sea pertinente para los destinatarios), hay que determinar el reto (fase I) y los efectos esperados (fase III) en consulta con las partes que están o podrían estar afectadas (es decir, las partes interesadas).</w:t>
            </w:r>
          </w:p>
          <w:p w14:paraId="2771E84A" w14:textId="13EDA372" w:rsidR="00D66A2D" w:rsidRPr="00195E86" w:rsidRDefault="00D66A2D" w:rsidP="001873A4">
            <w:pPr>
              <w:spacing w:after="120"/>
              <w:rPr>
                <w:lang w:val="es-419"/>
              </w:rPr>
            </w:pPr>
            <w:r w:rsidRPr="00195E86">
              <w:rPr>
                <w:lang w:val="es-419"/>
              </w:rPr>
              <w:t>La identificación de las partes interesadas indica quiénes deberán participar en el proyecto de la AD y quiénes se beneficiarán potencialmente de él, por ejemplo:</w:t>
            </w:r>
          </w:p>
          <w:p w14:paraId="26E49D64" w14:textId="745E3836" w:rsidR="00D66A2D" w:rsidRPr="00195E86" w:rsidRDefault="00D66A2D" w:rsidP="00C326D0">
            <w:pPr>
              <w:numPr>
                <w:ilvl w:val="0"/>
                <w:numId w:val="22"/>
              </w:numPr>
              <w:spacing w:after="120"/>
              <w:contextualSpacing/>
              <w:rPr>
                <w:lang w:val="es-419"/>
              </w:rPr>
            </w:pPr>
            <w:r w:rsidRPr="00195E86">
              <w:rPr>
                <w:lang w:val="es-419"/>
              </w:rPr>
              <w:t>Autoridades de los Estados miembros (por ejemplo, la autoridad encargada de un derecho de PI específico, como marcas, patentes o derecho de autor), los ministerios competentes (si el proyecto se dirige</w:t>
            </w:r>
            <w:r w:rsidR="00E7748B" w:rsidRPr="00195E86">
              <w:rPr>
                <w:lang w:val="es-419"/>
              </w:rPr>
              <w:t xml:space="preserve"> </w:t>
            </w:r>
            <w:r w:rsidRPr="00195E86">
              <w:rPr>
                <w:lang w:val="es-419"/>
              </w:rPr>
              <w:t>a un sector específico), etc.</w:t>
            </w:r>
          </w:p>
          <w:p w14:paraId="2B76DF8B" w14:textId="04D33D20" w:rsidR="00D66A2D" w:rsidRPr="00195E86" w:rsidRDefault="00D66A2D" w:rsidP="00C326D0">
            <w:pPr>
              <w:numPr>
                <w:ilvl w:val="0"/>
                <w:numId w:val="22"/>
              </w:numPr>
              <w:spacing w:after="120"/>
              <w:contextualSpacing/>
              <w:rPr>
                <w:lang w:val="es-419"/>
              </w:rPr>
            </w:pPr>
            <w:r w:rsidRPr="00195E86">
              <w:rPr>
                <w:lang w:val="es-419"/>
              </w:rPr>
              <w:t>Instituciones académicas</w:t>
            </w:r>
          </w:p>
          <w:p w14:paraId="0A6AA5A6" w14:textId="77777777" w:rsidR="00D66A2D" w:rsidRPr="00195E86" w:rsidRDefault="00D66A2D" w:rsidP="00C326D0">
            <w:pPr>
              <w:numPr>
                <w:ilvl w:val="0"/>
                <w:numId w:val="22"/>
              </w:numPr>
              <w:spacing w:after="120"/>
              <w:contextualSpacing/>
              <w:rPr>
                <w:lang w:val="es-419"/>
              </w:rPr>
            </w:pPr>
            <w:r w:rsidRPr="00195E86">
              <w:rPr>
                <w:lang w:val="es-419"/>
              </w:rPr>
              <w:t>Cámaras de comercio</w:t>
            </w:r>
          </w:p>
          <w:p w14:paraId="38619617" w14:textId="1718B53D" w:rsidR="00D66A2D" w:rsidRPr="00195E86" w:rsidRDefault="00D66A2D" w:rsidP="00C326D0">
            <w:pPr>
              <w:numPr>
                <w:ilvl w:val="0"/>
                <w:numId w:val="22"/>
              </w:numPr>
              <w:spacing w:after="120"/>
              <w:contextualSpacing/>
              <w:rPr>
                <w:lang w:val="es-419"/>
              </w:rPr>
            </w:pPr>
            <w:r w:rsidRPr="00195E86">
              <w:rPr>
                <w:lang w:val="es-419"/>
              </w:rPr>
              <w:t>Organizaciones no gubernamentales (ONG) pertinentes</w:t>
            </w:r>
          </w:p>
          <w:p w14:paraId="7E01DB57" w14:textId="0B9CCB6A" w:rsidR="001873A4" w:rsidRPr="00195E86" w:rsidRDefault="001873A4" w:rsidP="001873A4">
            <w:pPr>
              <w:numPr>
                <w:ilvl w:val="0"/>
                <w:numId w:val="22"/>
              </w:numPr>
              <w:spacing w:after="120"/>
              <w:contextualSpacing/>
              <w:rPr>
                <w:lang w:val="es-419"/>
              </w:rPr>
            </w:pPr>
            <w:r w:rsidRPr="00195E86">
              <w:rPr>
                <w:lang w:val="es-419"/>
              </w:rPr>
              <w:t>Entidades organizativas en el seno de la OMPI que trabajen en temas similares (la DACD puede ofrecer asesoramiento)</w:t>
            </w:r>
          </w:p>
          <w:p w14:paraId="38027541" w14:textId="77777777" w:rsidR="009F4DB6" w:rsidRPr="00195E86" w:rsidRDefault="00D66A2D" w:rsidP="00083936">
            <w:pPr>
              <w:numPr>
                <w:ilvl w:val="0"/>
                <w:numId w:val="22"/>
              </w:numPr>
              <w:spacing w:after="120"/>
              <w:contextualSpacing/>
              <w:rPr>
                <w:lang w:val="es-419"/>
              </w:rPr>
            </w:pPr>
            <w:r w:rsidRPr="00195E86">
              <w:rPr>
                <w:lang w:val="es-419"/>
              </w:rPr>
              <w:t>En algunos casos, otras organizaciones internacionales, incluidas las del sistema de las Naciones Unidas</w:t>
            </w:r>
          </w:p>
          <w:p w14:paraId="142F02A7" w14:textId="5F241006" w:rsidR="00D66A2D" w:rsidRPr="00195E86" w:rsidRDefault="00CB58E6" w:rsidP="00475E12">
            <w:pPr>
              <w:numPr>
                <w:ilvl w:val="0"/>
                <w:numId w:val="22"/>
              </w:numPr>
              <w:spacing w:after="120"/>
              <w:ind w:left="357" w:hanging="357"/>
              <w:rPr>
                <w:lang w:val="es-419"/>
              </w:rPr>
            </w:pPr>
            <w:r w:rsidRPr="00195E86">
              <w:rPr>
                <w:lang w:val="es-419"/>
              </w:rPr>
              <w:t>Titulares o usuarios de PI en el sector privado</w:t>
            </w:r>
          </w:p>
        </w:tc>
      </w:tr>
      <w:tr w:rsidR="00D66A2D" w:rsidRPr="00195E86" w14:paraId="54DCE375" w14:textId="77777777" w:rsidTr="005A6F2F">
        <w:tc>
          <w:tcPr>
            <w:tcW w:w="841" w:type="dxa"/>
            <w:vMerge w:val="restart"/>
          </w:tcPr>
          <w:p w14:paraId="1C808438" w14:textId="77777777" w:rsidR="00D66A2D" w:rsidRPr="00195E86" w:rsidRDefault="00D66A2D" w:rsidP="00D66A2D">
            <w:pPr>
              <w:rPr>
                <w:lang w:val="es-419"/>
              </w:rPr>
            </w:pPr>
            <w:r w:rsidRPr="00195E86">
              <w:rPr>
                <w:lang w:val="es-419"/>
              </w:rPr>
              <w:t>Fase III</w:t>
            </w:r>
          </w:p>
        </w:tc>
        <w:tc>
          <w:tcPr>
            <w:tcW w:w="8175" w:type="dxa"/>
            <w:shd w:val="clear" w:color="auto" w:fill="7FC0DB"/>
          </w:tcPr>
          <w:p w14:paraId="095D218D" w14:textId="5FA7E865" w:rsidR="00D66A2D" w:rsidRPr="00195E86" w:rsidRDefault="00BC4C8F" w:rsidP="00D66A2D">
            <w:pPr>
              <w:rPr>
                <w:lang w:val="es-419"/>
              </w:rPr>
            </w:pPr>
            <w:r w:rsidRPr="00195E86">
              <w:rPr>
                <w:lang w:val="es-419"/>
              </w:rPr>
              <w:t xml:space="preserve">Objetivos y efectos del proyecto </w:t>
            </w:r>
          </w:p>
        </w:tc>
      </w:tr>
      <w:tr w:rsidR="00D66A2D" w:rsidRPr="00195E86" w14:paraId="191F7C8C" w14:textId="77777777" w:rsidTr="005A6F2F">
        <w:tc>
          <w:tcPr>
            <w:tcW w:w="841" w:type="dxa"/>
            <w:vMerge/>
          </w:tcPr>
          <w:p w14:paraId="390ED30D" w14:textId="77777777" w:rsidR="00D66A2D" w:rsidRPr="00195E86" w:rsidRDefault="00D66A2D" w:rsidP="00D66A2D">
            <w:pPr>
              <w:rPr>
                <w:lang w:val="es-419"/>
              </w:rPr>
            </w:pPr>
          </w:p>
        </w:tc>
        <w:tc>
          <w:tcPr>
            <w:tcW w:w="8175" w:type="dxa"/>
          </w:tcPr>
          <w:p w14:paraId="1613A374" w14:textId="77777777" w:rsidR="009F4DB6" w:rsidRPr="00195E86" w:rsidRDefault="00D66A2D" w:rsidP="00904AFF">
            <w:pPr>
              <w:rPr>
                <w:lang w:val="es-419"/>
              </w:rPr>
            </w:pPr>
            <w:r w:rsidRPr="00195E86">
              <w:rPr>
                <w:lang w:val="es-419"/>
              </w:rPr>
              <w:t>Explique cómo será la situación una vez resuelto el problema identificado en la fase I o, en otras palabras, qué le gustaría conseguir con este proyecto.</w:t>
            </w:r>
          </w:p>
          <w:p w14:paraId="4A806C27" w14:textId="02732308" w:rsidR="00D66A2D" w:rsidRPr="00195E86" w:rsidRDefault="00D66A2D" w:rsidP="0093424A">
            <w:pPr>
              <w:jc w:val="left"/>
              <w:rPr>
                <w:lang w:val="es-419"/>
              </w:rPr>
            </w:pPr>
          </w:p>
          <w:p w14:paraId="3BC1E949" w14:textId="2F71435E" w:rsidR="00D66A2D" w:rsidRPr="00195E86" w:rsidRDefault="00D66A2D" w:rsidP="00BC4C8F">
            <w:pPr>
              <w:jc w:val="left"/>
              <w:rPr>
                <w:b/>
                <w:lang w:val="es-419"/>
              </w:rPr>
            </w:pPr>
            <w:r w:rsidRPr="00195E86">
              <w:rPr>
                <w:b/>
                <w:lang w:val="es-419"/>
              </w:rPr>
              <w:t xml:space="preserve">Importante: </w:t>
            </w:r>
            <w:r w:rsidRPr="00195E86">
              <w:rPr>
                <w:lang w:val="es-419"/>
              </w:rPr>
              <w:t xml:space="preserve">Al redactar el objetivo o efecto del proyecto, intente identificar </w:t>
            </w:r>
            <w:r w:rsidRPr="00195E86">
              <w:rPr>
                <w:b/>
                <w:bCs/>
                <w:lang w:val="es-419"/>
              </w:rPr>
              <w:t>un</w:t>
            </w:r>
            <w:r w:rsidRPr="00195E86">
              <w:rPr>
                <w:lang w:val="es-419"/>
              </w:rPr>
              <w:t xml:space="preserve"> objetivo principal proyecto que sea claro para todas las partes.</w:t>
            </w:r>
            <w:r w:rsidRPr="00195E86">
              <w:rPr>
                <w:bCs/>
                <w:lang w:val="es-419"/>
              </w:rPr>
              <w:t xml:space="preserve"> </w:t>
            </w:r>
            <w:r w:rsidRPr="00195E86">
              <w:rPr>
                <w:lang w:val="es-419"/>
              </w:rPr>
              <w:t xml:space="preserve">Cabe señalar que las actividades de fortalecimiento de capacidades, los seminarios, los talleres, las visitas de estudio, la </w:t>
            </w:r>
            <w:r w:rsidR="00C4302F" w:rsidRPr="00195E86">
              <w:rPr>
                <w:lang w:val="es-419"/>
              </w:rPr>
              <w:t>“</w:t>
            </w:r>
            <w:r w:rsidRPr="00195E86">
              <w:rPr>
                <w:lang w:val="es-419"/>
              </w:rPr>
              <w:t>asistencia técnica</w:t>
            </w:r>
            <w:r w:rsidR="00C4302F" w:rsidRPr="00195E86">
              <w:rPr>
                <w:lang w:val="es-419"/>
              </w:rPr>
              <w:t>”</w:t>
            </w:r>
            <w:r w:rsidRPr="00195E86">
              <w:rPr>
                <w:lang w:val="es-419"/>
              </w:rPr>
              <w:t xml:space="preserve"> y otras actividades no son efectos (resultados previstos) de un proyecto de la AD. Las actividades están respaldadas por un proyecto de la AD para lograr sus objetivos, pero no son un objetivo en sí.</w:t>
            </w:r>
          </w:p>
        </w:tc>
      </w:tr>
      <w:tr w:rsidR="00D66A2D" w:rsidRPr="00195E86" w14:paraId="40156C16" w14:textId="77777777" w:rsidTr="005A6F2F">
        <w:tc>
          <w:tcPr>
            <w:tcW w:w="841" w:type="dxa"/>
            <w:vMerge w:val="restart"/>
          </w:tcPr>
          <w:p w14:paraId="67F9D755" w14:textId="77777777" w:rsidR="00D66A2D" w:rsidRPr="00195E86" w:rsidRDefault="00D66A2D" w:rsidP="00D66A2D">
            <w:pPr>
              <w:rPr>
                <w:lang w:val="es-419"/>
              </w:rPr>
            </w:pPr>
            <w:r w:rsidRPr="00195E86">
              <w:rPr>
                <w:lang w:val="es-419"/>
              </w:rPr>
              <w:t xml:space="preserve">Fase IV </w:t>
            </w:r>
          </w:p>
        </w:tc>
        <w:tc>
          <w:tcPr>
            <w:tcW w:w="8175" w:type="dxa"/>
            <w:shd w:val="clear" w:color="auto" w:fill="7FC0DB"/>
          </w:tcPr>
          <w:p w14:paraId="76C6B4DD" w14:textId="77777777" w:rsidR="00D66A2D" w:rsidRPr="00195E86" w:rsidRDefault="00D66A2D" w:rsidP="0093424A">
            <w:pPr>
              <w:jc w:val="left"/>
              <w:rPr>
                <w:lang w:val="es-419"/>
              </w:rPr>
            </w:pPr>
            <w:r w:rsidRPr="00195E86">
              <w:rPr>
                <w:lang w:val="es-419"/>
              </w:rPr>
              <w:t xml:space="preserve">Estrategia de ejecución </w:t>
            </w:r>
          </w:p>
        </w:tc>
      </w:tr>
      <w:tr w:rsidR="00D66A2D" w:rsidRPr="00195E86" w14:paraId="6D9FE77C" w14:textId="77777777" w:rsidTr="005A6F2F">
        <w:tc>
          <w:tcPr>
            <w:tcW w:w="841" w:type="dxa"/>
            <w:vMerge/>
          </w:tcPr>
          <w:p w14:paraId="10E04DC1" w14:textId="77777777" w:rsidR="00D66A2D" w:rsidRPr="00195E86" w:rsidRDefault="00D66A2D" w:rsidP="00D66A2D">
            <w:pPr>
              <w:rPr>
                <w:lang w:val="es-419"/>
              </w:rPr>
            </w:pPr>
          </w:p>
        </w:tc>
        <w:tc>
          <w:tcPr>
            <w:tcW w:w="8175" w:type="dxa"/>
          </w:tcPr>
          <w:p w14:paraId="08139CB7" w14:textId="36316CC8" w:rsidR="00D66A2D" w:rsidRPr="00195E86" w:rsidRDefault="00D66A2D" w:rsidP="00BC4C8F">
            <w:pPr>
              <w:spacing w:after="120"/>
              <w:jc w:val="left"/>
              <w:rPr>
                <w:lang w:val="es-419"/>
              </w:rPr>
            </w:pPr>
            <w:r w:rsidRPr="00195E86">
              <w:rPr>
                <w:lang w:val="es-419"/>
              </w:rPr>
              <w:t xml:space="preserve">En la estrategia de ejecución del proyecto, o estrategia de intervención, se explica </w:t>
            </w:r>
            <w:r w:rsidRPr="00195E86">
              <w:rPr>
                <w:b/>
                <w:bCs/>
                <w:lang w:val="es-419"/>
              </w:rPr>
              <w:t>cómo</w:t>
            </w:r>
            <w:r w:rsidRPr="00195E86">
              <w:rPr>
                <w:lang w:val="es-419"/>
              </w:rPr>
              <w:t xml:space="preserve"> se responderá al reto identificado en la fase I para lograr el efecto esperado definido en la fase III. Se trata del núcleo de todo proyecto. Una sólida estrategia de intervención garantiza que los proyectos proporcionen el apoyo adecuado de la manera adecuada.</w:t>
            </w:r>
          </w:p>
          <w:p w14:paraId="2A0FDEB9" w14:textId="3B94F06B" w:rsidR="009F4DB6" w:rsidRPr="00195E86" w:rsidRDefault="00D66A2D" w:rsidP="0093424A">
            <w:pPr>
              <w:spacing w:after="120"/>
              <w:rPr>
                <w:lang w:val="es-419"/>
              </w:rPr>
            </w:pPr>
            <w:r w:rsidRPr="00195E86">
              <w:rPr>
                <w:lang w:val="es-419"/>
              </w:rPr>
              <w:t>La estrategia de intervención se presenta como una cadena de resultados. La cadena de resultados describe la cadena de acontecimientos que se espera que conduzca al cambio previsto (efecto). El concepto básico es que los insumos se traducen en actividades, las actividades en productos, los productos contribuyen a los efectos y los efectos generan un impacto. La cadena debe responder a las siguientes preguntas:</w:t>
            </w:r>
          </w:p>
          <w:p w14:paraId="21A8966C" w14:textId="4A75F39E" w:rsidR="002146A7" w:rsidRPr="00195E86" w:rsidRDefault="002146A7" w:rsidP="00637654">
            <w:pPr>
              <w:pStyle w:val="ListParagraph"/>
              <w:numPr>
                <w:ilvl w:val="0"/>
                <w:numId w:val="68"/>
              </w:numPr>
              <w:spacing w:after="120"/>
              <w:jc w:val="left"/>
              <w:rPr>
                <w:rFonts w:ascii="Arial" w:hAnsi="Arial"/>
                <w:lang w:val="es-419"/>
              </w:rPr>
            </w:pPr>
            <w:r w:rsidRPr="00195E86">
              <w:rPr>
                <w:rFonts w:ascii="Arial" w:hAnsi="Arial"/>
                <w:lang w:val="es-419"/>
              </w:rPr>
              <w:t>¿Qué productos (aportes concretos) y actividades (para obtener los productos) son necesarios para generar los efectos previstos? y</w:t>
            </w:r>
          </w:p>
          <w:p w14:paraId="5B9F69B3" w14:textId="389F9998" w:rsidR="002146A7" w:rsidRPr="00195E86" w:rsidRDefault="002146A7" w:rsidP="00637654">
            <w:pPr>
              <w:pStyle w:val="ListParagraph"/>
              <w:numPr>
                <w:ilvl w:val="0"/>
                <w:numId w:val="68"/>
              </w:numPr>
              <w:spacing w:after="120"/>
              <w:jc w:val="left"/>
              <w:rPr>
                <w:rFonts w:ascii="Arial" w:hAnsi="Arial"/>
                <w:lang w:val="es-419"/>
              </w:rPr>
            </w:pPr>
            <w:r w:rsidRPr="00195E86">
              <w:rPr>
                <w:rFonts w:ascii="Arial" w:hAnsi="Arial"/>
                <w:lang w:val="es-419"/>
              </w:rPr>
              <w:t>¿Cómo generará el proyecto de la AD los productos previstos mediante sus actividades y cómo los productos darán lugar a los efectos previstos?</w:t>
            </w:r>
          </w:p>
          <w:p w14:paraId="57297CA7" w14:textId="31FA1C75" w:rsidR="00475E12" w:rsidRPr="00195E86" w:rsidRDefault="00D66A2D" w:rsidP="00475E12">
            <w:pPr>
              <w:spacing w:after="120"/>
              <w:jc w:val="left"/>
              <w:rPr>
                <w:lang w:val="es-419"/>
              </w:rPr>
            </w:pPr>
            <w:r w:rsidRPr="00195E86">
              <w:rPr>
                <w:b/>
                <w:lang w:val="es-419"/>
              </w:rPr>
              <w:t>Importante:</w:t>
            </w:r>
            <w:r w:rsidRPr="00195E86">
              <w:rPr>
                <w:lang w:val="es-419"/>
              </w:rPr>
              <w:t xml:space="preserve"> Para que un proyecto de la AD sea eficaz, debe tener entre 3 y 5 productos, según el alcance, la duración y los recursos del proyecto.</w:t>
            </w:r>
          </w:p>
        </w:tc>
      </w:tr>
    </w:tbl>
    <w:p w14:paraId="2EB279FA" w14:textId="77777777" w:rsidR="009F4DB6" w:rsidRPr="00195E86" w:rsidRDefault="00D66A2D" w:rsidP="00D66A2D">
      <w:pPr>
        <w:keepNext/>
        <w:keepLines/>
        <w:spacing w:before="120" w:line="252" w:lineRule="auto"/>
        <w:outlineLvl w:val="1"/>
        <w:rPr>
          <w:b/>
          <w:bCs/>
          <w:sz w:val="28"/>
          <w:szCs w:val="28"/>
          <w:lang w:val="es-419"/>
        </w:rPr>
      </w:pPr>
      <w:bookmarkStart w:id="49" w:name="_Toc90407365"/>
      <w:r w:rsidRPr="00195E86">
        <w:rPr>
          <w:b/>
          <w:bCs/>
          <w:sz w:val="28"/>
          <w:szCs w:val="28"/>
          <w:lang w:val="es-419"/>
        </w:rPr>
        <w:lastRenderedPageBreak/>
        <w:t>3.4 Ejemplos de conceptos de proyecto</w:t>
      </w:r>
      <w:bookmarkEnd w:id="49"/>
    </w:p>
    <w:p w14:paraId="64292465" w14:textId="531962B5" w:rsidR="009F4DB6" w:rsidRPr="00195E86" w:rsidRDefault="00D66A2D" w:rsidP="00BC4C8F">
      <w:pPr>
        <w:spacing w:after="160" w:line="252" w:lineRule="auto"/>
        <w:rPr>
          <w:rFonts w:eastAsia="Trebuchet MS"/>
          <w:szCs w:val="22"/>
          <w:lang w:val="es-419"/>
        </w:rPr>
      </w:pPr>
      <w:r w:rsidRPr="00195E86">
        <w:rPr>
          <w:szCs w:val="22"/>
          <w:lang w:val="es-419"/>
        </w:rPr>
        <w:t>En el mundo real, los problemas y las razones subyacentes suelen ser más complejos. Por ejemplo, es posible que las patentes no se comercialicen porque la investigación de las universidades no está orientada al mercado, porque el titular de la patente carece de aptitudes empresariales, porque no se dispone de inversiones para valorizar la patente, etc. A continuación se ofrecen cuatro ejemplos a título ilustrativo.</w:t>
      </w:r>
    </w:p>
    <w:p w14:paraId="18574DF7" w14:textId="3286459B" w:rsidR="00D66A2D" w:rsidRPr="00195E86" w:rsidRDefault="00272A17" w:rsidP="00D66A2D">
      <w:pPr>
        <w:spacing w:before="120" w:after="120" w:line="252" w:lineRule="auto"/>
        <w:rPr>
          <w:rFonts w:eastAsia="Trebuchet MS"/>
          <w:b/>
          <w:bCs/>
          <w:szCs w:val="22"/>
          <w:lang w:val="es-419"/>
        </w:rPr>
      </w:pPr>
      <w:r w:rsidRPr="00195E86">
        <w:rPr>
          <w:b/>
          <w:bCs/>
          <w:szCs w:val="22"/>
          <w:lang w:val="es-419"/>
        </w:rPr>
        <w:t>Ejemplo 1: Mejorar la comercialización de las patentes fruto de la investigación universitaria</w:t>
      </w:r>
    </w:p>
    <w:p w14:paraId="6122CDE1" w14:textId="77777777" w:rsidR="00D66A2D" w:rsidRPr="00195E86" w:rsidRDefault="00D66A2D" w:rsidP="00D66A2D">
      <w:pPr>
        <w:spacing w:before="120" w:after="120" w:line="252" w:lineRule="auto"/>
        <w:rPr>
          <w:rFonts w:eastAsia="Trebuchet MS"/>
          <w:szCs w:val="22"/>
          <w:lang w:val="es-419"/>
        </w:rPr>
      </w:pPr>
      <w:r w:rsidRPr="00195E86">
        <w:rPr>
          <w:szCs w:val="22"/>
          <w:lang w:val="es-419"/>
        </w:rPr>
        <w:t>El cuadro que figura a continuación ilustra la progresión desde la identificación del problema hasta el logro de una solución:</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51"/>
        <w:gridCol w:w="1978"/>
        <w:gridCol w:w="2163"/>
        <w:gridCol w:w="2371"/>
      </w:tblGrid>
      <w:tr w:rsidR="00D66A2D" w:rsidRPr="00195E86" w14:paraId="14D04FE0" w14:textId="77777777" w:rsidTr="00D66A2D">
        <w:tc>
          <w:tcPr>
            <w:tcW w:w="2736" w:type="dxa"/>
            <w:tcBorders>
              <w:top w:val="single" w:sz="4" w:space="0" w:color="FFFFFF"/>
              <w:left w:val="single" w:sz="4" w:space="0" w:color="FFFFFF"/>
              <w:bottom w:val="single" w:sz="6" w:space="0" w:color="auto"/>
            </w:tcBorders>
            <w:shd w:val="clear" w:color="auto" w:fill="A9D5E7"/>
          </w:tcPr>
          <w:p w14:paraId="782BB449" w14:textId="77777777" w:rsidR="009F4DB6" w:rsidRPr="00195E86" w:rsidRDefault="00D66A2D" w:rsidP="00860749">
            <w:pPr>
              <w:spacing w:before="60" w:after="60"/>
              <w:rPr>
                <w:i/>
                <w:iCs/>
                <w:lang w:val="es-419"/>
              </w:rPr>
            </w:pPr>
            <w:r w:rsidRPr="00195E86">
              <w:rPr>
                <w:i/>
                <w:iCs/>
                <w:lang w:val="es-419"/>
              </w:rPr>
              <w:t>Análisis del problema</w:t>
            </w:r>
          </w:p>
          <w:p w14:paraId="51D74C8B" w14:textId="3A736663" w:rsidR="00D66A2D" w:rsidRPr="00195E86" w:rsidRDefault="007D7C60" w:rsidP="00860749">
            <w:pPr>
              <w:spacing w:before="60" w:after="60"/>
              <w:jc w:val="left"/>
              <w:rPr>
                <w:i/>
                <w:iCs/>
                <w:lang w:val="es-419"/>
              </w:rPr>
            </w:pPr>
            <w:r w:rsidRPr="00195E86">
              <w:rPr>
                <w:i/>
                <w:iCs/>
                <w:lang w:val="es-419"/>
              </w:rPr>
              <w:t>(explica el reto y las razones subyacentes por las que este existe (fase I))</w:t>
            </w:r>
          </w:p>
        </w:tc>
        <w:tc>
          <w:tcPr>
            <w:tcW w:w="1550" w:type="dxa"/>
            <w:tcBorders>
              <w:top w:val="single" w:sz="4" w:space="0" w:color="FFFFFF"/>
              <w:bottom w:val="single" w:sz="6" w:space="0" w:color="auto"/>
            </w:tcBorders>
            <w:shd w:val="clear" w:color="auto" w:fill="7FC0DB"/>
          </w:tcPr>
          <w:p w14:paraId="4BA04C5C" w14:textId="6E2355D8" w:rsidR="00D66A2D" w:rsidRPr="00195E86" w:rsidRDefault="00D66A2D" w:rsidP="0000783E">
            <w:pPr>
              <w:spacing w:before="60" w:after="60"/>
              <w:jc w:val="left"/>
              <w:rPr>
                <w:i/>
                <w:iCs/>
                <w:lang w:val="es-419"/>
              </w:rPr>
            </w:pPr>
            <w:r w:rsidRPr="00195E86">
              <w:rPr>
                <w:i/>
                <w:iCs/>
                <w:lang w:val="es-419"/>
              </w:rPr>
              <w:t>Identificación de las partes interesadas (fase</w:t>
            </w:r>
            <w:r w:rsidR="0000783E" w:rsidRPr="00195E86">
              <w:rPr>
                <w:i/>
                <w:iCs/>
                <w:lang w:val="es-419"/>
              </w:rPr>
              <w:t> </w:t>
            </w:r>
            <w:r w:rsidRPr="00195E86">
              <w:rPr>
                <w:i/>
                <w:iCs/>
                <w:lang w:val="es-419"/>
              </w:rPr>
              <w:t>II)</w:t>
            </w:r>
          </w:p>
        </w:tc>
        <w:tc>
          <w:tcPr>
            <w:tcW w:w="2233" w:type="dxa"/>
            <w:tcBorders>
              <w:top w:val="single" w:sz="4" w:space="0" w:color="FFFFFF"/>
              <w:bottom w:val="single" w:sz="6" w:space="0" w:color="auto"/>
              <w:right w:val="single" w:sz="6" w:space="0" w:color="FFFFFF"/>
            </w:tcBorders>
            <w:shd w:val="clear" w:color="auto" w:fill="7FC0DB"/>
          </w:tcPr>
          <w:p w14:paraId="5F9E336C" w14:textId="4FB8BA61" w:rsidR="007D7C60" w:rsidRPr="00195E86" w:rsidRDefault="00BC4C8F" w:rsidP="00BC4C8F">
            <w:pPr>
              <w:spacing w:before="60" w:after="60"/>
              <w:jc w:val="left"/>
              <w:rPr>
                <w:i/>
                <w:iCs/>
                <w:lang w:val="es-419"/>
              </w:rPr>
            </w:pPr>
            <w:r w:rsidRPr="00195E86">
              <w:rPr>
                <w:i/>
                <w:iCs/>
                <w:lang w:val="es-419"/>
              </w:rPr>
              <w:t>Estrategia de ejecución</w:t>
            </w:r>
          </w:p>
          <w:p w14:paraId="53279372" w14:textId="77777777" w:rsidR="00D66A2D" w:rsidRPr="00195E86" w:rsidRDefault="007D7C60" w:rsidP="00860749">
            <w:pPr>
              <w:spacing w:before="60" w:after="60"/>
              <w:jc w:val="left"/>
              <w:rPr>
                <w:i/>
                <w:iCs/>
                <w:lang w:val="es-419"/>
              </w:rPr>
            </w:pPr>
            <w:r w:rsidRPr="00195E86">
              <w:rPr>
                <w:i/>
                <w:iCs/>
                <w:lang w:val="es-419"/>
              </w:rPr>
              <w:t>(explica las posibles formas de abordar el reto (fase IV))</w:t>
            </w:r>
          </w:p>
        </w:tc>
        <w:tc>
          <w:tcPr>
            <w:tcW w:w="2497" w:type="dxa"/>
            <w:tcBorders>
              <w:top w:val="single" w:sz="4" w:space="0" w:color="FFFFFF"/>
              <w:left w:val="single" w:sz="6" w:space="0" w:color="FFFFFF"/>
              <w:bottom w:val="single" w:sz="6" w:space="0" w:color="FFFFFF"/>
              <w:right w:val="single" w:sz="4" w:space="0" w:color="FFFFFF"/>
            </w:tcBorders>
            <w:shd w:val="clear" w:color="auto" w:fill="398E98"/>
          </w:tcPr>
          <w:p w14:paraId="305054C1" w14:textId="77777777" w:rsidR="00D66A2D" w:rsidRPr="00195E86" w:rsidRDefault="00D66A2D" w:rsidP="00860749">
            <w:pPr>
              <w:spacing w:before="60" w:after="60"/>
              <w:jc w:val="left"/>
              <w:rPr>
                <w:i/>
                <w:iCs/>
                <w:lang w:val="es-419"/>
              </w:rPr>
            </w:pPr>
            <w:r w:rsidRPr="00195E86">
              <w:rPr>
                <w:i/>
                <w:iCs/>
                <w:lang w:val="es-419"/>
              </w:rPr>
              <w:t>Efecto previsto (explica la mejora esperada, es decir, cómo se prevé que sea la situación tras la ejecución del proyecto de la AD (fase III))</w:t>
            </w:r>
          </w:p>
        </w:tc>
      </w:tr>
      <w:tr w:rsidR="00D66A2D" w:rsidRPr="00195E86" w14:paraId="0511738F" w14:textId="77777777" w:rsidTr="00D66A2D">
        <w:tc>
          <w:tcPr>
            <w:tcW w:w="2736" w:type="dxa"/>
            <w:tcBorders>
              <w:top w:val="single" w:sz="6" w:space="0" w:color="auto"/>
              <w:left w:val="single" w:sz="4" w:space="0" w:color="FFFFFF"/>
              <w:bottom w:val="single" w:sz="4" w:space="0" w:color="FFFFFF"/>
            </w:tcBorders>
            <w:shd w:val="clear" w:color="auto" w:fill="F2F2F2"/>
          </w:tcPr>
          <w:p w14:paraId="1694FD19" w14:textId="77777777" w:rsidR="00D66A2D" w:rsidRPr="00195E86" w:rsidRDefault="00D66A2D" w:rsidP="00860749">
            <w:pPr>
              <w:spacing w:before="60" w:after="60"/>
              <w:jc w:val="left"/>
              <w:rPr>
                <w:lang w:val="es-419"/>
              </w:rPr>
            </w:pPr>
            <w:r w:rsidRPr="00195E86">
              <w:rPr>
                <w:b/>
                <w:bCs/>
                <w:lang w:val="es-419"/>
              </w:rPr>
              <w:t>Problema:</w:t>
            </w:r>
            <w:r w:rsidRPr="00195E86">
              <w:rPr>
                <w:lang w:val="es-419"/>
              </w:rPr>
              <w:t xml:space="preserve"> Las invenciones realizadas en las universidades se patentan, pero las patentes no se utilizan (no se comercializan).</w:t>
            </w:r>
          </w:p>
          <w:p w14:paraId="6CBE6ED0" w14:textId="77777777" w:rsidR="00D66A2D" w:rsidRPr="00195E86" w:rsidRDefault="00D66A2D" w:rsidP="00860749">
            <w:pPr>
              <w:spacing w:before="60" w:after="60"/>
              <w:jc w:val="left"/>
              <w:rPr>
                <w:lang w:val="es-419"/>
              </w:rPr>
            </w:pPr>
          </w:p>
          <w:p w14:paraId="60AE0D62" w14:textId="42909FDA" w:rsidR="00D66A2D" w:rsidRPr="00195E86" w:rsidRDefault="00D66A2D" w:rsidP="00860749">
            <w:pPr>
              <w:spacing w:before="60" w:after="60"/>
              <w:jc w:val="left"/>
              <w:rPr>
                <w:lang w:val="es-419"/>
              </w:rPr>
            </w:pPr>
            <w:r w:rsidRPr="00195E86">
              <w:rPr>
                <w:b/>
                <w:bCs/>
                <w:lang w:val="es-419"/>
              </w:rPr>
              <w:t>Motivos:</w:t>
            </w:r>
            <w:r w:rsidRPr="00195E86">
              <w:rPr>
                <w:lang w:val="es-419"/>
              </w:rPr>
              <w:t xml:space="preserve"> Falta de vínculo entre los inventores y las empresas que pueden comercializar las invenciones.</w:t>
            </w:r>
          </w:p>
        </w:tc>
        <w:tc>
          <w:tcPr>
            <w:tcW w:w="1550" w:type="dxa"/>
            <w:tcBorders>
              <w:top w:val="single" w:sz="6" w:space="0" w:color="auto"/>
              <w:bottom w:val="single" w:sz="4" w:space="0" w:color="FFFFFF"/>
            </w:tcBorders>
            <w:shd w:val="clear" w:color="auto" w:fill="F2F2F2"/>
          </w:tcPr>
          <w:p w14:paraId="40DC545B" w14:textId="77777777" w:rsidR="009F4DB6" w:rsidRPr="00195E86" w:rsidRDefault="00D66A2D" w:rsidP="00860749">
            <w:pPr>
              <w:spacing w:before="60" w:after="60"/>
              <w:rPr>
                <w:lang w:val="es-419"/>
              </w:rPr>
            </w:pPr>
            <w:r w:rsidRPr="00195E86">
              <w:rPr>
                <w:lang w:val="es-419"/>
              </w:rPr>
              <w:t>Oficinas de PI; instituciones gubernamentales; universidades;</w:t>
            </w:r>
          </w:p>
          <w:p w14:paraId="27E92160" w14:textId="7D4E533D" w:rsidR="00D66A2D" w:rsidRPr="00195E86" w:rsidRDefault="008A4AD1" w:rsidP="00860749">
            <w:pPr>
              <w:spacing w:before="60" w:after="60"/>
              <w:jc w:val="left"/>
              <w:rPr>
                <w:lang w:val="es-419"/>
              </w:rPr>
            </w:pPr>
            <w:r w:rsidRPr="00195E86">
              <w:rPr>
                <w:lang w:val="es-419"/>
              </w:rPr>
              <w:t xml:space="preserve">usuarios de los servicios de la oficina de PI; investigadores. </w:t>
            </w:r>
          </w:p>
        </w:tc>
        <w:tc>
          <w:tcPr>
            <w:tcW w:w="2233" w:type="dxa"/>
            <w:tcBorders>
              <w:top w:val="single" w:sz="6" w:space="0" w:color="auto"/>
              <w:bottom w:val="single" w:sz="4" w:space="0" w:color="FFFFFF"/>
              <w:right w:val="single" w:sz="6" w:space="0" w:color="FFFFFF"/>
            </w:tcBorders>
            <w:shd w:val="clear" w:color="auto" w:fill="F2F2F2"/>
          </w:tcPr>
          <w:p w14:paraId="27A74B8E" w14:textId="77777777" w:rsidR="009F4DB6" w:rsidRPr="00195E86" w:rsidRDefault="00904AFF" w:rsidP="0000783E">
            <w:pPr>
              <w:spacing w:before="60" w:after="60"/>
              <w:jc w:val="left"/>
              <w:rPr>
                <w:b/>
                <w:lang w:val="es-419"/>
              </w:rPr>
            </w:pPr>
            <w:r w:rsidRPr="00195E86">
              <w:rPr>
                <w:b/>
                <w:lang w:val="es-419"/>
              </w:rPr>
              <w:t>Estrategia de ejecución o intervención:</w:t>
            </w:r>
          </w:p>
          <w:p w14:paraId="10FB378D" w14:textId="654A66C2" w:rsidR="00D66A2D" w:rsidRPr="00195E86" w:rsidRDefault="00D66A2D" w:rsidP="00860749">
            <w:pPr>
              <w:spacing w:before="60" w:after="60"/>
              <w:jc w:val="left"/>
              <w:rPr>
                <w:lang w:val="es-419"/>
              </w:rPr>
            </w:pPr>
            <w:r w:rsidRPr="00195E86">
              <w:rPr>
                <w:lang w:val="es-419"/>
              </w:rPr>
              <w:t>Determinar los productos que podrían ayudar a conseguir el efecto esperado. Por ejemplo, la elaboración de guía práctica sobre la comercialización de la PI destinada a las universidades.</w:t>
            </w:r>
          </w:p>
          <w:p w14:paraId="108EE847" w14:textId="7DDACB66" w:rsidR="00D66A2D" w:rsidRPr="00195E86" w:rsidRDefault="00D66A2D" w:rsidP="00860749">
            <w:pPr>
              <w:spacing w:before="60" w:after="60"/>
              <w:jc w:val="left"/>
              <w:rPr>
                <w:lang w:val="es-419"/>
              </w:rPr>
            </w:pPr>
            <w:r w:rsidRPr="00195E86">
              <w:rPr>
                <w:lang w:val="es-419"/>
              </w:rPr>
              <w:t xml:space="preserve">Descripción de las </w:t>
            </w:r>
            <w:r w:rsidRPr="00195E86">
              <w:rPr>
                <w:b/>
                <w:bCs/>
                <w:lang w:val="es-419"/>
              </w:rPr>
              <w:t>actividades necesarias para obtener los productos</w:t>
            </w:r>
            <w:r w:rsidRPr="00195E86">
              <w:rPr>
                <w:lang w:val="es-419"/>
              </w:rPr>
              <w:t>. Por ejemplo, ofrecer formación sobre la comercialización de la PI a los investigadores universitarios.</w:t>
            </w:r>
          </w:p>
        </w:tc>
        <w:tc>
          <w:tcPr>
            <w:tcW w:w="2497" w:type="dxa"/>
            <w:tcBorders>
              <w:top w:val="single" w:sz="6" w:space="0" w:color="FFFFFF"/>
              <w:left w:val="single" w:sz="6" w:space="0" w:color="FFFFFF"/>
              <w:bottom w:val="single" w:sz="4" w:space="0" w:color="FFFFFF"/>
              <w:right w:val="single" w:sz="4" w:space="0" w:color="FFFFFF"/>
            </w:tcBorders>
            <w:shd w:val="clear" w:color="auto" w:fill="F2F2F2"/>
          </w:tcPr>
          <w:p w14:paraId="5571AD48" w14:textId="77777777" w:rsidR="00D66A2D" w:rsidRPr="00195E86" w:rsidRDefault="00D66A2D" w:rsidP="00860749">
            <w:pPr>
              <w:spacing w:before="60" w:after="60"/>
              <w:jc w:val="left"/>
              <w:rPr>
                <w:lang w:val="es-419"/>
              </w:rPr>
            </w:pPr>
            <w:r w:rsidRPr="00195E86">
              <w:rPr>
                <w:b/>
                <w:lang w:val="es-419"/>
              </w:rPr>
              <w:t>Efecto:</w:t>
            </w:r>
            <w:r w:rsidRPr="00195E86">
              <w:rPr>
                <w:lang w:val="es-419"/>
              </w:rPr>
              <w:t xml:space="preserve"> Se rentabilizan más patentes generadas por las universidades (número de patentes comercializadas e ingresos obtenidos).</w:t>
            </w:r>
          </w:p>
        </w:tc>
      </w:tr>
    </w:tbl>
    <w:p w14:paraId="3070D5DE" w14:textId="5558FD71" w:rsidR="00D66A2D" w:rsidRPr="00195E86" w:rsidRDefault="00D66A2D" w:rsidP="0000783E">
      <w:pPr>
        <w:keepNext/>
        <w:spacing w:before="120" w:after="120" w:line="252" w:lineRule="auto"/>
        <w:rPr>
          <w:rFonts w:eastAsia="Trebuchet MS"/>
          <w:b/>
          <w:bCs/>
          <w:szCs w:val="22"/>
          <w:lang w:val="es-419"/>
        </w:rPr>
      </w:pPr>
      <w:bookmarkStart w:id="50" w:name="_Toc76740375"/>
      <w:bookmarkStart w:id="51" w:name="_Toc76741042"/>
      <w:bookmarkStart w:id="52" w:name="_Toc76742605"/>
      <w:bookmarkStart w:id="53" w:name="_Toc83043244"/>
      <w:r w:rsidRPr="00195E86">
        <w:rPr>
          <w:b/>
          <w:bCs/>
          <w:szCs w:val="22"/>
          <w:lang w:val="es-419"/>
        </w:rPr>
        <w:lastRenderedPageBreak/>
        <w:t>Ejemplo 2: Aumentar el registro de marcas por parte de las empresas para reducir los conflictos</w:t>
      </w:r>
      <w:bookmarkEnd w:id="50"/>
      <w:bookmarkEnd w:id="51"/>
      <w:bookmarkEnd w:id="52"/>
      <w:bookmarkEnd w:id="53"/>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61"/>
        <w:gridCol w:w="1978"/>
        <w:gridCol w:w="2066"/>
        <w:gridCol w:w="2468"/>
      </w:tblGrid>
      <w:tr w:rsidR="00D66A2D" w:rsidRPr="00195E86" w14:paraId="2A60D57B" w14:textId="77777777" w:rsidTr="0000783E">
        <w:trPr>
          <w:cantSplit/>
        </w:trPr>
        <w:tc>
          <w:tcPr>
            <w:tcW w:w="2665" w:type="dxa"/>
            <w:tcBorders>
              <w:top w:val="nil"/>
              <w:left w:val="nil"/>
            </w:tcBorders>
            <w:shd w:val="clear" w:color="auto" w:fill="A9D5E7"/>
          </w:tcPr>
          <w:p w14:paraId="73C96B07" w14:textId="77777777" w:rsidR="00D66A2D" w:rsidRPr="00195E86" w:rsidRDefault="00D66A2D" w:rsidP="00860749">
            <w:pPr>
              <w:spacing w:before="60" w:after="60"/>
              <w:jc w:val="left"/>
              <w:rPr>
                <w:i/>
                <w:iCs/>
                <w:lang w:val="es-419"/>
              </w:rPr>
            </w:pPr>
            <w:r w:rsidRPr="00195E86">
              <w:rPr>
                <w:i/>
                <w:iCs/>
                <w:lang w:val="es-419"/>
              </w:rPr>
              <w:t>Reto pendiente y análisis del problema</w:t>
            </w:r>
          </w:p>
          <w:p w14:paraId="111BF364" w14:textId="77777777" w:rsidR="00D66A2D" w:rsidRPr="00195E86" w:rsidRDefault="007D7C60" w:rsidP="00860749">
            <w:pPr>
              <w:spacing w:before="60" w:after="60"/>
              <w:jc w:val="left"/>
              <w:rPr>
                <w:i/>
                <w:iCs/>
                <w:lang w:val="es-419"/>
              </w:rPr>
            </w:pPr>
            <w:r w:rsidRPr="00195E86">
              <w:rPr>
                <w:i/>
                <w:iCs/>
                <w:lang w:val="es-419"/>
              </w:rPr>
              <w:t>(fase I)</w:t>
            </w:r>
          </w:p>
        </w:tc>
        <w:tc>
          <w:tcPr>
            <w:tcW w:w="1696" w:type="dxa"/>
            <w:tcBorders>
              <w:top w:val="nil"/>
            </w:tcBorders>
            <w:shd w:val="clear" w:color="auto" w:fill="7FC0DB"/>
          </w:tcPr>
          <w:p w14:paraId="73A60848" w14:textId="77777777" w:rsidR="009F4DB6" w:rsidRPr="00195E86" w:rsidRDefault="00D66A2D" w:rsidP="00860749">
            <w:pPr>
              <w:spacing w:before="60" w:after="60"/>
              <w:rPr>
                <w:i/>
                <w:iCs/>
                <w:lang w:val="es-419"/>
              </w:rPr>
            </w:pPr>
            <w:r w:rsidRPr="00195E86">
              <w:rPr>
                <w:i/>
                <w:iCs/>
                <w:lang w:val="es-419"/>
              </w:rPr>
              <w:t>Identificación de las partes interesadas</w:t>
            </w:r>
          </w:p>
          <w:p w14:paraId="705EB98E" w14:textId="30F9A119" w:rsidR="007D7C60" w:rsidRPr="00195E86" w:rsidRDefault="007D7C60" w:rsidP="00860749">
            <w:pPr>
              <w:spacing w:before="60" w:after="60"/>
              <w:jc w:val="left"/>
              <w:rPr>
                <w:i/>
                <w:iCs/>
                <w:lang w:val="es-419"/>
              </w:rPr>
            </w:pPr>
            <w:r w:rsidRPr="00195E86">
              <w:rPr>
                <w:i/>
                <w:iCs/>
                <w:lang w:val="es-419"/>
              </w:rPr>
              <w:t>(fase II)</w:t>
            </w:r>
          </w:p>
        </w:tc>
        <w:tc>
          <w:tcPr>
            <w:tcW w:w="2109" w:type="dxa"/>
            <w:tcBorders>
              <w:top w:val="nil"/>
              <w:bottom w:val="single" w:sz="6" w:space="0" w:color="auto"/>
              <w:right w:val="single" w:sz="6" w:space="0" w:color="FFFFFF"/>
            </w:tcBorders>
            <w:shd w:val="clear" w:color="auto" w:fill="7FC0DB"/>
          </w:tcPr>
          <w:p w14:paraId="7D016CE6" w14:textId="696382BC" w:rsidR="00D66A2D" w:rsidRPr="00195E86" w:rsidRDefault="00904AFF" w:rsidP="00860749">
            <w:pPr>
              <w:spacing w:before="60" w:after="60"/>
              <w:jc w:val="left"/>
              <w:rPr>
                <w:i/>
                <w:iCs/>
                <w:lang w:val="es-419"/>
              </w:rPr>
            </w:pPr>
            <w:r w:rsidRPr="00195E86">
              <w:rPr>
                <w:i/>
                <w:iCs/>
                <w:lang w:val="es-419"/>
              </w:rPr>
              <w:t>Estrategia de ejecución</w:t>
            </w:r>
          </w:p>
          <w:p w14:paraId="3ABBBE8C" w14:textId="77777777" w:rsidR="00D66A2D" w:rsidRPr="00195E86" w:rsidRDefault="007D7C60" w:rsidP="00860749">
            <w:pPr>
              <w:spacing w:before="60" w:after="60"/>
              <w:jc w:val="left"/>
              <w:rPr>
                <w:i/>
                <w:iCs/>
                <w:lang w:val="es-419"/>
              </w:rPr>
            </w:pPr>
            <w:r w:rsidRPr="00195E86">
              <w:rPr>
                <w:i/>
                <w:iCs/>
                <w:lang w:val="es-419"/>
              </w:rPr>
              <w:t>(fase IV)</w:t>
            </w:r>
          </w:p>
        </w:tc>
        <w:tc>
          <w:tcPr>
            <w:tcW w:w="2556" w:type="dxa"/>
            <w:tcBorders>
              <w:top w:val="nil"/>
              <w:left w:val="single" w:sz="6" w:space="0" w:color="FFFFFF"/>
              <w:bottom w:val="single" w:sz="6" w:space="0" w:color="FFFFFF"/>
              <w:right w:val="nil"/>
            </w:tcBorders>
            <w:shd w:val="clear" w:color="auto" w:fill="398E98"/>
          </w:tcPr>
          <w:p w14:paraId="4F89D89A" w14:textId="77777777" w:rsidR="00D66A2D" w:rsidRPr="00195E86" w:rsidRDefault="00D66A2D" w:rsidP="00860749">
            <w:pPr>
              <w:spacing w:before="60" w:after="60"/>
              <w:jc w:val="left"/>
              <w:rPr>
                <w:i/>
                <w:iCs/>
                <w:lang w:val="es-419"/>
              </w:rPr>
            </w:pPr>
            <w:r w:rsidRPr="00195E86">
              <w:rPr>
                <w:i/>
                <w:iCs/>
                <w:lang w:val="es-419"/>
              </w:rPr>
              <w:t>Efecto previsto:</w:t>
            </w:r>
          </w:p>
          <w:p w14:paraId="76475A51" w14:textId="68ECECD4" w:rsidR="00D66A2D" w:rsidRPr="00195E86" w:rsidRDefault="00D66A2D" w:rsidP="00860749">
            <w:pPr>
              <w:spacing w:before="60" w:after="60"/>
              <w:jc w:val="left"/>
              <w:rPr>
                <w:i/>
                <w:iCs/>
                <w:lang w:val="es-419"/>
              </w:rPr>
            </w:pPr>
            <w:r w:rsidRPr="00195E86">
              <w:rPr>
                <w:i/>
                <w:iCs/>
                <w:lang w:val="es-419"/>
              </w:rPr>
              <w:t>(resultado previsto generado por el proyecto = mejora de la situación, fase III)</w:t>
            </w:r>
          </w:p>
        </w:tc>
      </w:tr>
      <w:tr w:rsidR="00D66A2D" w:rsidRPr="00195E86" w14:paraId="6D2FD755" w14:textId="77777777" w:rsidTr="00D66A2D">
        <w:tc>
          <w:tcPr>
            <w:tcW w:w="2665" w:type="dxa"/>
            <w:tcBorders>
              <w:left w:val="nil"/>
              <w:bottom w:val="nil"/>
            </w:tcBorders>
            <w:shd w:val="clear" w:color="auto" w:fill="F2F2F2"/>
          </w:tcPr>
          <w:p w14:paraId="127DE019" w14:textId="77777777" w:rsidR="009F4DB6" w:rsidRPr="00195E86" w:rsidRDefault="00D66A2D" w:rsidP="00860749">
            <w:pPr>
              <w:spacing w:before="60" w:after="60"/>
              <w:rPr>
                <w:lang w:val="es-419"/>
              </w:rPr>
            </w:pPr>
            <w:r w:rsidRPr="00195E86">
              <w:rPr>
                <w:b/>
                <w:bCs/>
                <w:lang w:val="es-419"/>
              </w:rPr>
              <w:t>Problema:</w:t>
            </w:r>
            <w:r w:rsidRPr="00195E86">
              <w:rPr>
                <w:lang w:val="es-419"/>
              </w:rPr>
              <w:t xml:space="preserve"> Alto número de controversias sobre PI relacionadas con el uso de las marcas.</w:t>
            </w:r>
          </w:p>
          <w:p w14:paraId="45293160" w14:textId="0E168F23" w:rsidR="007D7C60" w:rsidRPr="00195E86" w:rsidRDefault="007D7C60" w:rsidP="00860749">
            <w:pPr>
              <w:spacing w:before="60" w:after="60"/>
              <w:jc w:val="left"/>
              <w:rPr>
                <w:lang w:val="es-419"/>
              </w:rPr>
            </w:pPr>
          </w:p>
          <w:p w14:paraId="5857F93B" w14:textId="647F2997" w:rsidR="00D66A2D" w:rsidRPr="00195E86" w:rsidRDefault="00D66A2D" w:rsidP="00860749">
            <w:pPr>
              <w:spacing w:before="60" w:after="60"/>
              <w:jc w:val="left"/>
              <w:rPr>
                <w:lang w:val="es-419"/>
              </w:rPr>
            </w:pPr>
            <w:r w:rsidRPr="00195E86">
              <w:rPr>
                <w:b/>
                <w:bCs/>
                <w:lang w:val="es-419"/>
              </w:rPr>
              <w:t>Motivos:</w:t>
            </w:r>
            <w:r w:rsidRPr="00195E86">
              <w:rPr>
                <w:lang w:val="es-419"/>
              </w:rPr>
              <w:t xml:space="preserve"> Es difícil obtener información sobre las marcas registradas. Las empresas no son conscientes de que pueden infringir los derechos sobre una marca registrada.</w:t>
            </w:r>
          </w:p>
        </w:tc>
        <w:tc>
          <w:tcPr>
            <w:tcW w:w="1696" w:type="dxa"/>
            <w:tcBorders>
              <w:bottom w:val="nil"/>
            </w:tcBorders>
            <w:shd w:val="clear" w:color="auto" w:fill="F2F2F2"/>
          </w:tcPr>
          <w:p w14:paraId="42011F9B" w14:textId="77777777" w:rsidR="00D66A2D" w:rsidRPr="00195E86" w:rsidRDefault="00D66A2D" w:rsidP="00860749">
            <w:pPr>
              <w:spacing w:before="60" w:after="60"/>
              <w:jc w:val="left"/>
              <w:rPr>
                <w:lang w:val="es-419"/>
              </w:rPr>
            </w:pPr>
            <w:r w:rsidRPr="00195E86">
              <w:rPr>
                <w:lang w:val="es-419"/>
              </w:rPr>
              <w:t>Oficinas de PI; instituciones gubernamentales;</w:t>
            </w:r>
          </w:p>
          <w:p w14:paraId="6B2B26E1" w14:textId="77777777" w:rsidR="009F4DB6" w:rsidRPr="00195E86" w:rsidRDefault="00D66A2D" w:rsidP="00860749">
            <w:pPr>
              <w:spacing w:before="60" w:after="60"/>
              <w:rPr>
                <w:lang w:val="es-419"/>
              </w:rPr>
            </w:pPr>
            <w:r w:rsidRPr="00195E86">
              <w:rPr>
                <w:lang w:val="es-419"/>
              </w:rPr>
              <w:t>instituciones judiciales o cuasijudiciales;</w:t>
            </w:r>
          </w:p>
          <w:p w14:paraId="17BC7792" w14:textId="350A6756" w:rsidR="00D66A2D" w:rsidRPr="00195E86" w:rsidRDefault="008A4AD1" w:rsidP="00860749">
            <w:pPr>
              <w:spacing w:before="60" w:after="60"/>
              <w:jc w:val="left"/>
              <w:rPr>
                <w:lang w:val="es-419"/>
              </w:rPr>
            </w:pPr>
            <w:r w:rsidRPr="00195E86">
              <w:rPr>
                <w:lang w:val="es-419"/>
              </w:rPr>
              <w:t xml:space="preserve">usuarios de los servicios prestados por la oficina de PI; empresas, incluidas las pymes. </w:t>
            </w:r>
          </w:p>
        </w:tc>
        <w:tc>
          <w:tcPr>
            <w:tcW w:w="2109" w:type="dxa"/>
            <w:tcBorders>
              <w:top w:val="single" w:sz="6" w:space="0" w:color="auto"/>
              <w:bottom w:val="nil"/>
              <w:right w:val="single" w:sz="6" w:space="0" w:color="FFFFFF"/>
            </w:tcBorders>
            <w:shd w:val="clear" w:color="auto" w:fill="F2F2F2"/>
          </w:tcPr>
          <w:p w14:paraId="6174AA14" w14:textId="77777777" w:rsidR="009F4DB6" w:rsidRPr="00195E86" w:rsidRDefault="00904AFF" w:rsidP="0000783E">
            <w:pPr>
              <w:spacing w:before="60" w:after="60"/>
              <w:jc w:val="left"/>
              <w:rPr>
                <w:b/>
                <w:lang w:val="es-419"/>
              </w:rPr>
            </w:pPr>
            <w:r w:rsidRPr="00195E86">
              <w:rPr>
                <w:b/>
                <w:lang w:val="es-419"/>
              </w:rPr>
              <w:t>Estrategia de ejecución o intervención:</w:t>
            </w:r>
          </w:p>
          <w:p w14:paraId="277FD802" w14:textId="56504BB1" w:rsidR="00D66A2D" w:rsidRPr="00195E86" w:rsidRDefault="00D66A2D" w:rsidP="00860749">
            <w:pPr>
              <w:spacing w:before="60" w:after="60"/>
              <w:jc w:val="left"/>
              <w:rPr>
                <w:lang w:val="es-419"/>
              </w:rPr>
            </w:pPr>
            <w:r w:rsidRPr="00195E86">
              <w:rPr>
                <w:lang w:val="es-419"/>
              </w:rPr>
              <w:t>Realización de actividades de sensibilización sobre el registro de marcas; desarrollo de una herramienta para simplificar la búsqueda de marcas, etc.</w:t>
            </w:r>
          </w:p>
        </w:tc>
        <w:tc>
          <w:tcPr>
            <w:tcW w:w="2556" w:type="dxa"/>
            <w:tcBorders>
              <w:top w:val="single" w:sz="6" w:space="0" w:color="FFFFFF"/>
              <w:left w:val="single" w:sz="6" w:space="0" w:color="FFFFFF"/>
              <w:bottom w:val="nil"/>
              <w:right w:val="nil"/>
            </w:tcBorders>
            <w:shd w:val="clear" w:color="auto" w:fill="F2F2F2"/>
          </w:tcPr>
          <w:p w14:paraId="6E8E8922" w14:textId="77777777" w:rsidR="00D66A2D" w:rsidRPr="00195E86" w:rsidRDefault="00D66A2D" w:rsidP="00860749">
            <w:pPr>
              <w:spacing w:before="60" w:after="60"/>
              <w:jc w:val="left"/>
              <w:rPr>
                <w:lang w:val="es-419"/>
              </w:rPr>
            </w:pPr>
            <w:r w:rsidRPr="00195E86">
              <w:rPr>
                <w:b/>
                <w:lang w:val="es-419"/>
              </w:rPr>
              <w:t>Efecto:</w:t>
            </w:r>
            <w:r w:rsidRPr="00195E86">
              <w:rPr>
                <w:lang w:val="es-419"/>
              </w:rPr>
              <w:t xml:space="preserve"> Menos infracciones relacionadas con las marcas y, por consiguiente, menos controversias. </w:t>
            </w:r>
          </w:p>
        </w:tc>
      </w:tr>
    </w:tbl>
    <w:p w14:paraId="5F64CCFE" w14:textId="77777777" w:rsidR="00D66A2D" w:rsidRPr="00195E86" w:rsidRDefault="00D66A2D" w:rsidP="00D66A2D">
      <w:pPr>
        <w:spacing w:after="160" w:line="252" w:lineRule="auto"/>
        <w:rPr>
          <w:rFonts w:eastAsia="Trebuchet MS"/>
          <w:szCs w:val="22"/>
          <w:lang w:val="es-419"/>
        </w:rPr>
      </w:pPr>
    </w:p>
    <w:p w14:paraId="39190284" w14:textId="054C4361" w:rsidR="00D66A2D" w:rsidRPr="00195E86" w:rsidRDefault="00D66A2D" w:rsidP="00272A17">
      <w:pPr>
        <w:spacing w:before="120" w:after="120" w:line="252" w:lineRule="auto"/>
        <w:rPr>
          <w:rFonts w:eastAsia="Trebuchet MS"/>
          <w:b/>
          <w:bCs/>
          <w:szCs w:val="22"/>
          <w:lang w:val="es-419"/>
        </w:rPr>
      </w:pPr>
      <w:bookmarkStart w:id="54" w:name="_Toc76740376"/>
      <w:bookmarkStart w:id="55" w:name="_Toc76741043"/>
      <w:bookmarkStart w:id="56" w:name="_Toc76742606"/>
      <w:bookmarkStart w:id="57" w:name="_Toc83043245"/>
      <w:r w:rsidRPr="00195E86">
        <w:rPr>
          <w:b/>
          <w:bCs/>
          <w:szCs w:val="22"/>
          <w:lang w:val="es-419"/>
        </w:rPr>
        <w:t>Ejemplo 3: Estrategia de intervención para un proyecto destinado a reducir los retrasos en el registro de patentes</w:t>
      </w:r>
      <w:bookmarkEnd w:id="54"/>
      <w:bookmarkEnd w:id="55"/>
      <w:bookmarkEnd w:id="56"/>
      <w:bookmarkEnd w:id="57"/>
    </w:p>
    <w:p w14:paraId="5EB14804" w14:textId="45A595A7" w:rsidR="009F4DB6" w:rsidRPr="00195E86" w:rsidRDefault="00D66A2D" w:rsidP="00D66A2D">
      <w:pPr>
        <w:spacing w:after="120" w:line="252" w:lineRule="auto"/>
        <w:rPr>
          <w:rFonts w:eastAsia="Trebuchet MS"/>
          <w:szCs w:val="22"/>
          <w:lang w:val="es-419"/>
        </w:rPr>
      </w:pPr>
      <w:r w:rsidRPr="00195E86">
        <w:rPr>
          <w:szCs w:val="22"/>
          <w:lang w:val="es-419"/>
        </w:rPr>
        <w:t>Este ejemplo se presenta en forma de diagrama de flujo. Por lo general, los proyectos son directamente responsables de los insumos, las actividades y los productos (marcados en rojo). Los efectos y el impacto son los beneficios generados por los productos.</w:t>
      </w:r>
    </w:p>
    <w:p w14:paraId="496929AA" w14:textId="14CB84C5" w:rsidR="00D66A2D" w:rsidRPr="00195E86" w:rsidRDefault="00D66A2D" w:rsidP="00D66A2D">
      <w:pPr>
        <w:spacing w:after="120" w:line="252" w:lineRule="auto"/>
        <w:rPr>
          <w:rFonts w:eastAsia="Trebuchet MS"/>
          <w:b/>
          <w:bCs/>
          <w:szCs w:val="22"/>
          <w:lang w:val="es-419"/>
        </w:rPr>
      </w:pPr>
      <w:r w:rsidRPr="00195E86">
        <w:rPr>
          <w:i/>
          <w:iCs/>
          <w:noProof/>
          <w:szCs w:val="22"/>
          <w:lang w:val="es-419" w:eastAsia="es-ES"/>
        </w:rPr>
        <mc:AlternateContent>
          <mc:Choice Requires="wpg">
            <w:drawing>
              <wp:inline distT="0" distB="0" distL="0" distR="0" wp14:anchorId="30B1537C" wp14:editId="617A1ABD">
                <wp:extent cx="5486400" cy="2203200"/>
                <wp:effectExtent l="38100" t="0" r="38100" b="45085"/>
                <wp:docPr id="4" name="Groupe 8"/>
                <wp:cNvGraphicFramePr/>
                <a:graphic xmlns:a="http://schemas.openxmlformats.org/drawingml/2006/main">
                  <a:graphicData uri="http://schemas.microsoft.com/office/word/2010/wordprocessingGroup">
                    <wpg:wgp>
                      <wpg:cNvGrpSpPr/>
                      <wpg:grpSpPr>
                        <a:xfrm>
                          <a:off x="0" y="0"/>
                          <a:ext cx="5486400" cy="2203200"/>
                          <a:chOff x="0" y="0"/>
                          <a:chExt cx="5486400" cy="2063750"/>
                        </a:xfrm>
                      </wpg:grpSpPr>
                      <wpg:grpSp>
                        <wpg:cNvPr id="16" name="Groupe 51202"/>
                        <wpg:cNvGrpSpPr/>
                        <wpg:grpSpPr>
                          <a:xfrm>
                            <a:off x="0" y="0"/>
                            <a:ext cx="5449570" cy="2063750"/>
                            <a:chOff x="0" y="0"/>
                            <a:chExt cx="5449570" cy="2063750"/>
                          </a:xfrm>
                        </wpg:grpSpPr>
                        <wpg:graphicFrame>
                          <wpg:cNvPr id="24" name="Diagrama 4">
                            <a:extLst>
                              <a:ext uri="{FF2B5EF4-FFF2-40B4-BE49-F238E27FC236}">
                                <a16:creationId xmlns:a16="http://schemas.microsoft.com/office/drawing/2014/main" id="{0288A44C-61B1-4053-9BE0-D3F23922AB75}"/>
                              </a:ext>
                            </a:extLst>
                          </wpg:cNvPr>
                          <wpg:cNvFrPr/>
                          <wpg:xfrm>
                            <a:off x="12700" y="0"/>
                            <a:ext cx="5436870" cy="650240"/>
                          </wpg:xfrm>
                          <a:graphic>
                            <a:graphicData uri="http://schemas.openxmlformats.org/drawingml/2006/diagram">
                              <dgm:relIds xmlns:dgm="http://schemas.openxmlformats.org/drawingml/2006/diagram" xmlns:r="http://schemas.openxmlformats.org/officeDocument/2006/relationships" r:dm="rId51" r:lo="rId52" r:qs="rId53" r:cs="rId54"/>
                            </a:graphicData>
                          </a:graphic>
                        </wpg:graphicFrame>
                        <wpg:graphicFrame>
                          <wpg:cNvPr id="26" name="Diagramme 28701"/>
                          <wpg:cNvFrPr/>
                          <wpg:xfrm>
                            <a:off x="0" y="711200"/>
                            <a:ext cx="1022350" cy="850900"/>
                          </wpg:xfrm>
                          <a:graphic>
                            <a:graphicData uri="http://schemas.openxmlformats.org/drawingml/2006/diagram">
                              <dgm:relIds xmlns:dgm="http://schemas.openxmlformats.org/drawingml/2006/diagram" xmlns:r="http://schemas.openxmlformats.org/officeDocument/2006/relationships" r:dm="rId56" r:lo="rId57" r:qs="rId58" r:cs="rId59"/>
                            </a:graphicData>
                          </a:graphic>
                        </wpg:graphicFrame>
                        <wpg:graphicFrame>
                          <wpg:cNvPr id="27" name="Diagramme 28702"/>
                          <wpg:cNvFrPr/>
                          <wpg:xfrm>
                            <a:off x="1123950" y="711200"/>
                            <a:ext cx="1022350" cy="1346200"/>
                          </wpg:xfrm>
                          <a:graphic>
                            <a:graphicData uri="http://schemas.openxmlformats.org/drawingml/2006/diagram">
                              <dgm:relIds xmlns:dgm="http://schemas.openxmlformats.org/drawingml/2006/diagram" xmlns:r="http://schemas.openxmlformats.org/officeDocument/2006/relationships" r:dm="rId61" r:lo="rId62" r:qs="rId63" r:cs="rId64"/>
                            </a:graphicData>
                          </a:graphic>
                        </wpg:graphicFrame>
                        <wpg:graphicFrame>
                          <wpg:cNvPr id="28" name="Diagramme 28703"/>
                          <wpg:cNvFrPr/>
                          <wpg:xfrm>
                            <a:off x="2235200" y="711200"/>
                            <a:ext cx="1022350" cy="1346200"/>
                          </wpg:xfrm>
                          <a:graphic>
                            <a:graphicData uri="http://schemas.openxmlformats.org/drawingml/2006/diagram">
                              <dgm:relIds xmlns:dgm="http://schemas.openxmlformats.org/drawingml/2006/diagram" xmlns:r="http://schemas.openxmlformats.org/officeDocument/2006/relationships" r:dm="rId66" r:lo="rId67" r:qs="rId68" r:cs="rId69"/>
                            </a:graphicData>
                          </a:graphic>
                        </wpg:graphicFrame>
                        <wpg:graphicFrame>
                          <wpg:cNvPr id="29" name="Diagramme 51200"/>
                          <wpg:cNvFrPr/>
                          <wpg:xfrm>
                            <a:off x="3352800" y="717550"/>
                            <a:ext cx="1022350" cy="1346200"/>
                          </wpg:xfrm>
                          <a:graphic>
                            <a:graphicData uri="http://schemas.openxmlformats.org/drawingml/2006/diagram">
                              <dgm:relIds xmlns:dgm="http://schemas.openxmlformats.org/drawingml/2006/diagram" xmlns:r="http://schemas.openxmlformats.org/officeDocument/2006/relationships" r:dm="rId71" r:lo="rId72" r:qs="rId73" r:cs="rId74"/>
                            </a:graphicData>
                          </a:graphic>
                        </wpg:graphicFrame>
                      </wpg:grpSp>
                      <wpg:graphicFrame>
                        <wpg:cNvPr id="30" name="Diagramme 51201"/>
                        <wpg:cNvFrPr/>
                        <wpg:xfrm>
                          <a:off x="4464050" y="711200"/>
                          <a:ext cx="1022350" cy="1346200"/>
                        </wpg:xfrm>
                        <a:graphic>
                          <a:graphicData uri="http://schemas.openxmlformats.org/drawingml/2006/diagram">
                            <dgm:relIds xmlns:dgm="http://schemas.openxmlformats.org/drawingml/2006/diagram" xmlns:r="http://schemas.openxmlformats.org/officeDocument/2006/relationships" r:dm="rId76" r:lo="rId77" r:qs="rId78" r:cs="rId79"/>
                          </a:graphicData>
                        </a:graphic>
                      </wpg:graphicFrame>
                    </wpg:wgp>
                  </a:graphicData>
                </a:graphic>
              </wp:inline>
            </w:drawing>
          </mc:Choice>
          <mc:Fallback>
            <w:pict>
              <v:group w14:anchorId="01D00AF6" id="Groupe 8" o:spid="_x0000_s1026" style="width:6in;height:173.5pt;mso-position-horizontal-relative:char;mso-position-vertical-relative:line" coordsize="54864,20637" o:gfxdata="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">
                <v:group id="Groupe 51202" o:spid="_x0000_s1027" style="position:absolute;width:54495;height:20637" coordsize="54495,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4" o:spid="_x0000_s1028" type="#_x0000_t75" style="position:absolute;left:-60;top:742;width:54680;height:5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">
                    <v:imagedata r:id="rId81" o:title=""/>
                    <o:lock v:ext="edit" aspectratio="f"/>
                  </v:shape>
                  <v:shape id="Diagramme 28701" o:spid="_x0000_s1029" type="#_x0000_t75" style="position:absolute;left:-121;top:6966;width:10484;height:87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">
                    <v:imagedata r:id="rId82" o:title=""/>
                    <o:lock v:ext="edit" aspectratio="f"/>
                  </v:shape>
                  <v:shape id="Diagramme 28702" o:spid="_x0000_s1030" type="#_x0000_t75" style="position:absolute;left:11094;top:7023;width:10546;height:108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">
                    <v:imagedata r:id="rId83" o:title=""/>
                    <o:lock v:ext="edit" aspectratio="f"/>
                  </v:shape>
                  <v:shape id="Diagramme 28703" o:spid="_x0000_s1031" type="#_x0000_t75" style="position:absolute;left:22189;top:7023;width:10546;height:10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">
                    <v:imagedata r:id="rId84" o:title=""/>
                    <o:lock v:ext="edit" aspectratio="f"/>
                  </v:shape>
                  <v:shape id="Diagramme 51200" o:spid="_x0000_s1032" type="#_x0000_t75" style="position:absolute;left:33406;top:7023;width:10485;height:137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">
                    <v:imagedata r:id="rId85" o:title=""/>
                    <o:lock v:ext="edit" aspectratio="f"/>
                  </v:shape>
                </v:group>
                <v:shape id="Diagramme 51201" o:spid="_x0000_s1033" type="#_x0000_t75" style="position:absolute;left:44500;top:6966;width:10485;height:137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">
                  <v:imagedata r:id="rId86" o:title=""/>
                  <o:lock v:ext="edit" aspectratio="f"/>
                </v:shape>
                <w10:anchorlock/>
              </v:group>
            </w:pict>
          </mc:Fallback>
        </mc:AlternateContent>
      </w:r>
    </w:p>
    <w:p w14:paraId="558D1AD3" w14:textId="3C22FAAC" w:rsidR="009F4DB6" w:rsidRPr="00195E86" w:rsidRDefault="00D66A2D" w:rsidP="00D66A2D">
      <w:pPr>
        <w:spacing w:after="160" w:line="252" w:lineRule="auto"/>
        <w:rPr>
          <w:rFonts w:eastAsia="Trebuchet MS"/>
          <w:szCs w:val="22"/>
          <w:lang w:val="es-419"/>
        </w:rPr>
      </w:pPr>
      <w:r w:rsidRPr="00195E86">
        <w:rPr>
          <w:szCs w:val="22"/>
          <w:lang w:val="es-419"/>
        </w:rPr>
        <w:t>En el ejemplo anterior, el efecto previsto del proyecto es reducir el tiempo de tramitación del examen de patentes y mejorar su calidad. El impacto a largo plazo es disponer de información sobre patentes oportuna y precisa y, por consiguiente, un mayor número de solicitudes de patente por oficina o país.</w:t>
      </w:r>
    </w:p>
    <w:p w14:paraId="23097731" w14:textId="50097F0A" w:rsidR="009F4DB6" w:rsidRPr="00195E86" w:rsidRDefault="00D66A2D" w:rsidP="00D66A2D">
      <w:pPr>
        <w:spacing w:after="160" w:line="252" w:lineRule="auto"/>
        <w:rPr>
          <w:rFonts w:eastAsia="Trebuchet MS"/>
          <w:szCs w:val="22"/>
          <w:lang w:val="es-419"/>
        </w:rPr>
      </w:pPr>
      <w:r w:rsidRPr="00195E86">
        <w:rPr>
          <w:szCs w:val="22"/>
          <w:lang w:val="es-419"/>
        </w:rPr>
        <w:t>En una situación similar, el análisis del problema podría indicar que la causa de los retrasos son los conocimientos prácticos de los examinadores de patentes, lo que podría mejorarse mediante la formación. En ese caso, un proyecto de la AD podría diseñarse siguiendo el diagrama descrito anteriormente.</w:t>
      </w:r>
    </w:p>
    <w:p w14:paraId="51504A9E" w14:textId="1AED7761" w:rsidR="00502E26" w:rsidRPr="00195E86" w:rsidRDefault="00502E26" w:rsidP="00272A17">
      <w:pPr>
        <w:spacing w:before="120" w:after="120" w:line="252" w:lineRule="auto"/>
        <w:rPr>
          <w:rFonts w:eastAsia="Trebuchet MS"/>
          <w:b/>
          <w:bCs/>
          <w:szCs w:val="22"/>
          <w:lang w:val="es-419"/>
        </w:rPr>
      </w:pPr>
      <w:bookmarkStart w:id="58" w:name="_Toc76740377"/>
      <w:bookmarkStart w:id="59" w:name="_Toc76741044"/>
      <w:bookmarkStart w:id="60" w:name="_Toc76742607"/>
      <w:bookmarkStart w:id="61" w:name="_Toc83043246"/>
    </w:p>
    <w:p w14:paraId="4A7C325B" w14:textId="3BE9CDF5" w:rsidR="009F4DB6" w:rsidRPr="00195E86" w:rsidRDefault="00904AFF" w:rsidP="00AC0EB0">
      <w:pPr>
        <w:spacing w:after="160" w:line="252" w:lineRule="auto"/>
        <w:rPr>
          <w:rFonts w:eastAsia="Trebuchet MS"/>
          <w:bCs/>
          <w:szCs w:val="22"/>
          <w:lang w:val="es-419"/>
        </w:rPr>
      </w:pPr>
      <w:r w:rsidRPr="00195E86">
        <w:rPr>
          <w:b/>
          <w:szCs w:val="22"/>
          <w:lang w:val="es-419"/>
        </w:rPr>
        <w:t>Nota</w:t>
      </w:r>
      <w:r w:rsidRPr="00195E86">
        <w:rPr>
          <w:bCs/>
          <w:szCs w:val="22"/>
          <w:lang w:val="es-419"/>
        </w:rPr>
        <w:t xml:space="preserve">: Además de estos ejemplos, puede consultar un </w:t>
      </w:r>
      <w:hyperlink r:id="rId87" w:history="1">
        <w:r w:rsidRPr="00195E86">
          <w:rPr>
            <w:b/>
            <w:bCs/>
            <w:szCs w:val="22"/>
            <w:u w:val="single"/>
            <w:lang w:val="es-419"/>
          </w:rPr>
          <w:t>ejemplo de documento informal</w:t>
        </w:r>
      </w:hyperlink>
      <w:r w:rsidRPr="00195E86">
        <w:rPr>
          <w:bCs/>
          <w:szCs w:val="22"/>
          <w:lang w:val="es-419"/>
        </w:rPr>
        <w:t xml:space="preserve"> elaborado en el marco del CDIP por la Secretaría de la OMPI en 2011. Este documento describe el concepto y la idea del </w:t>
      </w:r>
      <w:hyperlink r:id="rId88" w:history="1">
        <w:r w:rsidRPr="00195E86">
          <w:rPr>
            <w:bCs/>
            <w:szCs w:val="22"/>
            <w:u w:val="single"/>
            <w:lang w:val="es-419"/>
          </w:rPr>
          <w:t>proyecto de la AD sobre PI y economía informal</w:t>
        </w:r>
      </w:hyperlink>
      <w:r w:rsidRPr="00195E86">
        <w:rPr>
          <w:bCs/>
          <w:szCs w:val="22"/>
          <w:lang w:val="es-419"/>
        </w:rPr>
        <w:t xml:space="preserve">. Del mismo modo, el </w:t>
      </w:r>
      <w:hyperlink r:id="rId89" w:history="1">
        <w:r w:rsidRPr="00195E86">
          <w:rPr>
            <w:bCs/>
            <w:szCs w:val="22"/>
            <w:u w:val="single"/>
            <w:lang w:val="es-419"/>
          </w:rPr>
          <w:t>proyecto de la AD sobre PI y marca de producto para el desarrollo empresarial en los países en desarrollo y en los países menos adelantados</w:t>
        </w:r>
      </w:hyperlink>
      <w:r w:rsidRPr="00195E86">
        <w:rPr>
          <w:bCs/>
          <w:szCs w:val="22"/>
          <w:lang w:val="es-419"/>
        </w:rPr>
        <w:t xml:space="preserve"> se elaboró a partir de una propuesta de la República de Corea. Teniendo en cuenta la idea sugerida por la República de Corea, la Secretaría ha desarrollado un </w:t>
      </w:r>
      <w:hyperlink r:id="rId90" w:history="1">
        <w:r w:rsidRPr="00195E86">
          <w:rPr>
            <w:bCs/>
            <w:szCs w:val="22"/>
            <w:u w:val="single"/>
            <w:lang w:val="es-419"/>
          </w:rPr>
          <w:t>concepto de proyecto</w:t>
        </w:r>
      </w:hyperlink>
      <w:r w:rsidRPr="00195E86">
        <w:rPr>
          <w:bCs/>
          <w:szCs w:val="22"/>
          <w:lang w:val="es-419"/>
        </w:rPr>
        <w:t xml:space="preserve"> en el que se sugiere la manera en que la OMPI podría poner en práctica esa propuesta, y finalmente la ha transformado en una propuesta de proyecto. Se alienta a los Estados miembros a ampliar esta práctica.</w:t>
      </w:r>
    </w:p>
    <w:p w14:paraId="4805E961" w14:textId="77777777" w:rsidR="0000783E" w:rsidRPr="00195E86" w:rsidRDefault="0000783E" w:rsidP="00904AFF">
      <w:pPr>
        <w:spacing w:before="120" w:after="120" w:line="252" w:lineRule="auto"/>
        <w:rPr>
          <w:b/>
          <w:bCs/>
          <w:szCs w:val="22"/>
          <w:lang w:val="es-419"/>
        </w:rPr>
      </w:pPr>
    </w:p>
    <w:p w14:paraId="0B4BA371" w14:textId="4BA65B35" w:rsidR="00D66A2D" w:rsidRPr="00195E86" w:rsidRDefault="00904AFF" w:rsidP="00904AFF">
      <w:pPr>
        <w:spacing w:before="120" w:after="120" w:line="252" w:lineRule="auto"/>
        <w:rPr>
          <w:rFonts w:eastAsia="Trebuchet MS"/>
          <w:b/>
          <w:bCs/>
          <w:szCs w:val="22"/>
          <w:lang w:val="es-419"/>
        </w:rPr>
      </w:pPr>
      <w:r w:rsidRPr="00195E86">
        <w:rPr>
          <w:b/>
          <w:bCs/>
          <w:szCs w:val="22"/>
          <w:lang w:val="es-419"/>
        </w:rPr>
        <w:t>Ejemplo 4: Estrategia de ejecución o intervención (varios productos necesarios para lograr el efecto previsto)</w:t>
      </w:r>
      <w:bookmarkEnd w:id="58"/>
      <w:bookmarkEnd w:id="59"/>
      <w:bookmarkEnd w:id="60"/>
      <w:bookmarkEnd w:id="61"/>
    </w:p>
    <w:p w14:paraId="28713CD3" w14:textId="318383E9" w:rsidR="009F4DB6" w:rsidRPr="00195E86" w:rsidRDefault="00D66A2D" w:rsidP="00D66A2D">
      <w:pPr>
        <w:spacing w:after="160" w:line="252" w:lineRule="auto"/>
        <w:rPr>
          <w:rFonts w:eastAsia="Trebuchet MS"/>
          <w:szCs w:val="22"/>
          <w:lang w:val="es-419"/>
        </w:rPr>
      </w:pPr>
      <w:r w:rsidRPr="00195E86">
        <w:rPr>
          <w:szCs w:val="22"/>
          <w:lang w:val="es-419"/>
        </w:rPr>
        <w:t>En el ejemplo 4, los retrasos en los exámenes de patentes se deben a dos motivos: la falta de programas informáticos adecuados y la falta de conocimientos del personal. Es probable que estos problemas puedan resolverse por completo gracias a dos productos previstos: la mejora de las competencias de los examinadores de patentes y una solución informática más eficaz para la búsqueda de patentes.</w:t>
      </w:r>
    </w:p>
    <w:p w14:paraId="2BD936AB" w14:textId="1EBBDF46" w:rsidR="00D66A2D" w:rsidRPr="00195E86" w:rsidRDefault="00D66A2D" w:rsidP="00D66A2D">
      <w:pPr>
        <w:spacing w:after="120" w:line="252" w:lineRule="auto"/>
        <w:rPr>
          <w:rFonts w:eastAsia="Trebuchet MS"/>
          <w:szCs w:val="22"/>
          <w:lang w:val="es-419"/>
        </w:rPr>
      </w:pPr>
    </w:p>
    <w:p w14:paraId="47130095" w14:textId="0F6D4EC4" w:rsidR="00D66A2D" w:rsidRPr="00195E86" w:rsidRDefault="00D66A2D" w:rsidP="00D66A2D">
      <w:pPr>
        <w:spacing w:after="120" w:line="252" w:lineRule="auto"/>
        <w:rPr>
          <w:rFonts w:eastAsia="Trebuchet MS"/>
          <w:szCs w:val="22"/>
          <w:lang w:val="es-419"/>
        </w:rPr>
      </w:pPr>
      <w:r w:rsidRPr="00195E86">
        <w:rPr>
          <w:noProof/>
          <w:szCs w:val="22"/>
          <w:lang w:val="es-419" w:eastAsia="es-ES"/>
        </w:rPr>
        <w:drawing>
          <wp:anchor distT="0" distB="0" distL="114300" distR="114300" simplePos="0" relativeHeight="251670528" behindDoc="0" locked="0" layoutInCell="1" allowOverlap="1" wp14:anchorId="67A0E162" wp14:editId="1F021069">
            <wp:simplePos x="0" y="0"/>
            <wp:positionH relativeFrom="column">
              <wp:posOffset>4513580</wp:posOffset>
            </wp:positionH>
            <wp:positionV relativeFrom="paragraph">
              <wp:posOffset>914984</wp:posOffset>
            </wp:positionV>
            <wp:extent cx="1022350" cy="1598400"/>
            <wp:effectExtent l="38100" t="57150" r="44450" b="40005"/>
            <wp:wrapNone/>
            <wp:docPr id="63"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14:sizeRelV relativeFrom="margin">
              <wp14:pctHeight>0</wp14:pctHeight>
            </wp14:sizeRelV>
          </wp:anchor>
        </w:drawing>
      </w:r>
      <w:r w:rsidRPr="00195E86">
        <w:rPr>
          <w:i/>
          <w:iCs/>
          <w:noProof/>
          <w:szCs w:val="22"/>
          <w:lang w:val="es-419" w:eastAsia="es-ES"/>
        </w:rPr>
        <mc:AlternateContent>
          <mc:Choice Requires="wpg">
            <w:drawing>
              <wp:inline distT="0" distB="0" distL="0" distR="0" wp14:anchorId="0E100126" wp14:editId="762C38D2">
                <wp:extent cx="5500370" cy="2721600"/>
                <wp:effectExtent l="38100" t="0" r="43180" b="41275"/>
                <wp:docPr id="31" name="Groupe 2"/>
                <wp:cNvGraphicFramePr/>
                <a:graphic xmlns:a="http://schemas.openxmlformats.org/drawingml/2006/main">
                  <a:graphicData uri="http://schemas.microsoft.com/office/word/2010/wordprocessingGroup">
                    <wpg:wgp>
                      <wpg:cNvGrpSpPr/>
                      <wpg:grpSpPr>
                        <a:xfrm>
                          <a:off x="0" y="0"/>
                          <a:ext cx="5500370" cy="2721600"/>
                          <a:chOff x="0" y="0"/>
                          <a:chExt cx="5500370" cy="2552700"/>
                        </a:xfrm>
                      </wpg:grpSpPr>
                      <wpg:graphicFrame>
                        <wpg:cNvPr id="32" name="Diagrama 4"/>
                        <wpg:cNvFrPr/>
                        <wpg:xfrm>
                          <a:off x="63500" y="0"/>
                          <a:ext cx="5436870" cy="650240"/>
                        </wpg:xfrm>
                        <a:graphic>
                          <a:graphicData uri="http://schemas.openxmlformats.org/drawingml/2006/diagram">
                            <dgm:relIds xmlns:dgm="http://schemas.openxmlformats.org/drawingml/2006/diagram" xmlns:r="http://schemas.openxmlformats.org/officeDocument/2006/relationships" r:dm="rId96" r:lo="rId97" r:qs="rId98" r:cs="rId99"/>
                          </a:graphicData>
                        </a:graphic>
                      </wpg:graphicFrame>
                      <wpg:graphicFrame>
                        <wpg:cNvPr id="33" name="Diagramme 14"/>
                        <wpg:cNvFrPr/>
                        <wpg:xfrm>
                          <a:off x="0" y="920750"/>
                          <a:ext cx="1022350" cy="850900"/>
                        </wpg:xfrm>
                        <a:graphic>
                          <a:graphicData uri="http://schemas.openxmlformats.org/drawingml/2006/diagram">
                            <dgm:relIds xmlns:dgm="http://schemas.openxmlformats.org/drawingml/2006/diagram" xmlns:r="http://schemas.openxmlformats.org/officeDocument/2006/relationships" r:dm="rId101" r:lo="rId102" r:qs="rId103" r:cs="rId104"/>
                          </a:graphicData>
                        </a:graphic>
                      </wpg:graphicFrame>
                      <wpg:graphicFrame>
                        <wpg:cNvPr id="34" name="Diagramme 15"/>
                        <wpg:cNvFrPr/>
                        <wpg:xfrm>
                          <a:off x="1174750" y="609600"/>
                          <a:ext cx="1022350" cy="895350"/>
                        </wpg:xfrm>
                        <a:graphic>
                          <a:graphicData uri="http://schemas.openxmlformats.org/drawingml/2006/diagram">
                            <dgm:relIds xmlns:dgm="http://schemas.openxmlformats.org/drawingml/2006/diagram" xmlns:r="http://schemas.openxmlformats.org/officeDocument/2006/relationships" r:dm="rId106" r:lo="rId107" r:qs="rId108" r:cs="rId109"/>
                          </a:graphicData>
                        </a:graphic>
                      </wpg:graphicFrame>
                      <wpg:graphicFrame>
                        <wpg:cNvPr id="35" name="Diagramme 18"/>
                        <wpg:cNvFrPr/>
                        <wpg:xfrm>
                          <a:off x="2286000" y="615950"/>
                          <a:ext cx="1022350" cy="863600"/>
                        </wpg:xfrm>
                        <a:graphic>
                          <a:graphicData uri="http://schemas.openxmlformats.org/drawingml/2006/diagram">
                            <dgm:relIds xmlns:dgm="http://schemas.openxmlformats.org/drawingml/2006/diagram" xmlns:r="http://schemas.openxmlformats.org/officeDocument/2006/relationships" r:dm="rId111" r:lo="rId112" r:qs="rId113" r:cs="rId114"/>
                          </a:graphicData>
                        </a:graphic>
                      </wpg:graphicFrame>
                      <wpg:graphicFrame>
                        <wpg:cNvPr id="36" name="Diagramme 19"/>
                        <wpg:cNvFrPr/>
                        <wpg:xfrm>
                          <a:off x="3403600" y="615950"/>
                          <a:ext cx="952500" cy="1841500"/>
                        </wpg:xfrm>
                        <a:graphic>
                          <a:graphicData uri="http://schemas.openxmlformats.org/drawingml/2006/diagram">
                            <dgm:relIds xmlns:dgm="http://schemas.openxmlformats.org/drawingml/2006/diagram" xmlns:r="http://schemas.openxmlformats.org/officeDocument/2006/relationships" r:dm="rId116" r:lo="rId117" r:qs="rId118" r:cs="rId119"/>
                          </a:graphicData>
                        </a:graphic>
                      </wpg:graphicFrame>
                      <wpg:graphicFrame>
                        <wpg:cNvPr id="37" name="Diagramme 26"/>
                        <wpg:cNvFrPr/>
                        <wpg:xfrm>
                          <a:off x="1174750" y="1568450"/>
                          <a:ext cx="1022350" cy="984250"/>
                        </wpg:xfrm>
                        <a:graphic>
                          <a:graphicData uri="http://schemas.openxmlformats.org/drawingml/2006/diagram">
                            <dgm:relIds xmlns:dgm="http://schemas.openxmlformats.org/drawingml/2006/diagram" xmlns:r="http://schemas.openxmlformats.org/officeDocument/2006/relationships" r:dm="rId121" r:lo="rId122" r:qs="rId123" r:cs="rId124"/>
                          </a:graphicData>
                        </a:graphic>
                      </wpg:graphicFrame>
                      <wpg:graphicFrame>
                        <wpg:cNvPr id="38" name="Diagramme 27"/>
                        <wpg:cNvFrPr/>
                        <wpg:xfrm>
                          <a:off x="2286000" y="1555750"/>
                          <a:ext cx="1022350" cy="946150"/>
                        </wpg:xfrm>
                        <a:graphic>
                          <a:graphicData uri="http://schemas.openxmlformats.org/drawingml/2006/diagram">
                            <dgm:relIds xmlns:dgm="http://schemas.openxmlformats.org/drawingml/2006/diagram" xmlns:r="http://schemas.openxmlformats.org/officeDocument/2006/relationships" r:dm="rId126" r:lo="rId127" r:qs="rId128" r:cs="rId129"/>
                          </a:graphicData>
                        </a:graphic>
                      </wpg:graphicFrame>
                    </wpg:wgp>
                  </a:graphicData>
                </a:graphic>
              </wp:inline>
            </w:drawing>
          </mc:Choice>
          <mc:Fallback>
            <w:pict>
              <v:group w14:anchorId="3010C9AB" id="Groupe 2" o:spid="_x0000_s1026" style="width:433.1pt;height:214.3pt;mso-position-horizontal-relative:char;mso-position-vertical-relative:line" coordsize="55003,25527" o:gfxdata="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4" o:spid="_x0000_s1027" type="#_x0000_t75" style="position:absolute;left:487;top:686;width:54620;height:5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">
                  <v:imagedata r:id="rId139" o:title=""/>
                  <o:lock v:ext="edit" aspectratio="f"/>
                </v:shape>
                <v:shape id="Diagramme 14" o:spid="_x0000_s1028" type="#_x0000_t75" style="position:absolute;left:-121;top:9033;width:10484;height:8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">
                  <v:imagedata r:id="rId140" o:title=""/>
                  <o:lock v:ext="edit" aspectratio="f"/>
                </v:shape>
                <v:shape id="Diagramme 15" o:spid="_x0000_s1029" type="#_x0000_t75" style="position:absolute;left:11582;top:5946;width:10546;height:92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">
                  <v:imagedata r:id="rId141" o:title=""/>
                  <o:lock v:ext="edit" aspectratio="f"/>
                </v:shape>
                <v:shape id="Diagramme 18" o:spid="_x0000_s1030" type="#_x0000_t75" style="position:absolute;left:22738;top:6003;width:10485;height:8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">
                  <v:imagedata r:id="rId142" o:title=""/>
                  <o:lock v:ext="edit" aspectratio="f"/>
                </v:shape>
                <v:shape id="Diagramme 19" o:spid="_x0000_s1031" type="#_x0000_t75" style="position:absolute;left:33893;top:8690;width:9815;height:13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">
                  <v:imagedata r:id="rId143" o:title=""/>
                  <o:lock v:ext="edit" aspectratio="f"/>
                </v:shape>
                <v:shape id="Diagramme 26" o:spid="_x0000_s1032" type="#_x0000_t75" style="position:absolute;left:11582;top:15552;width:10546;height:10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">
                  <v:imagedata r:id="rId144" o:title=""/>
                  <o:lock v:ext="edit" aspectratio="f"/>
                </v:shape>
                <v:shape id="Diagramme 27" o:spid="_x0000_s1033" type="#_x0000_t75" style="position:absolute;left:22738;top:15437;width:10485;height:9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">
                  <v:imagedata r:id="rId145" o:title=""/>
                  <o:lock v:ext="edit" aspectratio="f"/>
                </v:shape>
                <w10:anchorlock/>
              </v:group>
            </w:pict>
          </mc:Fallback>
        </mc:AlternateContent>
      </w:r>
    </w:p>
    <w:p w14:paraId="2BE0680A" w14:textId="48D2AA19" w:rsidR="00B63E66" w:rsidRPr="00195E86" w:rsidRDefault="00D930F1" w:rsidP="0000783E">
      <w:pPr>
        <w:keepNext/>
        <w:spacing w:after="160" w:line="252" w:lineRule="auto"/>
        <w:jc w:val="center"/>
        <w:rPr>
          <w:rFonts w:eastAsia="Trebuchet MS"/>
          <w:b/>
          <w:sz w:val="28"/>
          <w:szCs w:val="22"/>
          <w:lang w:val="es-419"/>
        </w:rPr>
      </w:pPr>
      <w:r w:rsidRPr="00195E86">
        <w:rPr>
          <w:b/>
          <w:i/>
          <w:sz w:val="28"/>
          <w:szCs w:val="22"/>
          <w:lang w:val="es-419"/>
        </w:rPr>
        <w:lastRenderedPageBreak/>
        <w:t>Puntos clave</w:t>
      </w:r>
    </w:p>
    <w:p w14:paraId="78CB4E93" w14:textId="246E6615" w:rsidR="00D66A2D" w:rsidRPr="00195E86" w:rsidRDefault="00C87F40" w:rsidP="00D66A2D">
      <w:pPr>
        <w:spacing w:after="160" w:line="252" w:lineRule="auto"/>
        <w:jc w:val="center"/>
        <w:rPr>
          <w:rFonts w:eastAsia="Trebuchet MS"/>
          <w:b/>
          <w:sz w:val="28"/>
          <w:szCs w:val="22"/>
          <w:lang w:val="es-419"/>
        </w:rPr>
      </w:pPr>
      <w:r w:rsidRPr="00195E86">
        <w:rPr>
          <w:noProof/>
          <w:szCs w:val="22"/>
          <w:lang w:val="es-419" w:eastAsia="es-ES"/>
        </w:rPr>
        <mc:AlternateContent>
          <mc:Choice Requires="wps">
            <w:drawing>
              <wp:inline distT="0" distB="0" distL="0" distR="0" wp14:anchorId="53A371F4" wp14:editId="3E1E4880">
                <wp:extent cx="5773420" cy="2723641"/>
                <wp:effectExtent l="0" t="0" r="17780" b="19685"/>
                <wp:docPr id="14" name="Rounded Rectangle 14"/>
                <wp:cNvGraphicFramePr/>
                <a:graphic xmlns:a="http://schemas.openxmlformats.org/drawingml/2006/main">
                  <a:graphicData uri="http://schemas.microsoft.com/office/word/2010/wordprocessingShape">
                    <wps:wsp>
                      <wps:cNvSpPr/>
                      <wps:spPr>
                        <a:xfrm>
                          <a:off x="0" y="0"/>
                          <a:ext cx="5773420" cy="2723641"/>
                        </a:xfrm>
                        <a:prstGeom prst="roundRect">
                          <a:avLst/>
                        </a:prstGeom>
                        <a:solidFill>
                          <a:sysClr val="window" lastClr="FFFFFF"/>
                        </a:solidFill>
                        <a:ln w="12700" cap="flat" cmpd="sng" algn="ctr">
                          <a:solidFill>
                            <a:srgbClr val="75BDA7"/>
                          </a:solidFill>
                          <a:prstDash val="solid"/>
                        </a:ln>
                        <a:effectLst/>
                      </wps:spPr>
                      <wps:txbx>
                        <w:txbxContent>
                          <w:p w14:paraId="7DE65D74" w14:textId="47DCDE9D" w:rsidR="00880BF6" w:rsidRPr="008A034E" w:rsidRDefault="00880BF6" w:rsidP="00D66A2D">
                            <w:pPr>
                              <w:jc w:val="center"/>
                              <w:rPr>
                                <w:rFonts w:ascii="Calibri" w:hAnsi="Calibri" w:cs="Calibri"/>
                                <w:b/>
                                <w:color w:val="0070C0"/>
                                <w:sz w:val="24"/>
                                <w:shd w:val="clear" w:color="auto" w:fill="FFFFFF"/>
                              </w:rPr>
                            </w:pPr>
                            <w:r>
                              <w:rPr>
                                <w:rFonts w:ascii="Calibri" w:hAnsi="Calibri"/>
                                <w:b/>
                                <w:color w:val="0070C0"/>
                                <w:sz w:val="24"/>
                                <w:shd w:val="clear" w:color="auto" w:fill="FFFFFF"/>
                              </w:rPr>
                              <w:t>Para elaborar un concepto de proyecto de la AD:</w:t>
                            </w:r>
                          </w:p>
                          <w:p w14:paraId="099C176A" w14:textId="77777777" w:rsidR="00880BF6" w:rsidRPr="00E6166B" w:rsidRDefault="00880BF6" w:rsidP="00637654">
                            <w:pPr>
                              <w:pStyle w:val="ListParagraph"/>
                              <w:numPr>
                                <w:ilvl w:val="0"/>
                                <w:numId w:val="50"/>
                              </w:numPr>
                              <w:jc w:val="left"/>
                              <w:rPr>
                                <w:rFonts w:ascii="Calibri" w:hAnsi="Calibri" w:cs="Calibri"/>
                              </w:rPr>
                            </w:pPr>
                            <w:r>
                              <w:rPr>
                                <w:rFonts w:ascii="Calibri" w:hAnsi="Calibri"/>
                              </w:rPr>
                              <w:t>Indicar un título que destaque los beneficios del proyecto</w:t>
                            </w:r>
                          </w:p>
                          <w:p w14:paraId="443B031E" w14:textId="77777777" w:rsidR="00880BF6" w:rsidRPr="00E6166B" w:rsidRDefault="00880BF6" w:rsidP="00637654">
                            <w:pPr>
                              <w:pStyle w:val="ListParagraph"/>
                              <w:numPr>
                                <w:ilvl w:val="0"/>
                                <w:numId w:val="50"/>
                              </w:numPr>
                              <w:jc w:val="left"/>
                              <w:rPr>
                                <w:rFonts w:ascii="Calibri" w:hAnsi="Calibri" w:cs="Calibri"/>
                              </w:rPr>
                            </w:pPr>
                            <w:r>
                              <w:rPr>
                                <w:rFonts w:ascii="Calibri" w:hAnsi="Calibri"/>
                              </w:rPr>
                              <w:t>Presentar la justificación del proyecto respecto al reto planteado en materia de PI</w:t>
                            </w:r>
                          </w:p>
                          <w:p w14:paraId="26F365EC" w14:textId="77777777" w:rsidR="00880BF6" w:rsidRPr="00E6166B" w:rsidRDefault="00880BF6" w:rsidP="00637654">
                            <w:pPr>
                              <w:pStyle w:val="ListParagraph"/>
                              <w:numPr>
                                <w:ilvl w:val="0"/>
                                <w:numId w:val="50"/>
                              </w:numPr>
                              <w:jc w:val="left"/>
                              <w:rPr>
                                <w:rFonts w:ascii="Calibri" w:hAnsi="Calibri" w:cs="Calibri"/>
                              </w:rPr>
                            </w:pPr>
                            <w:r>
                              <w:rPr>
                                <w:rFonts w:ascii="Calibri" w:hAnsi="Calibri"/>
                              </w:rPr>
                              <w:t>Identificar e involucrar a las partes interesadas según corresponda</w:t>
                            </w:r>
                          </w:p>
                          <w:p w14:paraId="6299E846" w14:textId="3EB2F3BB" w:rsidR="00880BF6" w:rsidRPr="00E6166B" w:rsidRDefault="00880BF6" w:rsidP="00637654">
                            <w:pPr>
                              <w:pStyle w:val="ListParagraph"/>
                              <w:numPr>
                                <w:ilvl w:val="0"/>
                                <w:numId w:val="50"/>
                              </w:numPr>
                              <w:jc w:val="left"/>
                              <w:rPr>
                                <w:rFonts w:ascii="Calibri" w:hAnsi="Calibri" w:cs="Calibri"/>
                              </w:rPr>
                            </w:pPr>
                            <w:r>
                              <w:rPr>
                                <w:rFonts w:ascii="Calibri" w:hAnsi="Calibri"/>
                              </w:rPr>
                              <w:t>Establecer un objetivo o efecto claro del proyecto</w:t>
                            </w:r>
                          </w:p>
                          <w:p w14:paraId="4570A197" w14:textId="77777777" w:rsidR="00880BF6" w:rsidRPr="00E6166B" w:rsidRDefault="00880BF6" w:rsidP="00637654">
                            <w:pPr>
                              <w:pStyle w:val="ListParagraph"/>
                              <w:numPr>
                                <w:ilvl w:val="0"/>
                                <w:numId w:val="50"/>
                              </w:numPr>
                              <w:jc w:val="left"/>
                              <w:rPr>
                                <w:rFonts w:ascii="Calibri" w:hAnsi="Calibri" w:cs="Calibri"/>
                              </w:rPr>
                            </w:pPr>
                            <w:r>
                              <w:rPr>
                                <w:rFonts w:ascii="Calibri" w:hAnsi="Calibri"/>
                              </w:rPr>
                              <w:t>Describir la estrategia de ejecución (mediante un diagrama de flujo), teniendo en cuenta la influencia de los acontecimientos externos o del entorno</w:t>
                            </w:r>
                          </w:p>
                          <w:p w14:paraId="70938D34" w14:textId="77777777" w:rsidR="00880BF6" w:rsidRDefault="00880BF6" w:rsidP="00637654">
                            <w:pPr>
                              <w:pStyle w:val="ListParagraph"/>
                              <w:numPr>
                                <w:ilvl w:val="0"/>
                                <w:numId w:val="50"/>
                              </w:numPr>
                              <w:jc w:val="left"/>
                              <w:rPr>
                                <w:rFonts w:ascii="Calibri" w:hAnsi="Calibri" w:cs="Calibri"/>
                              </w:rPr>
                            </w:pPr>
                            <w:r>
                              <w:rPr>
                                <w:rFonts w:ascii="Calibri" w:hAnsi="Calibri"/>
                              </w:rPr>
                              <w:t>Concretamente:</w:t>
                            </w:r>
                          </w:p>
                          <w:p w14:paraId="08D95DAA" w14:textId="1C9739DD" w:rsidR="00880BF6" w:rsidRDefault="00880BF6" w:rsidP="00637654">
                            <w:pPr>
                              <w:pStyle w:val="ListParagraph"/>
                              <w:numPr>
                                <w:ilvl w:val="0"/>
                                <w:numId w:val="52"/>
                              </w:numPr>
                              <w:jc w:val="left"/>
                              <w:rPr>
                                <w:rFonts w:ascii="Calibri" w:hAnsi="Calibri" w:cs="Calibri"/>
                              </w:rPr>
                            </w:pPr>
                            <w:r>
                              <w:rPr>
                                <w:rFonts w:ascii="Calibri" w:hAnsi="Calibri"/>
                              </w:rPr>
                              <w:t>Un proyecto de la AD debe tener entre tres y cinco productos</w:t>
                            </w:r>
                          </w:p>
                          <w:p w14:paraId="15EAF63D" w14:textId="5DCF55E7" w:rsidR="00880BF6" w:rsidRDefault="00880BF6" w:rsidP="00637654">
                            <w:pPr>
                              <w:pStyle w:val="ListParagraph"/>
                              <w:numPr>
                                <w:ilvl w:val="0"/>
                                <w:numId w:val="52"/>
                              </w:numPr>
                              <w:jc w:val="left"/>
                              <w:rPr>
                                <w:rFonts w:ascii="Calibri" w:hAnsi="Calibri" w:cs="Calibri"/>
                              </w:rPr>
                            </w:pPr>
                            <w:r>
                              <w:rPr>
                                <w:rFonts w:ascii="Calibri" w:hAnsi="Calibri"/>
                              </w:rPr>
                              <w:t>Las actividades siempre están respaldadas por el proyecto de la AD para lograr sus objetivos pero no son el objetivo en sí</w:t>
                            </w:r>
                          </w:p>
                          <w:p w14:paraId="71F52D77" w14:textId="2B8E7CCC" w:rsidR="00880BF6" w:rsidRPr="008A034E" w:rsidRDefault="00880BF6" w:rsidP="00637654">
                            <w:pPr>
                              <w:pStyle w:val="ListParagraph"/>
                              <w:numPr>
                                <w:ilvl w:val="0"/>
                                <w:numId w:val="52"/>
                              </w:numPr>
                              <w:jc w:val="left"/>
                              <w:rPr>
                                <w:rFonts w:ascii="Calibri" w:hAnsi="Calibri" w:cs="Calibri"/>
                              </w:rPr>
                            </w:pPr>
                            <w:r>
                              <w:rPr>
                                <w:rFonts w:ascii="Calibri" w:hAnsi="Calibri"/>
                              </w:rPr>
                              <w:t>Para elaborar el concepto de un proyecto de la AD debe utilizarse el formulario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A371F4" id="Rounded Rectangle 14" o:spid="_x0000_s1039" style="width:454.6pt;height:214.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" fillcolor="window" strokecolor="#75bda7" strokeweight="1pt">
                <v:textbox>
                  <w:txbxContent>
                    <w:p w14:paraId="7DE65D74" w14:textId="47DCDE9D" w:rsidR="00880BF6" w:rsidRPr="008A034E" w:rsidRDefault="00880BF6" w:rsidP="00D66A2D">
                      <w:pPr>
                        <w:jc w:val="center"/>
                        <w:rPr>
                          <w:rFonts w:ascii="Calibri" w:hAnsi="Calibri" w:cs="Calibri"/>
                          <w:b/>
                          <w:color w:val="0070C0"/>
                          <w:sz w:val="24"/>
                          <w:shd w:val="clear" w:color="auto" w:fill="FFFFFF"/>
                        </w:rPr>
                      </w:pPr>
                      <w:r>
                        <w:rPr>
                          <w:rFonts w:ascii="Calibri" w:hAnsi="Calibri"/>
                          <w:b/>
                          <w:color w:val="0070C0"/>
                          <w:sz w:val="24"/>
                          <w:shd w:val="clear" w:color="auto" w:fill="FFFFFF"/>
                        </w:rPr>
                        <w:t>Para elaborar un concepto de proyecto de la AD:</w:t>
                      </w:r>
                    </w:p>
                    <w:p w14:paraId="099C176A" w14:textId="77777777" w:rsidR="00880BF6" w:rsidRPr="00E6166B" w:rsidRDefault="00880BF6" w:rsidP="00637654">
                      <w:pPr>
                        <w:pStyle w:val="ListParagraph"/>
                        <w:numPr>
                          <w:ilvl w:val="0"/>
                          <w:numId w:val="50"/>
                        </w:numPr>
                        <w:jc w:val="left"/>
                        <w:rPr>
                          <w:rFonts w:ascii="Calibri" w:hAnsi="Calibri" w:cs="Calibri"/>
                        </w:rPr>
                      </w:pPr>
                      <w:r>
                        <w:rPr>
                          <w:rFonts w:ascii="Calibri" w:hAnsi="Calibri"/>
                        </w:rPr>
                        <w:t>Indicar un título que destaque los beneficios del proyecto</w:t>
                      </w:r>
                    </w:p>
                    <w:p w14:paraId="443B031E" w14:textId="77777777" w:rsidR="00880BF6" w:rsidRPr="00E6166B" w:rsidRDefault="00880BF6" w:rsidP="00637654">
                      <w:pPr>
                        <w:pStyle w:val="ListParagraph"/>
                        <w:numPr>
                          <w:ilvl w:val="0"/>
                          <w:numId w:val="50"/>
                        </w:numPr>
                        <w:jc w:val="left"/>
                        <w:rPr>
                          <w:rFonts w:ascii="Calibri" w:hAnsi="Calibri" w:cs="Calibri"/>
                        </w:rPr>
                      </w:pPr>
                      <w:r>
                        <w:rPr>
                          <w:rFonts w:ascii="Calibri" w:hAnsi="Calibri"/>
                        </w:rPr>
                        <w:t>Presentar la justificación del proyecto respecto al reto planteado en materia de PI</w:t>
                      </w:r>
                    </w:p>
                    <w:p w14:paraId="26F365EC" w14:textId="77777777" w:rsidR="00880BF6" w:rsidRPr="00E6166B" w:rsidRDefault="00880BF6" w:rsidP="00637654">
                      <w:pPr>
                        <w:pStyle w:val="ListParagraph"/>
                        <w:numPr>
                          <w:ilvl w:val="0"/>
                          <w:numId w:val="50"/>
                        </w:numPr>
                        <w:jc w:val="left"/>
                        <w:rPr>
                          <w:rFonts w:ascii="Calibri" w:hAnsi="Calibri" w:cs="Calibri"/>
                        </w:rPr>
                      </w:pPr>
                      <w:r>
                        <w:rPr>
                          <w:rFonts w:ascii="Calibri" w:hAnsi="Calibri"/>
                        </w:rPr>
                        <w:t>Identificar e involucrar a las partes interesadas según corresponda</w:t>
                      </w:r>
                    </w:p>
                    <w:p w14:paraId="6299E846" w14:textId="3EB2F3BB" w:rsidR="00880BF6" w:rsidRPr="00E6166B" w:rsidRDefault="00880BF6" w:rsidP="00637654">
                      <w:pPr>
                        <w:pStyle w:val="ListParagraph"/>
                        <w:numPr>
                          <w:ilvl w:val="0"/>
                          <w:numId w:val="50"/>
                        </w:numPr>
                        <w:jc w:val="left"/>
                        <w:rPr>
                          <w:rFonts w:ascii="Calibri" w:hAnsi="Calibri" w:cs="Calibri"/>
                        </w:rPr>
                      </w:pPr>
                      <w:r>
                        <w:rPr>
                          <w:rFonts w:ascii="Calibri" w:hAnsi="Calibri"/>
                        </w:rPr>
                        <w:t>Establecer un objetivo o efecto claro del proyecto</w:t>
                      </w:r>
                    </w:p>
                    <w:p w14:paraId="4570A197" w14:textId="77777777" w:rsidR="00880BF6" w:rsidRPr="00E6166B" w:rsidRDefault="00880BF6" w:rsidP="00637654">
                      <w:pPr>
                        <w:pStyle w:val="ListParagraph"/>
                        <w:numPr>
                          <w:ilvl w:val="0"/>
                          <w:numId w:val="50"/>
                        </w:numPr>
                        <w:jc w:val="left"/>
                        <w:rPr>
                          <w:rFonts w:ascii="Calibri" w:hAnsi="Calibri" w:cs="Calibri"/>
                        </w:rPr>
                      </w:pPr>
                      <w:r>
                        <w:rPr>
                          <w:rFonts w:ascii="Calibri" w:hAnsi="Calibri"/>
                        </w:rPr>
                        <w:t>Describir la estrategia de ejecución (mediante un diagrama de flujo), teniendo en cuenta la influencia de los acontecimientos externos o del entorno</w:t>
                      </w:r>
                    </w:p>
                    <w:p w14:paraId="70938D34" w14:textId="77777777" w:rsidR="00880BF6" w:rsidRDefault="00880BF6" w:rsidP="00637654">
                      <w:pPr>
                        <w:pStyle w:val="ListParagraph"/>
                        <w:numPr>
                          <w:ilvl w:val="0"/>
                          <w:numId w:val="50"/>
                        </w:numPr>
                        <w:jc w:val="left"/>
                        <w:rPr>
                          <w:rFonts w:ascii="Calibri" w:hAnsi="Calibri" w:cs="Calibri"/>
                        </w:rPr>
                      </w:pPr>
                      <w:r>
                        <w:rPr>
                          <w:rFonts w:ascii="Calibri" w:hAnsi="Calibri"/>
                        </w:rPr>
                        <w:t>Concretamente:</w:t>
                      </w:r>
                    </w:p>
                    <w:p w14:paraId="08D95DAA" w14:textId="1C9739DD" w:rsidR="00880BF6" w:rsidRDefault="00880BF6" w:rsidP="00637654">
                      <w:pPr>
                        <w:pStyle w:val="ListParagraph"/>
                        <w:numPr>
                          <w:ilvl w:val="0"/>
                          <w:numId w:val="52"/>
                        </w:numPr>
                        <w:jc w:val="left"/>
                        <w:rPr>
                          <w:rFonts w:ascii="Calibri" w:hAnsi="Calibri" w:cs="Calibri"/>
                        </w:rPr>
                      </w:pPr>
                      <w:r>
                        <w:rPr>
                          <w:rFonts w:ascii="Calibri" w:hAnsi="Calibri"/>
                        </w:rPr>
                        <w:t>Un proyecto de la AD debe tener entre tres y cinco productos</w:t>
                      </w:r>
                    </w:p>
                    <w:p w14:paraId="15EAF63D" w14:textId="5DCF55E7" w:rsidR="00880BF6" w:rsidRDefault="00880BF6" w:rsidP="00637654">
                      <w:pPr>
                        <w:pStyle w:val="ListParagraph"/>
                        <w:numPr>
                          <w:ilvl w:val="0"/>
                          <w:numId w:val="52"/>
                        </w:numPr>
                        <w:jc w:val="left"/>
                        <w:rPr>
                          <w:rFonts w:ascii="Calibri" w:hAnsi="Calibri" w:cs="Calibri"/>
                        </w:rPr>
                      </w:pPr>
                      <w:r>
                        <w:rPr>
                          <w:rFonts w:ascii="Calibri" w:hAnsi="Calibri"/>
                        </w:rPr>
                        <w:t xml:space="preserve">Las actividades siempre están respaldadas por el proyecto de la AD para lograr sus </w:t>
                      </w:r>
                      <w:proofErr w:type="gramStart"/>
                      <w:r>
                        <w:rPr>
                          <w:rFonts w:ascii="Calibri" w:hAnsi="Calibri"/>
                        </w:rPr>
                        <w:t>objetivos</w:t>
                      </w:r>
                      <w:proofErr w:type="gramEnd"/>
                      <w:r>
                        <w:rPr>
                          <w:rFonts w:ascii="Calibri" w:hAnsi="Calibri"/>
                        </w:rPr>
                        <w:t xml:space="preserve"> pero no son el objetivo en sí</w:t>
                      </w:r>
                    </w:p>
                    <w:p w14:paraId="71F52D77" w14:textId="2B8E7CCC" w:rsidR="00880BF6" w:rsidRPr="008A034E" w:rsidRDefault="00880BF6" w:rsidP="00637654">
                      <w:pPr>
                        <w:pStyle w:val="ListParagraph"/>
                        <w:numPr>
                          <w:ilvl w:val="0"/>
                          <w:numId w:val="52"/>
                        </w:numPr>
                        <w:jc w:val="left"/>
                        <w:rPr>
                          <w:rFonts w:ascii="Calibri" w:hAnsi="Calibri" w:cs="Calibri"/>
                        </w:rPr>
                      </w:pPr>
                      <w:r>
                        <w:rPr>
                          <w:rFonts w:ascii="Calibri" w:hAnsi="Calibri"/>
                        </w:rPr>
                        <w:t>Para elaborar el concepto de un proyecto de la AD debe utilizarse el formulario 1</w:t>
                      </w:r>
                    </w:p>
                  </w:txbxContent>
                </v:textbox>
                <w10:anchorlock/>
              </v:roundrect>
            </w:pict>
          </mc:Fallback>
        </mc:AlternateContent>
      </w:r>
    </w:p>
    <w:p w14:paraId="3A4EF4D1" w14:textId="77777777" w:rsidR="00475E12" w:rsidRPr="00195E86" w:rsidRDefault="00475E12" w:rsidP="00D66A2D">
      <w:pPr>
        <w:spacing w:after="160" w:line="252" w:lineRule="auto"/>
        <w:jc w:val="center"/>
        <w:rPr>
          <w:rFonts w:eastAsia="Trebuchet MS"/>
          <w:b/>
          <w:sz w:val="28"/>
          <w:szCs w:val="22"/>
          <w:lang w:val="es-419"/>
        </w:rPr>
      </w:pPr>
    </w:p>
    <w:p w14:paraId="4A4FA135" w14:textId="6D88A954" w:rsidR="00D66A2D" w:rsidRPr="00195E86" w:rsidRDefault="00457CAF" w:rsidP="00D66A2D">
      <w:pPr>
        <w:keepNext/>
        <w:keepLines/>
        <w:spacing w:before="120" w:line="252" w:lineRule="auto"/>
        <w:outlineLvl w:val="1"/>
        <w:rPr>
          <w:b/>
          <w:bCs/>
          <w:sz w:val="28"/>
          <w:szCs w:val="28"/>
          <w:lang w:val="es-419"/>
        </w:rPr>
      </w:pPr>
      <w:bookmarkStart w:id="62" w:name="_Toc90407366"/>
      <w:r w:rsidRPr="00195E86">
        <w:rPr>
          <w:b/>
          <w:bCs/>
          <w:sz w:val="28"/>
          <w:szCs w:val="28"/>
          <w:lang w:val="es-419"/>
        </w:rPr>
        <w:t>3.5 Estrategia de ejecución o intervención de un proyecto de la AD: productos, efectos e impacto</w:t>
      </w:r>
      <w:bookmarkEnd w:id="62"/>
    </w:p>
    <w:p w14:paraId="7C18BE06" w14:textId="6C2AC8A3" w:rsidR="009F4DB6" w:rsidRPr="00195E86" w:rsidRDefault="00D66A2D" w:rsidP="00904AFF">
      <w:pPr>
        <w:spacing w:after="120" w:line="252" w:lineRule="auto"/>
        <w:rPr>
          <w:rFonts w:eastAsia="Trebuchet MS"/>
          <w:bCs/>
          <w:iCs/>
          <w:szCs w:val="22"/>
          <w:lang w:val="es-419"/>
        </w:rPr>
      </w:pPr>
      <w:r w:rsidRPr="00195E86">
        <w:rPr>
          <w:bCs/>
          <w:iCs/>
          <w:szCs w:val="22"/>
          <w:lang w:val="es-419"/>
        </w:rPr>
        <w:t>En la estrategia de ejecución o intervención (también denominada teoría del cambio) se explica cómo se generarán los efectos previstos y el impacto. En ella se describen los productos necesarios para generar los efectos directos previstos que, a su vez, deben dar lugar a un impacto. También se describen las actividades que deben realizarse para generar los productos, etc.</w:t>
      </w:r>
    </w:p>
    <w:p w14:paraId="79276220" w14:textId="77CC850A" w:rsidR="00D66A2D" w:rsidRPr="00195E86" w:rsidRDefault="00D66A2D" w:rsidP="00D66A2D">
      <w:pPr>
        <w:spacing w:after="120" w:line="252" w:lineRule="auto"/>
        <w:rPr>
          <w:rFonts w:eastAsia="Trebuchet MS"/>
          <w:iCs/>
          <w:szCs w:val="22"/>
          <w:lang w:val="es-419"/>
        </w:rPr>
      </w:pPr>
      <w:r w:rsidRPr="00195E86">
        <w:rPr>
          <w:szCs w:val="22"/>
          <w:lang w:val="es-419"/>
        </w:rPr>
        <w:t>Las actividades, los productos, los efectos y el impacto representan diferentes niveles de resultados, que también pueden distinguirse en función del lugar y el plazo en que se espera que se produzcan, a saber:</w:t>
      </w:r>
    </w:p>
    <w:p w14:paraId="76EC5AF6" w14:textId="11BB1BDF" w:rsidR="00D66A2D" w:rsidRPr="00195E86" w:rsidRDefault="00D66A2D" w:rsidP="00C326D0">
      <w:pPr>
        <w:numPr>
          <w:ilvl w:val="0"/>
          <w:numId w:val="19"/>
        </w:numPr>
        <w:spacing w:after="120" w:line="252" w:lineRule="auto"/>
        <w:jc w:val="both"/>
        <w:rPr>
          <w:rFonts w:eastAsia="Trebuchet MS"/>
          <w:szCs w:val="22"/>
          <w:lang w:val="es-419"/>
        </w:rPr>
      </w:pPr>
      <w:r w:rsidRPr="00195E86">
        <w:rPr>
          <w:b/>
          <w:bCs/>
          <w:szCs w:val="22"/>
          <w:lang w:val="es-419"/>
        </w:rPr>
        <w:t xml:space="preserve">Resultados que se producen a nivel micro o macro: </w:t>
      </w:r>
      <w:r w:rsidRPr="00195E86">
        <w:rPr>
          <w:szCs w:val="22"/>
          <w:lang w:val="es-419"/>
        </w:rPr>
        <w:t>Los productos se obtienen a nivel micro (individuos, organizaciones), mientras que los efectos suelen producirse a nivel macro.</w:t>
      </w:r>
    </w:p>
    <w:p w14:paraId="646A7A96" w14:textId="2D0E6837" w:rsidR="00D66A2D" w:rsidRPr="00195E86" w:rsidRDefault="00D66A2D" w:rsidP="00C326D0">
      <w:pPr>
        <w:numPr>
          <w:ilvl w:val="0"/>
          <w:numId w:val="19"/>
        </w:numPr>
        <w:spacing w:after="120" w:line="252" w:lineRule="auto"/>
        <w:jc w:val="both"/>
        <w:rPr>
          <w:rFonts w:eastAsia="Trebuchet MS"/>
          <w:szCs w:val="22"/>
          <w:lang w:val="es-419"/>
        </w:rPr>
      </w:pPr>
      <w:r w:rsidRPr="00195E86">
        <w:rPr>
          <w:b/>
          <w:bCs/>
          <w:szCs w:val="22"/>
          <w:lang w:val="es-419"/>
        </w:rPr>
        <w:t>Resultados a corto o largo plazo:</w:t>
      </w:r>
      <w:r w:rsidRPr="00195E86">
        <w:rPr>
          <w:szCs w:val="22"/>
          <w:lang w:val="es-419"/>
        </w:rPr>
        <w:t xml:space="preserve"> Los productos siempre se obtienen durante el transcurso del proyecto, mientras que los efectos son cambios a largo plazo (generación de ingresos por parte de los usuarios de la PI) que posiblemente se manifestarán una vez finalizado el proyecto.</w:t>
      </w:r>
    </w:p>
    <w:p w14:paraId="63EDC9FF" w14:textId="77777777" w:rsidR="00D66A2D" w:rsidRPr="00195E86" w:rsidRDefault="00D66A2D" w:rsidP="00D66A2D">
      <w:pPr>
        <w:spacing w:after="160" w:line="252" w:lineRule="auto"/>
        <w:rPr>
          <w:rFonts w:eastAsia="Trebuchet MS"/>
          <w:szCs w:val="22"/>
          <w:lang w:val="es-419"/>
        </w:rPr>
      </w:pPr>
    </w:p>
    <w:p w14:paraId="346B1EFE" w14:textId="77777777" w:rsidR="00D66A2D" w:rsidRPr="00195E86" w:rsidRDefault="00D66A2D" w:rsidP="00D66A2D">
      <w:pPr>
        <w:spacing w:after="160" w:line="252" w:lineRule="auto"/>
        <w:rPr>
          <w:rFonts w:eastAsia="Trebuchet MS"/>
          <w:b/>
          <w:bCs/>
          <w:szCs w:val="22"/>
          <w:lang w:val="es-419"/>
        </w:rPr>
      </w:pPr>
      <w:r w:rsidRPr="00195E86">
        <w:rPr>
          <w:noProof/>
          <w:szCs w:val="22"/>
          <w:lang w:val="es-419" w:eastAsia="es-ES"/>
        </w:rPr>
        <w:drawing>
          <wp:inline distT="0" distB="0" distL="0" distR="0" wp14:anchorId="370E98CC" wp14:editId="1D0AC826">
            <wp:extent cx="5436870" cy="650240"/>
            <wp:effectExtent l="19050" t="0" r="30480" b="0"/>
            <wp:docPr id="28679"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0C90CA92" w14:textId="77777777" w:rsidR="00D66A2D" w:rsidRPr="00195E86" w:rsidRDefault="00D66A2D" w:rsidP="00D66A2D">
      <w:pPr>
        <w:spacing w:after="120" w:line="252" w:lineRule="auto"/>
        <w:ind w:left="3261"/>
        <w:rPr>
          <w:rFonts w:eastAsia="Trebuchet MS"/>
          <w:b/>
          <w:bCs/>
          <w:szCs w:val="22"/>
          <w:lang w:val="es-419"/>
        </w:rPr>
      </w:pPr>
      <w:r w:rsidRPr="00195E86">
        <w:rPr>
          <w:b/>
          <w:bCs/>
          <w:noProof/>
          <w:szCs w:val="22"/>
          <w:lang w:val="es-419" w:eastAsia="es-ES"/>
        </w:rPr>
        <mc:AlternateContent>
          <mc:Choice Requires="wps">
            <w:drawing>
              <wp:inline distT="0" distB="0" distL="0" distR="0" wp14:anchorId="508FC09A" wp14:editId="35DCAA43">
                <wp:extent cx="3445727" cy="334537"/>
                <wp:effectExtent l="0" t="0" r="21590" b="27940"/>
                <wp:docPr id="28682" name="Zone de texte 28682"/>
                <wp:cNvGraphicFramePr/>
                <a:graphic xmlns:a="http://schemas.openxmlformats.org/drawingml/2006/main">
                  <a:graphicData uri="http://schemas.microsoft.com/office/word/2010/wordprocessingShape">
                    <wps:wsp>
                      <wps:cNvSpPr txBox="1"/>
                      <wps:spPr>
                        <a:xfrm>
                          <a:off x="0" y="0"/>
                          <a:ext cx="3445727" cy="334537"/>
                        </a:xfrm>
                        <a:prstGeom prst="rect">
                          <a:avLst/>
                        </a:prstGeom>
                        <a:solidFill>
                          <a:sysClr val="window" lastClr="FFFFFF"/>
                        </a:solidFill>
                        <a:ln w="12700" cap="flat" cmpd="sng" algn="ctr">
                          <a:solidFill>
                            <a:srgbClr val="58B6C0"/>
                          </a:solidFill>
                          <a:prstDash val="solid"/>
                        </a:ln>
                        <a:effectLst/>
                      </wps:spPr>
                      <wps:txbx>
                        <w:txbxContent>
                          <w:p w14:paraId="1796EADA" w14:textId="765A1713" w:rsidR="00880BF6" w:rsidRPr="0000783E" w:rsidRDefault="00880BF6" w:rsidP="00D66A2D">
                            <w:pPr>
                              <w:rPr>
                                <w:rFonts w:cs="Trebuchet MS"/>
                                <w:sz w:val="20"/>
                              </w:rPr>
                            </w:pPr>
                            <w:r w:rsidRPr="0000783E">
                              <w:rPr>
                                <w:sz w:val="20"/>
                              </w:rPr>
                              <w:t xml:space="preserve">Corto plazo </w:t>
                            </w:r>
                            <w:r w:rsidRPr="0000783E">
                              <w:rPr>
                                <w:sz w:val="20"/>
                              </w:rPr>
                              <w:tab/>
                            </w:r>
                            <w:r w:rsidRPr="0000783E">
                              <w:rPr>
                                <w:sz w:val="20"/>
                              </w:rPr>
                              <w:tab/>
                              <w:t xml:space="preserve">Medio plazo </w:t>
                            </w:r>
                            <w:r w:rsidRPr="0000783E">
                              <w:rPr>
                                <w:sz w:val="20"/>
                              </w:rPr>
                              <w:tab/>
                            </w:r>
                            <w:r w:rsidRPr="0000783E">
                              <w:rPr>
                                <w:sz w:val="20"/>
                              </w:rPr>
                              <w:tab/>
                              <w:t>Largo plazo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8FC09A" id="Zone de texte 28682" o:spid="_x0000_s1040" type="#_x0000_t202" style="width:271.3pt;height:2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" fillcolor="window" strokecolor="#58b6c0" strokeweight="1pt">
                <v:textbox>
                  <w:txbxContent>
                    <w:p w14:paraId="1796EADA" w14:textId="765A1713" w:rsidR="00880BF6" w:rsidRPr="0000783E" w:rsidRDefault="00880BF6" w:rsidP="00D66A2D">
                      <w:pPr>
                        <w:rPr>
                          <w:rFonts w:cs="Trebuchet MS"/>
                          <w:sz w:val="20"/>
                        </w:rPr>
                      </w:pPr>
                      <w:r w:rsidRPr="0000783E">
                        <w:rPr>
                          <w:sz w:val="20"/>
                        </w:rPr>
                        <w:t xml:space="preserve">Corto plazo </w:t>
                      </w:r>
                      <w:r w:rsidRPr="0000783E">
                        <w:rPr>
                          <w:sz w:val="20"/>
                        </w:rPr>
                        <w:tab/>
                      </w:r>
                      <w:r w:rsidRPr="0000783E">
                        <w:rPr>
                          <w:sz w:val="20"/>
                        </w:rPr>
                        <w:tab/>
                        <w:t xml:space="preserve">Medio plazo </w:t>
                      </w:r>
                      <w:r w:rsidRPr="0000783E">
                        <w:rPr>
                          <w:sz w:val="20"/>
                        </w:rPr>
                        <w:tab/>
                      </w:r>
                      <w:r w:rsidRPr="0000783E">
                        <w:rPr>
                          <w:sz w:val="20"/>
                        </w:rPr>
                        <w:tab/>
                        <w:t>Largo plazo</w:t>
                      </w:r>
                    </w:p>
                  </w:txbxContent>
                </v:textbox>
                <w10:anchorlock/>
              </v:shape>
            </w:pict>
          </mc:Fallback>
        </mc:AlternateContent>
      </w:r>
    </w:p>
    <w:p w14:paraId="29B803C7" w14:textId="77777777" w:rsidR="00D66A2D" w:rsidRPr="00195E86" w:rsidRDefault="00D66A2D" w:rsidP="00D66A2D">
      <w:pPr>
        <w:spacing w:after="120" w:line="252" w:lineRule="auto"/>
        <w:rPr>
          <w:rFonts w:eastAsia="Trebuchet MS"/>
          <w:b/>
          <w:bCs/>
          <w:i/>
          <w:szCs w:val="28"/>
          <w:lang w:val="es-419"/>
        </w:rPr>
      </w:pPr>
    </w:p>
    <w:p w14:paraId="1302367A" w14:textId="072EA96F" w:rsidR="00D66A2D" w:rsidRPr="00195E86" w:rsidRDefault="00D66A2D" w:rsidP="00A26DFA">
      <w:pPr>
        <w:spacing w:after="120" w:line="252" w:lineRule="auto"/>
        <w:rPr>
          <w:rFonts w:eastAsia="Trebuchet MS"/>
          <w:iCs/>
          <w:szCs w:val="28"/>
          <w:lang w:val="es-419"/>
        </w:rPr>
      </w:pPr>
      <w:r w:rsidRPr="00195E86">
        <w:rPr>
          <w:b/>
          <w:bCs/>
          <w:iCs/>
          <w:szCs w:val="28"/>
          <w:lang w:val="es-419"/>
        </w:rPr>
        <w:t>Responsabilidad en los distintos niveles de resultado:</w:t>
      </w:r>
      <w:r w:rsidRPr="00195E86">
        <w:rPr>
          <w:iCs/>
          <w:szCs w:val="28"/>
          <w:lang w:val="es-419"/>
        </w:rPr>
        <w:t xml:space="preserve"> Los proyectos son directamente responsables de los productos previstos. Si bien los proyectos no son directamente </w:t>
      </w:r>
      <w:r w:rsidRPr="00195E86">
        <w:rPr>
          <w:iCs/>
          <w:szCs w:val="28"/>
          <w:lang w:val="es-419"/>
        </w:rPr>
        <w:lastRenderedPageBreak/>
        <w:t>responsables de los efectos y el impacto, sí deben tomarse todas las medidas para facilitar su consecución.</w:t>
      </w:r>
    </w:p>
    <w:p w14:paraId="5F4C66B5" w14:textId="77777777" w:rsidR="00A26DFA" w:rsidRPr="00195E86" w:rsidRDefault="00A26DFA" w:rsidP="00A26DFA">
      <w:pPr>
        <w:spacing w:after="120" w:line="252" w:lineRule="auto"/>
        <w:rPr>
          <w:rFonts w:eastAsia="Trebuchet MS"/>
          <w:szCs w:val="22"/>
          <w:lang w:val="es-419"/>
        </w:rPr>
      </w:pPr>
      <w:r w:rsidRPr="00195E86">
        <w:rPr>
          <w:b/>
          <w:bCs/>
          <w:i/>
          <w:szCs w:val="28"/>
          <w:lang w:val="es-419"/>
        </w:rPr>
        <w:t xml:space="preserve">Importante: </w:t>
      </w:r>
      <w:r w:rsidRPr="00195E86">
        <w:rPr>
          <w:szCs w:val="22"/>
          <w:lang w:val="es-419"/>
        </w:rPr>
        <w:t>Los proyectos de la AD no suelen centrarse en el impacto, ya que generalmente se consideran de pequeño alcance.</w:t>
      </w:r>
    </w:p>
    <w:p w14:paraId="56F0B19F" w14:textId="77777777" w:rsidR="00D66A2D" w:rsidRPr="00195E86" w:rsidRDefault="00D66A2D" w:rsidP="00D66A2D">
      <w:pPr>
        <w:spacing w:after="120" w:line="252" w:lineRule="auto"/>
        <w:rPr>
          <w:rFonts w:eastAsia="Trebuchet MS"/>
          <w:szCs w:val="22"/>
          <w:lang w:val="es-419"/>
        </w:rPr>
      </w:pPr>
    </w:p>
    <w:p w14:paraId="6ADB0FA7" w14:textId="4973BFB0" w:rsidR="00D66A2D" w:rsidRPr="00195E86" w:rsidRDefault="0093424A" w:rsidP="00D66A2D">
      <w:pPr>
        <w:keepNext/>
        <w:keepLines/>
        <w:spacing w:before="120" w:line="252" w:lineRule="auto"/>
        <w:outlineLvl w:val="1"/>
        <w:rPr>
          <w:b/>
          <w:bCs/>
          <w:sz w:val="28"/>
          <w:szCs w:val="28"/>
          <w:lang w:val="es-419"/>
        </w:rPr>
      </w:pPr>
      <w:bookmarkStart w:id="63" w:name="_Toc90407367"/>
      <w:r w:rsidRPr="00195E86">
        <w:rPr>
          <w:b/>
          <w:bCs/>
          <w:sz w:val="28"/>
          <w:szCs w:val="28"/>
          <w:lang w:val="es-419"/>
        </w:rPr>
        <w:t>3.6 Supuestos sobre factores externos</w:t>
      </w:r>
      <w:bookmarkEnd w:id="63"/>
    </w:p>
    <w:p w14:paraId="6CF73D23" w14:textId="119C3512" w:rsidR="00D66A2D" w:rsidRPr="00195E86" w:rsidRDefault="00D66A2D" w:rsidP="00D66A2D">
      <w:pPr>
        <w:spacing w:after="120" w:line="252" w:lineRule="auto"/>
        <w:rPr>
          <w:rFonts w:eastAsia="Trebuchet MS"/>
          <w:szCs w:val="22"/>
          <w:lang w:val="es-419"/>
        </w:rPr>
      </w:pPr>
      <w:r w:rsidRPr="00195E86">
        <w:rPr>
          <w:szCs w:val="22"/>
          <w:lang w:val="es-419"/>
        </w:rPr>
        <w:t>Que los efectos previstos del proyecto puedan alcanzarse depende a menudo de acontecimientos o condiciones externas que escapan al control de un proyecto de la AD. Esos factores pueden o no estar relacionados con la PI.</w:t>
      </w:r>
    </w:p>
    <w:p w14:paraId="63F15987" w14:textId="4B174EC9" w:rsidR="00D66A2D" w:rsidRPr="00195E86" w:rsidRDefault="00475E12" w:rsidP="00D66A2D">
      <w:pPr>
        <w:spacing w:after="120" w:line="252" w:lineRule="auto"/>
        <w:rPr>
          <w:rFonts w:eastAsia="Trebuchet MS"/>
          <w:b/>
          <w:bCs/>
          <w:szCs w:val="22"/>
          <w:lang w:val="es-419"/>
        </w:rPr>
      </w:pPr>
      <w:r w:rsidRPr="00195E86">
        <w:rPr>
          <w:b/>
          <w:bCs/>
          <w:noProof/>
          <w:szCs w:val="22"/>
          <w:lang w:val="es-419" w:eastAsia="es-ES"/>
        </w:rPr>
        <mc:AlternateContent>
          <mc:Choice Requires="wps">
            <w:drawing>
              <wp:anchor distT="0" distB="0" distL="114300" distR="114300" simplePos="0" relativeHeight="251672576" behindDoc="0" locked="0" layoutInCell="1" allowOverlap="1" wp14:anchorId="58E9EF25" wp14:editId="7F05231D">
                <wp:simplePos x="0" y="0"/>
                <wp:positionH relativeFrom="column">
                  <wp:posOffset>1085850</wp:posOffset>
                </wp:positionH>
                <wp:positionV relativeFrom="paragraph">
                  <wp:posOffset>1010285</wp:posOffset>
                </wp:positionV>
                <wp:extent cx="1390650" cy="352425"/>
                <wp:effectExtent l="0" t="0" r="0" b="9525"/>
                <wp:wrapNone/>
                <wp:docPr id="28689" name="Zone de texte 28689"/>
                <wp:cNvGraphicFramePr/>
                <a:graphic xmlns:a="http://schemas.openxmlformats.org/drawingml/2006/main">
                  <a:graphicData uri="http://schemas.microsoft.com/office/word/2010/wordprocessingShape">
                    <wps:wsp>
                      <wps:cNvSpPr txBox="1"/>
                      <wps:spPr>
                        <a:xfrm>
                          <a:off x="0" y="0"/>
                          <a:ext cx="1390650" cy="352425"/>
                        </a:xfrm>
                        <a:prstGeom prst="rect">
                          <a:avLst/>
                        </a:prstGeom>
                        <a:solidFill>
                          <a:sysClr val="window" lastClr="FFFFFF"/>
                        </a:solidFill>
                        <a:ln w="6350">
                          <a:noFill/>
                        </a:ln>
                      </wps:spPr>
                      <wps:txbx>
                        <w:txbxContent>
                          <w:p w14:paraId="68D3BBB2" w14:textId="518CD63F" w:rsidR="00880BF6" w:rsidRPr="0037315B" w:rsidRDefault="00880BF6" w:rsidP="00D66A2D">
                            <w:pPr>
                              <w:rPr>
                                <w:color w:val="FF0000"/>
                                <w:sz w:val="18"/>
                                <w:szCs w:val="18"/>
                              </w:rPr>
                            </w:pPr>
                            <w:r>
                              <w:rPr>
                                <w:color w:val="FF0000"/>
                                <w:sz w:val="18"/>
                                <w:szCs w:val="18"/>
                              </w:rPr>
                              <w:t>Mayor contribución directa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9EF25" id="Zone de texte 28689" o:spid="_x0000_s1041" type="#_x0000_t202" style="position:absolute;margin-left:85.5pt;margin-top:79.55pt;width:109.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" fillcolor="window" stroked="f" strokeweight=".5pt">
                <v:textbox>
                  <w:txbxContent>
                    <w:p w14:paraId="68D3BBB2" w14:textId="518CD63F" w:rsidR="00880BF6" w:rsidRPr="0037315B" w:rsidRDefault="00880BF6" w:rsidP="00D66A2D">
                      <w:pPr>
                        <w:rPr>
                          <w:color w:val="FF0000"/>
                          <w:sz w:val="18"/>
                          <w:szCs w:val="18"/>
                        </w:rPr>
                      </w:pPr>
                      <w:r>
                        <w:rPr>
                          <w:color w:val="FF0000"/>
                          <w:sz w:val="18"/>
                          <w:szCs w:val="18"/>
                        </w:rPr>
                        <w:t>Mayor contribución directa del proyecto</w:t>
                      </w:r>
                    </w:p>
                  </w:txbxContent>
                </v:textbox>
              </v:shape>
            </w:pict>
          </mc:Fallback>
        </mc:AlternateContent>
      </w:r>
      <w:r w:rsidR="00D66A2D" w:rsidRPr="00195E86">
        <w:rPr>
          <w:b/>
          <w:bCs/>
          <w:noProof/>
          <w:szCs w:val="22"/>
          <w:lang w:val="es-419" w:eastAsia="es-ES"/>
        </w:rPr>
        <mc:AlternateContent>
          <mc:Choice Requires="wps">
            <w:drawing>
              <wp:anchor distT="0" distB="0" distL="114300" distR="114300" simplePos="0" relativeHeight="251673600" behindDoc="0" locked="0" layoutInCell="1" allowOverlap="1" wp14:anchorId="6D7CAFC4" wp14:editId="3F152D73">
                <wp:simplePos x="0" y="0"/>
                <wp:positionH relativeFrom="column">
                  <wp:posOffset>4449170</wp:posOffset>
                </wp:positionH>
                <wp:positionV relativeFrom="paragraph">
                  <wp:posOffset>915875</wp:posOffset>
                </wp:positionV>
                <wp:extent cx="1562400" cy="532550"/>
                <wp:effectExtent l="0" t="0" r="0" b="1270"/>
                <wp:wrapNone/>
                <wp:docPr id="28693" name="Zone de texte 28693"/>
                <wp:cNvGraphicFramePr/>
                <a:graphic xmlns:a="http://schemas.openxmlformats.org/drawingml/2006/main">
                  <a:graphicData uri="http://schemas.microsoft.com/office/word/2010/wordprocessingShape">
                    <wps:wsp>
                      <wps:cNvSpPr txBox="1"/>
                      <wps:spPr>
                        <a:xfrm>
                          <a:off x="0" y="0"/>
                          <a:ext cx="1562400" cy="532550"/>
                        </a:xfrm>
                        <a:prstGeom prst="rect">
                          <a:avLst/>
                        </a:prstGeom>
                        <a:solidFill>
                          <a:sysClr val="window" lastClr="FFFFFF"/>
                        </a:solidFill>
                        <a:ln w="6350">
                          <a:noFill/>
                        </a:ln>
                      </wps:spPr>
                      <wps:txbx>
                        <w:txbxContent>
                          <w:p w14:paraId="3BC46471" w14:textId="145665D2" w:rsidR="00880BF6" w:rsidRPr="00DE1BD5" w:rsidRDefault="00880BF6" w:rsidP="00D66A2D">
                            <w:pPr>
                              <w:rPr>
                                <w:color w:val="FF0000"/>
                                <w:sz w:val="18"/>
                                <w:szCs w:val="18"/>
                              </w:rPr>
                            </w:pPr>
                            <w:r>
                              <w:rPr>
                                <w:color w:val="FF0000"/>
                                <w:sz w:val="18"/>
                                <w:szCs w:val="18"/>
                              </w:rPr>
                              <w:t>Menor contribución directa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CAFC4" id="Zone de texte 28693" o:spid="_x0000_s1042" type="#_x0000_t202" style="position:absolute;margin-left:350.35pt;margin-top:72.1pt;width:123pt;height:4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" fillcolor="window" stroked="f" strokeweight=".5pt">
                <v:textbox>
                  <w:txbxContent>
                    <w:p w14:paraId="3BC46471" w14:textId="145665D2" w:rsidR="00880BF6" w:rsidRPr="00DE1BD5" w:rsidRDefault="00880BF6" w:rsidP="00D66A2D">
                      <w:pPr>
                        <w:rPr>
                          <w:color w:val="FF0000"/>
                          <w:sz w:val="18"/>
                          <w:szCs w:val="18"/>
                        </w:rPr>
                      </w:pPr>
                      <w:r>
                        <w:rPr>
                          <w:color w:val="FF0000"/>
                          <w:sz w:val="18"/>
                          <w:szCs w:val="18"/>
                        </w:rPr>
                        <w:t>Menor contribución directa del proyecto</w:t>
                      </w:r>
                    </w:p>
                  </w:txbxContent>
                </v:textbox>
              </v:shape>
            </w:pict>
          </mc:Fallback>
        </mc:AlternateContent>
      </w:r>
      <w:r w:rsidR="00D66A2D" w:rsidRPr="00195E86">
        <w:rPr>
          <w:b/>
          <w:bCs/>
          <w:noProof/>
          <w:szCs w:val="22"/>
          <w:lang w:val="es-419" w:eastAsia="es-ES"/>
        </w:rPr>
        <mc:AlternateContent>
          <mc:Choice Requires="wps">
            <w:drawing>
              <wp:anchor distT="0" distB="0" distL="114300" distR="114300" simplePos="0" relativeHeight="251671552" behindDoc="0" locked="0" layoutInCell="1" allowOverlap="1" wp14:anchorId="03ACFF45" wp14:editId="1EC9AA06">
                <wp:simplePos x="0" y="0"/>
                <wp:positionH relativeFrom="column">
                  <wp:posOffset>3982720</wp:posOffset>
                </wp:positionH>
                <wp:positionV relativeFrom="paragraph">
                  <wp:posOffset>912495</wp:posOffset>
                </wp:positionV>
                <wp:extent cx="342900" cy="539750"/>
                <wp:effectExtent l="0" t="38100" r="57150" b="50800"/>
                <wp:wrapNone/>
                <wp:docPr id="28675" name="Connecteur droit avec flèche 28675"/>
                <wp:cNvGraphicFramePr/>
                <a:graphic xmlns:a="http://schemas.openxmlformats.org/drawingml/2006/main">
                  <a:graphicData uri="http://schemas.microsoft.com/office/word/2010/wordprocessingShape">
                    <wps:wsp>
                      <wps:cNvCnPr/>
                      <wps:spPr>
                        <a:xfrm flipV="1">
                          <a:off x="0" y="0"/>
                          <a:ext cx="342900" cy="539750"/>
                        </a:xfrm>
                        <a:prstGeom prst="straightConnector1">
                          <a:avLst/>
                        </a:prstGeom>
                        <a:noFill/>
                        <a:ln w="88900" cap="flat" cmpd="sng" algn="ctr">
                          <a:solidFill>
                            <a:sysClr val="window" lastClr="FFFFFF">
                              <a:lumMod val="65000"/>
                            </a:sysClr>
                          </a:solidFill>
                          <a:prstDash val="solid"/>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BC7D93" id="_x0000_t32" coordsize="21600,21600" o:spt="32" o:oned="t" path="m,l21600,21600e" filled="f">
                <v:path arrowok="t" fillok="f" o:connecttype="none"/>
                <o:lock v:ext="edit" shapetype="t"/>
              </v:shapetype>
              <v:shape id="Connecteur droit avec flèche 28675" o:spid="_x0000_s1026" type="#_x0000_t32" style="position:absolute;left:0;text-align:left;margin-left:313.6pt;margin-top:71.85pt;width:27pt;height:42.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" strokecolor="#a6a6a6" strokeweight="7pt">
                <v:stroke endarrow="block"/>
              </v:shape>
            </w:pict>
          </mc:Fallback>
        </mc:AlternateContent>
      </w:r>
      <w:r w:rsidR="00D66A2D" w:rsidRPr="00195E86">
        <w:rPr>
          <w:noProof/>
          <w:szCs w:val="22"/>
          <w:lang w:val="es-419" w:eastAsia="es-ES"/>
        </w:rPr>
        <mc:AlternateContent>
          <mc:Choice Requires="wpg">
            <w:drawing>
              <wp:inline distT="0" distB="0" distL="0" distR="0" wp14:anchorId="398C653F" wp14:editId="30F5D324">
                <wp:extent cx="5436870" cy="1828800"/>
                <wp:effectExtent l="19050" t="0" r="30480" b="76200"/>
                <wp:docPr id="39" name="Groupe 28677"/>
                <wp:cNvGraphicFramePr/>
                <a:graphic xmlns:a="http://schemas.openxmlformats.org/drawingml/2006/main">
                  <a:graphicData uri="http://schemas.microsoft.com/office/word/2010/wordprocessingGroup">
                    <wpg:wgp>
                      <wpg:cNvGrpSpPr/>
                      <wpg:grpSpPr>
                        <a:xfrm>
                          <a:off x="0" y="0"/>
                          <a:ext cx="5436870" cy="1828800"/>
                          <a:chOff x="0" y="0"/>
                          <a:chExt cx="5436870" cy="1828800"/>
                        </a:xfrm>
                      </wpg:grpSpPr>
                      <wpg:graphicFrame>
                        <wpg:cNvPr id="40" name="Diagrama 4"/>
                        <wpg:cNvFrPr/>
                        <wpg:xfrm>
                          <a:off x="0" y="0"/>
                          <a:ext cx="5436870" cy="650240"/>
                        </wpg:xfrm>
                        <a:graphic>
                          <a:graphicData uri="http://schemas.openxmlformats.org/drawingml/2006/diagram">
                            <dgm:relIds xmlns:dgm="http://schemas.openxmlformats.org/drawingml/2006/diagram" xmlns:r="http://schemas.openxmlformats.org/officeDocument/2006/relationships" r:dm="rId151" r:lo="rId152" r:qs="rId153" r:cs="rId154"/>
                          </a:graphicData>
                        </a:graphic>
                      </wpg:graphicFrame>
                      <wps:wsp>
                        <wps:cNvPr id="41" name="Connecteur droit avec flèche 28"/>
                        <wps:cNvCnPr/>
                        <wps:spPr>
                          <a:xfrm>
                            <a:off x="1644650" y="844550"/>
                            <a:ext cx="806450" cy="0"/>
                          </a:xfrm>
                          <a:prstGeom prst="straightConnector1">
                            <a:avLst/>
                          </a:prstGeom>
                          <a:noFill/>
                          <a:ln w="76200" cap="flat" cmpd="sng" algn="ctr">
                            <a:solidFill>
                              <a:srgbClr val="FF0000"/>
                            </a:solidFill>
                            <a:prstDash val="solid"/>
                            <a:tailEnd type="triangle"/>
                          </a:ln>
                          <a:effectLst/>
                        </wps:spPr>
                        <wps:bodyPr/>
                      </wps:wsp>
                      <wps:wsp>
                        <wps:cNvPr id="42" name="Connecteur droit avec flèche 29"/>
                        <wps:cNvCnPr/>
                        <wps:spPr>
                          <a:xfrm>
                            <a:off x="2832100" y="844550"/>
                            <a:ext cx="806450" cy="0"/>
                          </a:xfrm>
                          <a:prstGeom prst="straightConnector1">
                            <a:avLst/>
                          </a:prstGeom>
                          <a:noFill/>
                          <a:ln w="38100" cap="flat" cmpd="sng" algn="ctr">
                            <a:solidFill>
                              <a:srgbClr val="FF0000"/>
                            </a:solidFill>
                            <a:prstDash val="solid"/>
                            <a:tailEnd type="triangle"/>
                          </a:ln>
                          <a:effectLst/>
                        </wps:spPr>
                        <wps:bodyPr/>
                      </wps:wsp>
                      <wps:wsp>
                        <wps:cNvPr id="43" name="Connecteur droit avec flèche 30"/>
                        <wps:cNvCnPr/>
                        <wps:spPr>
                          <a:xfrm>
                            <a:off x="3905250" y="831850"/>
                            <a:ext cx="806450" cy="0"/>
                          </a:xfrm>
                          <a:prstGeom prst="straightConnector1">
                            <a:avLst/>
                          </a:prstGeom>
                          <a:noFill/>
                          <a:ln w="12700" cap="flat" cmpd="sng" algn="ctr">
                            <a:solidFill>
                              <a:srgbClr val="FF0000"/>
                            </a:solidFill>
                            <a:prstDash val="solid"/>
                            <a:tailEnd type="triangle"/>
                          </a:ln>
                          <a:effectLst/>
                        </wps:spPr>
                        <wps:bodyPr/>
                      </wps:wsp>
                      <wpg:graphicFrame>
                        <wpg:cNvPr id="44" name="Diagramme 28673"/>
                        <wpg:cNvFrPr/>
                        <wpg:xfrm>
                          <a:off x="3441700" y="1473200"/>
                          <a:ext cx="1339850" cy="355600"/>
                        </wpg:xfrm>
                        <a:graphic>
                          <a:graphicData uri="http://schemas.openxmlformats.org/drawingml/2006/diagram">
                            <dgm:relIds xmlns:dgm="http://schemas.openxmlformats.org/drawingml/2006/diagram" xmlns:r="http://schemas.openxmlformats.org/officeDocument/2006/relationships" r:dm="rId156" r:lo="rId157" r:qs="rId158" r:cs="rId159"/>
                          </a:graphicData>
                        </a:graphic>
                      </wpg:graphicFrame>
                      <wps:wsp>
                        <wps:cNvPr id="45" name="Connecteur droit avec flèche 28674"/>
                        <wps:cNvCnPr/>
                        <wps:spPr>
                          <a:xfrm flipV="1">
                            <a:off x="2698750" y="914400"/>
                            <a:ext cx="342900" cy="539750"/>
                          </a:xfrm>
                          <a:prstGeom prst="straightConnector1">
                            <a:avLst/>
                          </a:prstGeom>
                          <a:noFill/>
                          <a:ln w="38100" cap="flat" cmpd="sng" algn="ctr">
                            <a:solidFill>
                              <a:sysClr val="window" lastClr="FFFFFF">
                                <a:lumMod val="65000"/>
                              </a:sysClr>
                            </a:solidFill>
                            <a:prstDash val="solid"/>
                            <a:tailEnd type="triangle"/>
                          </a:ln>
                          <a:effectLst/>
                        </wps:spPr>
                        <wps:bodyPr/>
                      </wps:wsp>
                      <wpg:graphicFrame>
                        <wpg:cNvPr id="46" name="Diagramme 28676"/>
                        <wpg:cNvFrPr/>
                        <wpg:xfrm>
                          <a:off x="2203450" y="1454150"/>
                          <a:ext cx="1130300" cy="355600"/>
                        </wpg:xfrm>
                        <a:graphic>
                          <a:graphicData uri="http://schemas.openxmlformats.org/drawingml/2006/diagram">
                            <dgm:relIds xmlns:dgm="http://schemas.openxmlformats.org/drawingml/2006/diagram" xmlns:r="http://schemas.openxmlformats.org/officeDocument/2006/relationships" r:dm="rId161" r:lo="rId162" r:qs="rId163" r:cs="rId164"/>
                          </a:graphicData>
                        </a:graphic>
                      </wpg:graphicFrame>
                    </wpg:wgp>
                  </a:graphicData>
                </a:graphic>
              </wp:inline>
            </w:drawing>
          </mc:Choice>
          <mc:Fallback>
            <w:pict>
              <v:group w14:anchorId="64907762" id="Groupe 28677" o:spid="_x0000_s1026" style="width:428.1pt;height:2in;mso-position-horizontal-relative:char;mso-position-vertical-relative:line" coordsize="54368,18288" o:gfxdata="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4" o:spid="_x0000_s1027" type="#_x0000_t75" style="position:absolute;left:-182;top:548;width:54680;height:5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">
                  <v:imagedata r:id="rId166" o:title=""/>
                  <o:lock v:ext="edit" aspectratio="f"/>
                </v:shape>
                <v:shapetype id="_x0000_t32" coordsize="21600,21600" o:spt="32" o:oned="t" path="m,l21600,21600e" filled="f">
                  <v:path arrowok="t" fillok="f" o:connecttype="none"/>
                  <o:lock v:ext="edit" shapetype="t"/>
                </v:shapetype>
                <v:shape id="Connecteur droit avec flèche 28" o:spid="_x0000_s1028" type="#_x0000_t32" style="position:absolute;left:16446;top:8445;width:8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" strokecolor="red" strokeweight="6pt">
                  <v:stroke endarrow="block"/>
                </v:shape>
                <v:shape id="Connecteur droit avec flèche 29" o:spid="_x0000_s1029" type="#_x0000_t32" style="position:absolute;left:28321;top:8445;width:80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" strokecolor="red" strokeweight="3pt">
                  <v:stroke endarrow="block"/>
                </v:shape>
                <v:shape id="Connecteur droit avec flèche 30" o:spid="_x0000_s1030" type="#_x0000_t32" style="position:absolute;left:39052;top:8318;width:8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" strokecolor="red" strokeweight="1pt">
                  <v:stroke endarrow="block"/>
                </v:shape>
                <v:shape id="Diagramme 28673" o:spid="_x0000_s1031" type="#_x0000_t75" style="position:absolute;left:34015;top:14325;width:14204;height:4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">
                  <v:imagedata r:id="rId167" o:title=""/>
                  <o:lock v:ext="edit" aspectratio="f"/>
                </v:shape>
                <v:shape id="Connecteur droit avec flèche 28674" o:spid="_x0000_s1032" type="#_x0000_t32" style="position:absolute;left:26987;top:9144;width:3429;height:5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" strokecolor="#a6a6a6" strokeweight="3pt">
                  <v:stroke endarrow="block"/>
                </v:shape>
                <v:shape id="Diagramme 28676" o:spid="_x0000_s1033" type="#_x0000_t75" style="position:absolute;left:21884;top:14386;width:11644;height:3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">
                  <v:imagedata r:id="rId168" o:title=""/>
                  <o:lock v:ext="edit" aspectratio="f"/>
                </v:shape>
                <w10:anchorlock/>
              </v:group>
            </w:pict>
          </mc:Fallback>
        </mc:AlternateContent>
      </w:r>
    </w:p>
    <w:p w14:paraId="253EAE96" w14:textId="77777777" w:rsidR="009F4DB6" w:rsidRPr="00195E86" w:rsidRDefault="00D66A2D" w:rsidP="00D66A2D">
      <w:pPr>
        <w:spacing w:after="120" w:line="252" w:lineRule="auto"/>
        <w:rPr>
          <w:rFonts w:eastAsia="Trebuchet MS"/>
          <w:szCs w:val="22"/>
          <w:lang w:val="es-419"/>
        </w:rPr>
      </w:pPr>
      <w:r w:rsidRPr="00195E86">
        <w:rPr>
          <w:szCs w:val="22"/>
          <w:lang w:val="es-419"/>
        </w:rPr>
        <w:t>Por lo general, los productos son atribuibles a las actividades y son generados directamente por ellas.</w:t>
      </w:r>
    </w:p>
    <w:p w14:paraId="72A0183F" w14:textId="74E3CB0B" w:rsidR="00D66A2D" w:rsidRPr="00195E86" w:rsidRDefault="00556F6C" w:rsidP="00A26DFA">
      <w:pPr>
        <w:spacing w:after="120" w:line="252" w:lineRule="auto"/>
        <w:rPr>
          <w:rFonts w:eastAsia="Trebuchet MS"/>
          <w:szCs w:val="22"/>
          <w:lang w:val="es-419"/>
        </w:rPr>
      </w:pPr>
      <w:r w:rsidRPr="00195E86">
        <w:rPr>
          <w:szCs w:val="22"/>
          <w:lang w:val="es-419"/>
        </w:rPr>
        <w:t>Un efecto es un resultado directo generado por los productos del proyecto, aunque a veces pueden ser necesarias condiciones externas para garantizar su consecución. Aunque los efectos no son directamente atribuibles a los productos, el grado de causalidad o contribución entre las actividades, los productos y los efectos sigue siendo elevado. La contribución de los efectos al impacto suele ser más débil, ya que los factores externos desempeñan un papel muy importante en la consecución del impacto. Por lo tanto, el impacto no es directamente atribuible a los efectos, ya que requiere la contribución de factores externos para materializarse.</w:t>
      </w:r>
    </w:p>
    <w:p w14:paraId="0276BEA5" w14:textId="57510A79" w:rsidR="009F4DB6" w:rsidRPr="00195E86" w:rsidRDefault="00D66A2D" w:rsidP="00A26DFA">
      <w:pPr>
        <w:spacing w:after="120" w:line="252" w:lineRule="auto"/>
        <w:rPr>
          <w:rFonts w:eastAsia="Trebuchet MS"/>
          <w:szCs w:val="22"/>
          <w:lang w:val="es-419"/>
        </w:rPr>
      </w:pPr>
      <w:r w:rsidRPr="00195E86">
        <w:rPr>
          <w:szCs w:val="22"/>
          <w:lang w:val="es-419"/>
        </w:rPr>
        <w:t>Los factores externos necesarios para que los productos se transformen en efectos o los efectos en impacto se denominan supuestos. En la estrategia de ejecución se presupone que esos factores o acontecimientos externos se producirán o existirán.</w:t>
      </w:r>
      <w:r w:rsidRPr="00195E86">
        <w:rPr>
          <w:rFonts w:eastAsia="Trebuchet MS"/>
          <w:szCs w:val="22"/>
          <w:vertAlign w:val="superscript"/>
          <w:lang w:val="es-419"/>
        </w:rPr>
        <w:footnoteReference w:id="11"/>
      </w:r>
    </w:p>
    <w:p w14:paraId="5EC47BFB" w14:textId="21C44ACF" w:rsidR="00D66A2D" w:rsidRPr="00195E86" w:rsidRDefault="00D66A2D" w:rsidP="00A26DFA">
      <w:pPr>
        <w:spacing w:after="120" w:line="252" w:lineRule="auto"/>
        <w:rPr>
          <w:rFonts w:eastAsia="Trebuchet MS"/>
          <w:szCs w:val="22"/>
          <w:lang w:val="es-419"/>
        </w:rPr>
      </w:pPr>
      <w:r w:rsidRPr="00195E86">
        <w:rPr>
          <w:szCs w:val="22"/>
          <w:lang w:val="es-419"/>
        </w:rPr>
        <w:t>La identificación de estos eventos o factores externos es esencial para la estrategia de ejecución. Los supuestos suelen estar relacionados con el contexto en el que se desarrolla el proyecto o con los insumos que deben aportar otros actores.</w:t>
      </w:r>
    </w:p>
    <w:p w14:paraId="32D546C5" w14:textId="602441AE" w:rsidR="00D66A2D" w:rsidRPr="00195E86" w:rsidRDefault="00D66A2D" w:rsidP="00A26DFA">
      <w:pPr>
        <w:spacing w:after="120" w:line="252" w:lineRule="auto"/>
        <w:rPr>
          <w:rFonts w:eastAsia="Trebuchet MS"/>
          <w:szCs w:val="22"/>
          <w:lang w:val="es-419"/>
        </w:rPr>
      </w:pPr>
      <w:r w:rsidRPr="00195E86">
        <w:rPr>
          <w:szCs w:val="22"/>
          <w:lang w:val="es-419"/>
        </w:rPr>
        <w:t>A continuación figuran ejemplos típicos de factores externos que podrían considerarse supuestos:</w:t>
      </w:r>
    </w:p>
    <w:p w14:paraId="3B08C457" w14:textId="525855CF" w:rsidR="00D66A2D" w:rsidRPr="00195E86" w:rsidRDefault="00D66A2D" w:rsidP="00A26DFA">
      <w:pPr>
        <w:numPr>
          <w:ilvl w:val="0"/>
          <w:numId w:val="20"/>
        </w:numPr>
        <w:spacing w:after="120" w:line="252" w:lineRule="auto"/>
        <w:ind w:left="714" w:hanging="357"/>
        <w:contextualSpacing/>
        <w:rPr>
          <w:rFonts w:eastAsia="Trebuchet MS"/>
          <w:szCs w:val="22"/>
          <w:lang w:val="es-419"/>
        </w:rPr>
      </w:pPr>
      <w:r w:rsidRPr="00195E86">
        <w:rPr>
          <w:b/>
          <w:bCs/>
          <w:szCs w:val="22"/>
          <w:lang w:val="es-419"/>
        </w:rPr>
        <w:t>Políticas en vigor:</w:t>
      </w:r>
      <w:r w:rsidRPr="00195E86">
        <w:rPr>
          <w:szCs w:val="22"/>
          <w:lang w:val="es-419"/>
        </w:rPr>
        <w:t xml:space="preserve"> Leyes aprobadas por el parlamento, políticas adoptadas por el gobierno, estrategias aprobadas, etc.</w:t>
      </w:r>
    </w:p>
    <w:p w14:paraId="5A61101A" w14:textId="12812D42" w:rsidR="00D66A2D" w:rsidRPr="00195E86" w:rsidRDefault="00D66A2D" w:rsidP="00A26DFA">
      <w:pPr>
        <w:numPr>
          <w:ilvl w:val="0"/>
          <w:numId w:val="20"/>
        </w:numPr>
        <w:spacing w:after="120" w:line="252" w:lineRule="auto"/>
        <w:ind w:left="714" w:hanging="357"/>
        <w:contextualSpacing/>
        <w:rPr>
          <w:rFonts w:eastAsia="Trebuchet MS"/>
          <w:szCs w:val="22"/>
          <w:lang w:val="es-419"/>
        </w:rPr>
      </w:pPr>
      <w:r w:rsidRPr="00195E86">
        <w:rPr>
          <w:b/>
          <w:bCs/>
          <w:szCs w:val="22"/>
          <w:lang w:val="es-419"/>
        </w:rPr>
        <w:t>Infraestructura y recursos de personal de las instituciones beneficiarias:</w:t>
      </w:r>
      <w:r w:rsidRPr="00195E86">
        <w:rPr>
          <w:szCs w:val="22"/>
          <w:lang w:val="es-419"/>
        </w:rPr>
        <w:t xml:space="preserve"> Equipos y demás infraestructura disponible, personal contratado y retenido, etc.</w:t>
      </w:r>
    </w:p>
    <w:p w14:paraId="58B38EC2" w14:textId="6432A120" w:rsidR="00D66A2D" w:rsidRPr="00195E86" w:rsidRDefault="00D66A2D" w:rsidP="00A26DFA">
      <w:pPr>
        <w:numPr>
          <w:ilvl w:val="0"/>
          <w:numId w:val="20"/>
        </w:numPr>
        <w:spacing w:after="120" w:line="252" w:lineRule="auto"/>
        <w:ind w:left="714" w:hanging="357"/>
        <w:contextualSpacing/>
        <w:rPr>
          <w:rFonts w:eastAsia="Trebuchet MS"/>
          <w:szCs w:val="22"/>
          <w:lang w:val="es-419"/>
        </w:rPr>
      </w:pPr>
      <w:r w:rsidRPr="00195E86">
        <w:rPr>
          <w:b/>
          <w:bCs/>
          <w:szCs w:val="22"/>
          <w:lang w:val="es-419"/>
        </w:rPr>
        <w:t>Contexto económico:</w:t>
      </w:r>
      <w:r w:rsidRPr="00195E86">
        <w:rPr>
          <w:szCs w:val="22"/>
          <w:lang w:val="es-419"/>
        </w:rPr>
        <w:t xml:space="preserve"> Entorno empresarial favorable para que las empresas rentabilicen su PI, ausencia de barreras comerciales para los productos de alta tecnología, acceso al capital para las inversiones en tecnología.</w:t>
      </w:r>
    </w:p>
    <w:p w14:paraId="7B789618" w14:textId="15E98FD3" w:rsidR="00D66A2D" w:rsidRPr="00195E86" w:rsidRDefault="00D66A2D" w:rsidP="00A26DFA">
      <w:pPr>
        <w:numPr>
          <w:ilvl w:val="0"/>
          <w:numId w:val="20"/>
        </w:numPr>
        <w:spacing w:after="120" w:line="252" w:lineRule="auto"/>
        <w:ind w:left="714" w:hanging="357"/>
        <w:contextualSpacing/>
        <w:rPr>
          <w:rFonts w:eastAsia="Trebuchet MS"/>
          <w:szCs w:val="22"/>
          <w:lang w:val="es-419"/>
        </w:rPr>
      </w:pPr>
      <w:r w:rsidRPr="00195E86">
        <w:rPr>
          <w:b/>
          <w:bCs/>
          <w:szCs w:val="22"/>
          <w:lang w:val="es-419"/>
        </w:rPr>
        <w:lastRenderedPageBreak/>
        <w:t>Recursos externos:</w:t>
      </w:r>
      <w:r w:rsidRPr="00195E86">
        <w:rPr>
          <w:szCs w:val="22"/>
          <w:lang w:val="es-419"/>
        </w:rPr>
        <w:t xml:space="preserve"> El proyecto de la AD depende de contribuciones externas (por ejemplo, centros de formación o equipos facilitados por las oficinas de PI de los países beneficiarios).</w:t>
      </w:r>
    </w:p>
    <w:p w14:paraId="244E51B3" w14:textId="77777777" w:rsidR="00AC0EB0" w:rsidRPr="00195E86" w:rsidRDefault="00AC0EB0" w:rsidP="00D66A2D">
      <w:pPr>
        <w:spacing w:after="120" w:line="252" w:lineRule="auto"/>
        <w:rPr>
          <w:rFonts w:eastAsia="Trebuchet MS"/>
          <w:szCs w:val="22"/>
          <w:lang w:val="es-419"/>
        </w:rPr>
      </w:pPr>
    </w:p>
    <w:p w14:paraId="47B4DEC2" w14:textId="59C6378F" w:rsidR="00D66A2D" w:rsidRPr="00195E86" w:rsidRDefault="00D66A2D" w:rsidP="00D66A2D">
      <w:pPr>
        <w:spacing w:after="120" w:line="252" w:lineRule="auto"/>
        <w:rPr>
          <w:rFonts w:eastAsia="Trebuchet MS"/>
          <w:szCs w:val="22"/>
          <w:lang w:val="es-419"/>
        </w:rPr>
      </w:pPr>
      <w:r w:rsidRPr="00195E86">
        <w:rPr>
          <w:szCs w:val="22"/>
          <w:lang w:val="es-419"/>
        </w:rPr>
        <w:t xml:space="preserve">Ejemplos de factores </w:t>
      </w:r>
      <w:r w:rsidRPr="00195E86">
        <w:rPr>
          <w:bCs/>
          <w:szCs w:val="22"/>
          <w:lang w:val="es-419"/>
        </w:rPr>
        <w:t>internos</w:t>
      </w:r>
      <w:r w:rsidRPr="00195E86">
        <w:rPr>
          <w:szCs w:val="22"/>
          <w:lang w:val="es-419"/>
        </w:rPr>
        <w:t>, eventos o condiciones que NO son supuestos:</w:t>
      </w:r>
    </w:p>
    <w:p w14:paraId="00D28475" w14:textId="0B52C313" w:rsidR="00D66A2D" w:rsidRPr="00195E86" w:rsidRDefault="00D66A2D" w:rsidP="00C326D0">
      <w:pPr>
        <w:numPr>
          <w:ilvl w:val="0"/>
          <w:numId w:val="21"/>
        </w:numPr>
        <w:spacing w:after="120" w:line="252" w:lineRule="auto"/>
        <w:ind w:left="714" w:hanging="357"/>
        <w:contextualSpacing/>
        <w:jc w:val="both"/>
        <w:rPr>
          <w:rFonts w:eastAsia="Trebuchet MS"/>
          <w:szCs w:val="22"/>
          <w:lang w:val="es-419"/>
        </w:rPr>
      </w:pPr>
      <w:r w:rsidRPr="00195E86">
        <w:rPr>
          <w:szCs w:val="22"/>
          <w:lang w:val="es-419"/>
        </w:rPr>
        <w:t>Interés de los beneficiarios (si los beneficiarios no están motivados, el problema previsto y su solución no suelen ser pertinentes).</w:t>
      </w:r>
    </w:p>
    <w:p w14:paraId="27303706" w14:textId="5F88D686" w:rsidR="00D66A2D" w:rsidRPr="00195E86" w:rsidRDefault="00D66A2D" w:rsidP="001A1180">
      <w:pPr>
        <w:numPr>
          <w:ilvl w:val="0"/>
          <w:numId w:val="21"/>
        </w:numPr>
        <w:spacing w:after="120" w:line="252" w:lineRule="auto"/>
        <w:ind w:left="714" w:hanging="357"/>
        <w:contextualSpacing/>
        <w:jc w:val="both"/>
        <w:rPr>
          <w:rFonts w:eastAsia="Trebuchet MS"/>
          <w:szCs w:val="22"/>
          <w:lang w:val="es-419"/>
        </w:rPr>
      </w:pPr>
      <w:r w:rsidRPr="00195E86">
        <w:rPr>
          <w:szCs w:val="22"/>
          <w:lang w:val="es-419"/>
        </w:rPr>
        <w:t>La claridad de los productos previstos del proyecto o de la aportación técnica que se espera del proyecto (deberá garantizarse en el proyecto de la AD).</w:t>
      </w:r>
    </w:p>
    <w:p w14:paraId="7FBBB5B2" w14:textId="790704E1" w:rsidR="00D66A2D" w:rsidRPr="00195E86" w:rsidRDefault="00D66A2D" w:rsidP="00C326D0">
      <w:pPr>
        <w:numPr>
          <w:ilvl w:val="0"/>
          <w:numId w:val="21"/>
        </w:numPr>
        <w:spacing w:after="120" w:line="252" w:lineRule="auto"/>
        <w:ind w:left="714" w:hanging="357"/>
        <w:contextualSpacing/>
        <w:jc w:val="both"/>
        <w:rPr>
          <w:rFonts w:eastAsia="Trebuchet MS"/>
          <w:szCs w:val="22"/>
          <w:lang w:val="es-419"/>
        </w:rPr>
      </w:pPr>
      <w:r w:rsidRPr="00195E86">
        <w:rPr>
          <w:szCs w:val="22"/>
          <w:lang w:val="es-419"/>
        </w:rPr>
        <w:t>Recursos de personal del proyecto (deberán preverse o garantizarse en el proyecto de la AD).</w:t>
      </w:r>
    </w:p>
    <w:p w14:paraId="5F36752C" w14:textId="01125DFD" w:rsidR="00D66A2D" w:rsidRPr="00195E86" w:rsidRDefault="00D66A2D" w:rsidP="00C326D0">
      <w:pPr>
        <w:numPr>
          <w:ilvl w:val="0"/>
          <w:numId w:val="21"/>
        </w:numPr>
        <w:spacing w:after="120" w:line="252" w:lineRule="auto"/>
        <w:ind w:left="714" w:hanging="357"/>
        <w:contextualSpacing/>
        <w:jc w:val="both"/>
        <w:rPr>
          <w:rFonts w:eastAsia="Trebuchet MS"/>
          <w:szCs w:val="22"/>
          <w:lang w:val="es-419"/>
        </w:rPr>
      </w:pPr>
      <w:r w:rsidRPr="00195E86">
        <w:rPr>
          <w:szCs w:val="22"/>
          <w:lang w:val="es-419"/>
        </w:rPr>
        <w:t>Traslados de personal (dentro de la OMPI o en la institución beneficiaria).</w:t>
      </w:r>
    </w:p>
    <w:p w14:paraId="4739F2D3" w14:textId="20C560E8" w:rsidR="00D66A2D" w:rsidRPr="00195E86" w:rsidRDefault="00D66A2D" w:rsidP="00D66A2D">
      <w:pPr>
        <w:spacing w:after="120" w:line="252" w:lineRule="auto"/>
        <w:rPr>
          <w:rFonts w:eastAsia="Trebuchet MS"/>
          <w:szCs w:val="22"/>
          <w:lang w:val="es-419"/>
        </w:rPr>
      </w:pPr>
    </w:p>
    <w:p w14:paraId="57058AEA" w14:textId="3BB7A8F2" w:rsidR="009F4DB6" w:rsidRPr="00195E86" w:rsidRDefault="00D66A2D" w:rsidP="001A1180">
      <w:pPr>
        <w:spacing w:after="120" w:line="252" w:lineRule="auto"/>
        <w:rPr>
          <w:rFonts w:eastAsia="Trebuchet MS"/>
          <w:szCs w:val="22"/>
          <w:lang w:val="es-419"/>
        </w:rPr>
      </w:pPr>
      <w:r w:rsidRPr="00195E86">
        <w:rPr>
          <w:b/>
          <w:sz w:val="24"/>
          <w:szCs w:val="22"/>
          <w:lang w:val="es-419"/>
        </w:rPr>
        <w:t>Importante:</w:t>
      </w:r>
      <w:r w:rsidRPr="00195E86">
        <w:rPr>
          <w:sz w:val="24"/>
          <w:szCs w:val="22"/>
          <w:lang w:val="es-419"/>
        </w:rPr>
        <w:t xml:space="preserve"> </w:t>
      </w:r>
      <w:r w:rsidRPr="00195E86">
        <w:rPr>
          <w:szCs w:val="22"/>
          <w:lang w:val="es-419"/>
        </w:rPr>
        <w:t>A menudo no se sabe si los supuestos se materializarán o no. El hecho de que un factor externo no se dé como se esperaba es un riesgo que debe evaluarse en el análisis de riesgos de la propuesta de proyecto de la AD.</w:t>
      </w:r>
    </w:p>
    <w:p w14:paraId="540085F2" w14:textId="6F518BA4" w:rsidR="00B63E66" w:rsidRPr="00195E86" w:rsidRDefault="00D930F1" w:rsidP="00B63E66">
      <w:pPr>
        <w:keepNext/>
        <w:spacing w:after="160" w:line="252" w:lineRule="auto"/>
        <w:jc w:val="center"/>
        <w:rPr>
          <w:rFonts w:eastAsia="Trebuchet MS"/>
          <w:b/>
          <w:sz w:val="28"/>
          <w:szCs w:val="22"/>
          <w:lang w:val="es-419"/>
        </w:rPr>
      </w:pPr>
      <w:r w:rsidRPr="00195E86">
        <w:rPr>
          <w:b/>
          <w:i/>
          <w:sz w:val="28"/>
          <w:szCs w:val="22"/>
          <w:lang w:val="es-419"/>
        </w:rPr>
        <w:t>Puntos clave</w:t>
      </w:r>
    </w:p>
    <w:p w14:paraId="26569D50" w14:textId="5BFFCEE0" w:rsidR="0021055B" w:rsidRPr="00195E86" w:rsidRDefault="001A1180" w:rsidP="0021055B">
      <w:pPr>
        <w:spacing w:after="160" w:line="252" w:lineRule="auto"/>
        <w:jc w:val="center"/>
        <w:rPr>
          <w:rFonts w:eastAsia="Trebuchet MS"/>
          <w:b/>
          <w:sz w:val="28"/>
          <w:szCs w:val="22"/>
          <w:lang w:val="es-419"/>
        </w:rPr>
      </w:pPr>
      <w:r w:rsidRPr="00195E86">
        <w:rPr>
          <w:b/>
          <w:noProof/>
          <w:sz w:val="24"/>
          <w:szCs w:val="22"/>
          <w:lang w:val="es-419" w:eastAsia="es-ES"/>
        </w:rPr>
        <mc:AlternateContent>
          <mc:Choice Requires="wps">
            <w:drawing>
              <wp:inline distT="0" distB="0" distL="0" distR="0" wp14:anchorId="4D9CC2DC" wp14:editId="3832D5FF">
                <wp:extent cx="6139180" cy="3588589"/>
                <wp:effectExtent l="0" t="0" r="13970" b="12065"/>
                <wp:docPr id="13" name="Rounded Rectangle 13"/>
                <wp:cNvGraphicFramePr/>
                <a:graphic xmlns:a="http://schemas.openxmlformats.org/drawingml/2006/main">
                  <a:graphicData uri="http://schemas.microsoft.com/office/word/2010/wordprocessingShape">
                    <wps:wsp>
                      <wps:cNvSpPr/>
                      <wps:spPr>
                        <a:xfrm>
                          <a:off x="0" y="0"/>
                          <a:ext cx="6139180" cy="3588589"/>
                        </a:xfrm>
                        <a:prstGeom prst="roundRect">
                          <a:avLst/>
                        </a:prstGeom>
                        <a:solidFill>
                          <a:sysClr val="window" lastClr="FFFFFF"/>
                        </a:solidFill>
                        <a:ln w="12700" cap="flat" cmpd="sng" algn="ctr">
                          <a:solidFill>
                            <a:srgbClr val="75BDA7"/>
                          </a:solidFill>
                          <a:prstDash val="solid"/>
                        </a:ln>
                        <a:effectLst/>
                      </wps:spPr>
                      <wps:txbx>
                        <w:txbxContent>
                          <w:p w14:paraId="7CB7CFFF" w14:textId="62CBC0A0" w:rsidR="00880BF6" w:rsidRPr="00D110F2" w:rsidRDefault="00880BF6" w:rsidP="00D66A2D">
                            <w:pPr>
                              <w:rPr>
                                <w:rFonts w:ascii="Calibri" w:hAnsi="Calibri" w:cs="Calibri"/>
                              </w:rPr>
                            </w:pPr>
                            <w:r>
                              <w:rPr>
                                <w:rFonts w:ascii="Calibri" w:hAnsi="Calibri"/>
                                <w:b/>
                                <w:color w:val="0070C0"/>
                                <w:sz w:val="24"/>
                                <w:shd w:val="clear" w:color="auto" w:fill="FFFFFF"/>
                              </w:rPr>
                              <w:t>Insumos:</w:t>
                            </w:r>
                            <w:r>
                              <w:rPr>
                                <w:rFonts w:ascii="Calibri" w:hAnsi="Calibri"/>
                                <w:i/>
                              </w:rPr>
                              <w:t xml:space="preserve"> </w:t>
                            </w:r>
                            <w:r>
                              <w:rPr>
                                <w:rFonts w:ascii="Calibri" w:hAnsi="Calibri"/>
                              </w:rPr>
                              <w:t>Incluye tanto recursos de personal como de otra índole dedicados al proyecto.</w:t>
                            </w:r>
                          </w:p>
                          <w:p w14:paraId="32B35443" w14:textId="388E0EA7" w:rsidR="00880BF6" w:rsidRDefault="00880BF6" w:rsidP="00D66A2D">
                            <w:pPr>
                              <w:rPr>
                                <w:rFonts w:ascii="Calibri" w:hAnsi="Calibri" w:cs="Calibri"/>
                              </w:rPr>
                            </w:pPr>
                            <w:r>
                              <w:rPr>
                                <w:rFonts w:ascii="Calibri" w:hAnsi="Calibri"/>
                                <w:b/>
                                <w:color w:val="0070C0"/>
                                <w:sz w:val="24"/>
                                <w:shd w:val="clear" w:color="auto" w:fill="FFFFFF"/>
                              </w:rPr>
                              <w:t>Actividades:</w:t>
                            </w:r>
                            <w:r>
                              <w:rPr>
                                <w:rFonts w:ascii="Calibri" w:hAnsi="Calibri"/>
                                <w:i/>
                              </w:rPr>
                              <w:t xml:space="preserve"> </w:t>
                            </w:r>
                            <w:r>
                              <w:rPr>
                                <w:rFonts w:ascii="Calibri" w:hAnsi="Calibri"/>
                              </w:rPr>
                              <w:t>Acciones emprendidas o trabajos realizados, mediante los cuales se movilizan los insumos del proyecto para obtener productos específicos.</w:t>
                            </w:r>
                          </w:p>
                          <w:p w14:paraId="24B4541A" w14:textId="75E9E6D5" w:rsidR="00880BF6" w:rsidRDefault="00880BF6" w:rsidP="00D66A2D">
                            <w:pPr>
                              <w:rPr>
                                <w:rFonts w:ascii="Calibri" w:hAnsi="Calibri" w:cs="Calibri"/>
                              </w:rPr>
                            </w:pPr>
                            <w:r>
                              <w:rPr>
                                <w:rFonts w:ascii="Calibri" w:hAnsi="Calibri"/>
                                <w:b/>
                                <w:color w:val="0070C0"/>
                                <w:sz w:val="24"/>
                                <w:shd w:val="clear" w:color="auto" w:fill="FFFFFF"/>
                              </w:rPr>
                              <w:t>Productos:</w:t>
                            </w:r>
                            <w:r>
                              <w:rPr>
                                <w:rFonts w:ascii="Calibri" w:hAnsi="Calibri"/>
                                <w:i/>
                              </w:rPr>
                              <w:t xml:space="preserve"> </w:t>
                            </w:r>
                            <w:r>
                              <w:rPr>
                                <w:rFonts w:ascii="Calibri" w:hAnsi="Calibri"/>
                              </w:rPr>
                              <w:t>Los productos, bienes de equipo y servicios resultantes de un proyecto.</w:t>
                            </w:r>
                            <w:r>
                              <w:rPr>
                                <w:rFonts w:ascii="Calibri" w:hAnsi="Calibri"/>
                                <w:i/>
                              </w:rPr>
                              <w:t xml:space="preserve"> </w:t>
                            </w:r>
                            <w:r>
                              <w:rPr>
                                <w:rFonts w:ascii="Calibri" w:hAnsi="Calibri"/>
                              </w:rPr>
                              <w:t>Describen los cambios operativos o los cambios en los conocimientos y habilidades.</w:t>
                            </w:r>
                            <w:r>
                              <w:rPr>
                                <w:rFonts w:ascii="Calibri" w:hAnsi="Calibri"/>
                                <w:i/>
                              </w:rPr>
                              <w:t xml:space="preserve"> </w:t>
                            </w:r>
                            <w:r>
                              <w:rPr>
                                <w:rFonts w:ascii="Calibri" w:hAnsi="Calibri"/>
                              </w:rPr>
                              <w:t>Se centran en un aporte concreto más que en un efecto (por ejemplo, estudios, guías, bases de datos, material de formación, etc.).</w:t>
                            </w:r>
                          </w:p>
                          <w:p w14:paraId="350B210B" w14:textId="22800DEA" w:rsidR="00880BF6" w:rsidRPr="00D110F2" w:rsidRDefault="00880BF6" w:rsidP="00D66A2D">
                            <w:pPr>
                              <w:rPr>
                                <w:rFonts w:ascii="Calibri" w:hAnsi="Calibri" w:cs="Calibri"/>
                              </w:rPr>
                            </w:pPr>
                            <w:r>
                              <w:rPr>
                                <w:rFonts w:ascii="Calibri" w:hAnsi="Calibri"/>
                                <w:b/>
                                <w:color w:val="0070C0"/>
                                <w:sz w:val="24"/>
                                <w:shd w:val="clear" w:color="auto" w:fill="FFFFFF"/>
                              </w:rPr>
                              <w:t>Efectos:</w:t>
                            </w:r>
                            <w:r>
                              <w:rPr>
                                <w:rFonts w:ascii="Calibri" w:hAnsi="Calibri"/>
                                <w:i/>
                              </w:rPr>
                              <w:t xml:space="preserve"> </w:t>
                            </w:r>
                            <w:r>
                              <w:rPr>
                                <w:rFonts w:ascii="Calibri" w:hAnsi="Calibri"/>
                              </w:rPr>
                              <w:t>Efectos deseados a corto o medio plazo de los productos del proyecto.</w:t>
                            </w:r>
                            <w:r>
                              <w:rPr>
                                <w:rFonts w:ascii="Calibri" w:hAnsi="Calibri"/>
                                <w:i/>
                              </w:rPr>
                              <w:t xml:space="preserve"> </w:t>
                            </w:r>
                            <w:r>
                              <w:rPr>
                                <w:rFonts w:ascii="Calibri" w:hAnsi="Calibri"/>
                              </w:rPr>
                              <w:t>Permiten definir un resultado positivo, dirigir las actividades y sentar las bases del marco de medición del rendimiento.</w:t>
                            </w:r>
                            <w:r>
                              <w:rPr>
                                <w:rFonts w:ascii="Calibri" w:hAnsi="Calibri"/>
                                <w:i/>
                              </w:rPr>
                              <w:t xml:space="preserve"> </w:t>
                            </w:r>
                            <w:r>
                              <w:rPr>
                                <w:rFonts w:ascii="Calibri" w:hAnsi="Calibri"/>
                              </w:rPr>
                              <w:t>Por lo general, conllevan cambios institucionales o conductuales.</w:t>
                            </w:r>
                          </w:p>
                          <w:p w14:paraId="7D92089E" w14:textId="7E2C7329" w:rsidR="00880BF6" w:rsidRDefault="00880BF6" w:rsidP="001A1180">
                            <w:r>
                              <w:rPr>
                                <w:rFonts w:ascii="Calibri" w:hAnsi="Calibri"/>
                                <w:b/>
                                <w:color w:val="0070C0"/>
                                <w:sz w:val="24"/>
                                <w:shd w:val="clear" w:color="auto" w:fill="FFFFFF"/>
                              </w:rPr>
                              <w:t>Impacto:</w:t>
                            </w:r>
                            <w:r>
                              <w:rPr>
                                <w:rFonts w:ascii="Calibri" w:hAnsi="Calibri"/>
                                <w:i/>
                              </w:rPr>
                              <w:t xml:space="preserve"> </w:t>
                            </w:r>
                            <w:r>
                              <w:rPr>
                                <w:rFonts w:ascii="Calibri" w:hAnsi="Calibri"/>
                              </w:rPr>
                              <w:t>Efectos primarios y secundarios a largo plazo producidos por el proyecto, que a menudo pueden contribuir a la vida de las personas.</w:t>
                            </w:r>
                            <w:r>
                              <w:rPr>
                                <w:rFonts w:ascii="Calibri" w:hAnsi="Calibri"/>
                                <w:i/>
                              </w:rPr>
                              <w:t xml:space="preserve"> </w:t>
                            </w:r>
                            <w:r>
                              <w:rPr>
                                <w:rFonts w:ascii="Calibri" w:hAnsi="Calibri"/>
                              </w:rPr>
                              <w:t>El impacto puede ser positivo o negativo, directo o indirecto, intencionado o no.</w:t>
                            </w:r>
                          </w:p>
                          <w:p w14:paraId="111D3E29" w14:textId="7626398C" w:rsidR="00880BF6" w:rsidRPr="008A034E" w:rsidRDefault="00880BF6" w:rsidP="00D66A2D">
                            <w:pPr>
                              <w:rPr>
                                <w:rFonts w:ascii="Calibri" w:hAnsi="Calibri" w:cs="Calibri"/>
                                <w:b/>
                                <w:color w:val="0070C0"/>
                                <w:sz w:val="24"/>
                                <w:shd w:val="clear" w:color="auto" w:fill="FFFFFF"/>
                              </w:rPr>
                            </w:pPr>
                            <w:r>
                              <w:rPr>
                                <w:rFonts w:ascii="Calibri" w:hAnsi="Calibri"/>
                                <w:b/>
                                <w:color w:val="0070C0"/>
                                <w:sz w:val="24"/>
                                <w:shd w:val="clear" w:color="auto" w:fill="FFFFFF"/>
                              </w:rPr>
                              <w:t>Supuestos:</w:t>
                            </w:r>
                            <w:r>
                              <w:rPr>
                                <w:rFonts w:ascii="Calibri" w:hAnsi="Calibri"/>
                                <w:b/>
                                <w:i/>
                                <w:color w:val="0070C0"/>
                                <w:sz w:val="24"/>
                                <w:shd w:val="clear" w:color="auto" w:fill="FFFFFF"/>
                              </w:rPr>
                              <w:t xml:space="preserve"> </w:t>
                            </w:r>
                            <w:r>
                              <w:rPr>
                                <w:rFonts w:ascii="Calibri" w:hAnsi="Calibri"/>
                              </w:rPr>
                              <w:t>Factores externos necesarios para que los productos se transformen en efectos o los efectos en impacto.</w:t>
                            </w:r>
                          </w:p>
                          <w:p w14:paraId="44436B58" w14:textId="7E36A771" w:rsidR="00880BF6" w:rsidRPr="00167D08" w:rsidRDefault="00880BF6" w:rsidP="00B63E66">
                            <w:pPr>
                              <w:spacing w:after="120" w:line="252" w:lineRule="auto"/>
                              <w:rPr>
                                <w:rFonts w:ascii="Calibri" w:hAnsi="Calibri" w:cs="Calibri"/>
                              </w:rPr>
                            </w:pPr>
                            <w:r>
                              <w:rPr>
                                <w:rFonts w:ascii="Trebuchet MS" w:hAnsi="Trebuchet MS"/>
                                <w:b/>
                                <w:bCs/>
                                <w:i/>
                                <w:color w:val="C00000"/>
                                <w:szCs w:val="28"/>
                              </w:rPr>
                              <w:t xml:space="preserve">Importante: </w:t>
                            </w:r>
                            <w:r>
                              <w:rPr>
                                <w:rFonts w:ascii="Calibri" w:hAnsi="Calibri"/>
                                <w:szCs w:val="22"/>
                              </w:rPr>
                              <w:t>Los proyectos de la AD no suelen centrarse en el impacto, ya que generalmente se consideran de pequeño alcance.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9CC2DC" id="Rounded Rectangle 13" o:spid="_x0000_s1043" style="width:483.4pt;height:28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" fillcolor="window" strokecolor="#75bda7" strokeweight="1pt">
                <v:textbox>
                  <w:txbxContent>
                    <w:p w14:paraId="7CB7CFFF" w14:textId="62CBC0A0" w:rsidR="00880BF6" w:rsidRPr="00D110F2" w:rsidRDefault="00880BF6" w:rsidP="00D66A2D">
                      <w:pPr>
                        <w:rPr>
                          <w:rFonts w:ascii="Calibri" w:hAnsi="Calibri" w:cs="Calibri"/>
                        </w:rPr>
                      </w:pPr>
                      <w:r>
                        <w:rPr>
                          <w:rFonts w:ascii="Calibri" w:hAnsi="Calibri"/>
                          <w:b/>
                          <w:color w:val="0070C0"/>
                          <w:sz w:val="24"/>
                          <w:shd w:val="clear" w:color="auto" w:fill="FFFFFF"/>
                        </w:rPr>
                        <w:t>Insumos:</w:t>
                      </w:r>
                      <w:r>
                        <w:rPr>
                          <w:rFonts w:ascii="Calibri" w:hAnsi="Calibri"/>
                          <w:i/>
                        </w:rPr>
                        <w:t xml:space="preserve"> </w:t>
                      </w:r>
                      <w:r>
                        <w:rPr>
                          <w:rFonts w:ascii="Calibri" w:hAnsi="Calibri"/>
                        </w:rPr>
                        <w:t>Incluye tanto recursos de personal como de otra índole dedicados al proyecto.</w:t>
                      </w:r>
                    </w:p>
                    <w:p w14:paraId="32B35443" w14:textId="388E0EA7" w:rsidR="00880BF6" w:rsidRDefault="00880BF6" w:rsidP="00D66A2D">
                      <w:pPr>
                        <w:rPr>
                          <w:rFonts w:ascii="Calibri" w:hAnsi="Calibri" w:cs="Calibri"/>
                        </w:rPr>
                      </w:pPr>
                      <w:r>
                        <w:rPr>
                          <w:rFonts w:ascii="Calibri" w:hAnsi="Calibri"/>
                          <w:b/>
                          <w:color w:val="0070C0"/>
                          <w:sz w:val="24"/>
                          <w:shd w:val="clear" w:color="auto" w:fill="FFFFFF"/>
                        </w:rPr>
                        <w:t>Actividades:</w:t>
                      </w:r>
                      <w:r>
                        <w:rPr>
                          <w:rFonts w:ascii="Calibri" w:hAnsi="Calibri"/>
                          <w:i/>
                        </w:rPr>
                        <w:t xml:space="preserve"> </w:t>
                      </w:r>
                      <w:r>
                        <w:rPr>
                          <w:rFonts w:ascii="Calibri" w:hAnsi="Calibri"/>
                        </w:rPr>
                        <w:t>Acciones emprendidas o trabajos realizados, mediante los cuales se movilizan los insumos del proyecto para obtener productos específicos.</w:t>
                      </w:r>
                    </w:p>
                    <w:p w14:paraId="24B4541A" w14:textId="75E9E6D5" w:rsidR="00880BF6" w:rsidRDefault="00880BF6" w:rsidP="00D66A2D">
                      <w:pPr>
                        <w:rPr>
                          <w:rFonts w:ascii="Calibri" w:hAnsi="Calibri" w:cs="Calibri"/>
                        </w:rPr>
                      </w:pPr>
                      <w:r>
                        <w:rPr>
                          <w:rFonts w:ascii="Calibri" w:hAnsi="Calibri"/>
                          <w:b/>
                          <w:color w:val="0070C0"/>
                          <w:sz w:val="24"/>
                          <w:shd w:val="clear" w:color="auto" w:fill="FFFFFF"/>
                        </w:rPr>
                        <w:t>Productos:</w:t>
                      </w:r>
                      <w:r>
                        <w:rPr>
                          <w:rFonts w:ascii="Calibri" w:hAnsi="Calibri"/>
                          <w:i/>
                        </w:rPr>
                        <w:t xml:space="preserve"> </w:t>
                      </w:r>
                      <w:r>
                        <w:rPr>
                          <w:rFonts w:ascii="Calibri" w:hAnsi="Calibri"/>
                        </w:rPr>
                        <w:t>Los productos, bienes de equipo y servicios resultantes de un proyecto.</w:t>
                      </w:r>
                      <w:r>
                        <w:rPr>
                          <w:rFonts w:ascii="Calibri" w:hAnsi="Calibri"/>
                          <w:i/>
                        </w:rPr>
                        <w:t xml:space="preserve"> </w:t>
                      </w:r>
                      <w:r>
                        <w:rPr>
                          <w:rFonts w:ascii="Calibri" w:hAnsi="Calibri"/>
                        </w:rPr>
                        <w:t>Describen los cambios operativos o los cambios en los conocimientos y habilidades.</w:t>
                      </w:r>
                      <w:r>
                        <w:rPr>
                          <w:rFonts w:ascii="Calibri" w:hAnsi="Calibri"/>
                          <w:i/>
                        </w:rPr>
                        <w:t xml:space="preserve"> </w:t>
                      </w:r>
                      <w:r>
                        <w:rPr>
                          <w:rFonts w:ascii="Calibri" w:hAnsi="Calibri"/>
                        </w:rPr>
                        <w:t>Se centran en un aporte concreto más que en un efecto (por ejemplo, estudios, guías, bases de datos, material de formación, etc.).</w:t>
                      </w:r>
                    </w:p>
                    <w:p w14:paraId="350B210B" w14:textId="22800DEA" w:rsidR="00880BF6" w:rsidRPr="00D110F2" w:rsidRDefault="00880BF6" w:rsidP="00D66A2D">
                      <w:pPr>
                        <w:rPr>
                          <w:rFonts w:ascii="Calibri" w:hAnsi="Calibri" w:cs="Calibri"/>
                        </w:rPr>
                      </w:pPr>
                      <w:r>
                        <w:rPr>
                          <w:rFonts w:ascii="Calibri" w:hAnsi="Calibri"/>
                          <w:b/>
                          <w:color w:val="0070C0"/>
                          <w:sz w:val="24"/>
                          <w:shd w:val="clear" w:color="auto" w:fill="FFFFFF"/>
                        </w:rPr>
                        <w:t>Efectos:</w:t>
                      </w:r>
                      <w:r>
                        <w:rPr>
                          <w:rFonts w:ascii="Calibri" w:hAnsi="Calibri"/>
                          <w:i/>
                        </w:rPr>
                        <w:t xml:space="preserve"> </w:t>
                      </w:r>
                      <w:r>
                        <w:rPr>
                          <w:rFonts w:ascii="Calibri" w:hAnsi="Calibri"/>
                        </w:rPr>
                        <w:t>Efectos deseados a corto o medio plazo de los productos del proyecto.</w:t>
                      </w:r>
                      <w:r>
                        <w:rPr>
                          <w:rFonts w:ascii="Calibri" w:hAnsi="Calibri"/>
                          <w:i/>
                        </w:rPr>
                        <w:t xml:space="preserve"> </w:t>
                      </w:r>
                      <w:r>
                        <w:rPr>
                          <w:rFonts w:ascii="Calibri" w:hAnsi="Calibri"/>
                        </w:rPr>
                        <w:t>Permiten definir un resultado positivo, dirigir las actividades y sentar las bases del marco de medición del rendimiento.</w:t>
                      </w:r>
                      <w:r>
                        <w:rPr>
                          <w:rFonts w:ascii="Calibri" w:hAnsi="Calibri"/>
                          <w:i/>
                        </w:rPr>
                        <w:t xml:space="preserve"> </w:t>
                      </w:r>
                      <w:r>
                        <w:rPr>
                          <w:rFonts w:ascii="Calibri" w:hAnsi="Calibri"/>
                        </w:rPr>
                        <w:t>Por lo general, conllevan cambios institucionales o conductuales.</w:t>
                      </w:r>
                    </w:p>
                    <w:p w14:paraId="7D92089E" w14:textId="7E2C7329" w:rsidR="00880BF6" w:rsidRDefault="00880BF6" w:rsidP="001A1180">
                      <w:r>
                        <w:rPr>
                          <w:rFonts w:ascii="Calibri" w:hAnsi="Calibri"/>
                          <w:b/>
                          <w:color w:val="0070C0"/>
                          <w:sz w:val="24"/>
                          <w:shd w:val="clear" w:color="auto" w:fill="FFFFFF"/>
                        </w:rPr>
                        <w:t>Impacto:</w:t>
                      </w:r>
                      <w:r>
                        <w:rPr>
                          <w:rFonts w:ascii="Calibri" w:hAnsi="Calibri"/>
                          <w:i/>
                        </w:rPr>
                        <w:t xml:space="preserve"> </w:t>
                      </w:r>
                      <w:r>
                        <w:rPr>
                          <w:rFonts w:ascii="Calibri" w:hAnsi="Calibri"/>
                        </w:rPr>
                        <w:t>Efectos primarios y secundarios a largo plazo producidos por el proyecto, que a menudo pueden contribuir a la vida de las personas.</w:t>
                      </w:r>
                      <w:r>
                        <w:rPr>
                          <w:rFonts w:ascii="Calibri" w:hAnsi="Calibri"/>
                          <w:i/>
                        </w:rPr>
                        <w:t xml:space="preserve"> </w:t>
                      </w:r>
                      <w:r>
                        <w:rPr>
                          <w:rFonts w:ascii="Calibri" w:hAnsi="Calibri"/>
                        </w:rPr>
                        <w:t>El impacto puede ser positivo o negativo, directo o indirecto, intencionado o no.</w:t>
                      </w:r>
                    </w:p>
                    <w:p w14:paraId="111D3E29" w14:textId="7626398C" w:rsidR="00880BF6" w:rsidRPr="008A034E" w:rsidRDefault="00880BF6" w:rsidP="00D66A2D">
                      <w:pPr>
                        <w:rPr>
                          <w:rFonts w:ascii="Calibri" w:hAnsi="Calibri" w:cs="Calibri"/>
                          <w:b/>
                          <w:color w:val="0070C0"/>
                          <w:sz w:val="24"/>
                          <w:shd w:val="clear" w:color="auto" w:fill="FFFFFF"/>
                        </w:rPr>
                      </w:pPr>
                      <w:r>
                        <w:rPr>
                          <w:rFonts w:ascii="Calibri" w:hAnsi="Calibri"/>
                          <w:b/>
                          <w:color w:val="0070C0"/>
                          <w:sz w:val="24"/>
                          <w:shd w:val="clear" w:color="auto" w:fill="FFFFFF"/>
                        </w:rPr>
                        <w:t>Supuestos:</w:t>
                      </w:r>
                      <w:r>
                        <w:rPr>
                          <w:rFonts w:ascii="Calibri" w:hAnsi="Calibri"/>
                          <w:b/>
                          <w:i/>
                          <w:color w:val="0070C0"/>
                          <w:sz w:val="24"/>
                          <w:shd w:val="clear" w:color="auto" w:fill="FFFFFF"/>
                        </w:rPr>
                        <w:t xml:space="preserve"> </w:t>
                      </w:r>
                      <w:r>
                        <w:rPr>
                          <w:rFonts w:ascii="Calibri" w:hAnsi="Calibri"/>
                        </w:rPr>
                        <w:t>Factores externos necesarios para que los productos se transformen en efectos o los efectos en impacto.</w:t>
                      </w:r>
                    </w:p>
                    <w:p w14:paraId="44436B58" w14:textId="7E36A771" w:rsidR="00880BF6" w:rsidRPr="00167D08" w:rsidRDefault="00880BF6" w:rsidP="00B63E66">
                      <w:pPr>
                        <w:spacing w:after="120" w:line="252" w:lineRule="auto"/>
                        <w:rPr>
                          <w:rFonts w:ascii="Calibri" w:hAnsi="Calibri" w:cs="Calibri"/>
                        </w:rPr>
                      </w:pPr>
                      <w:r>
                        <w:rPr>
                          <w:rFonts w:ascii="Trebuchet MS" w:hAnsi="Trebuchet MS"/>
                          <w:b/>
                          <w:bCs/>
                          <w:i/>
                          <w:color w:val="C00000"/>
                          <w:szCs w:val="28"/>
                        </w:rPr>
                        <w:t xml:space="preserve">Importante: </w:t>
                      </w:r>
                      <w:r>
                        <w:rPr>
                          <w:rFonts w:ascii="Calibri" w:hAnsi="Calibri"/>
                          <w:szCs w:val="22"/>
                        </w:rPr>
                        <w:t>Los proyectos de la AD no suelen centrarse en el impacto, ya que generalmente se consideran de pequeño alcance.</w:t>
                      </w:r>
                    </w:p>
                  </w:txbxContent>
                </v:textbox>
                <w10:anchorlock/>
              </v:roundrect>
            </w:pict>
          </mc:Fallback>
        </mc:AlternateContent>
      </w:r>
    </w:p>
    <w:p w14:paraId="07ECD1BA" w14:textId="4415AA65" w:rsidR="00D66A2D" w:rsidRPr="00195E86" w:rsidRDefault="00D66A2D" w:rsidP="001A1180">
      <w:pPr>
        <w:spacing w:before="120" w:after="120" w:line="252" w:lineRule="auto"/>
        <w:rPr>
          <w:b/>
          <w:bCs/>
          <w:sz w:val="24"/>
          <w:szCs w:val="28"/>
          <w:lang w:val="es-419"/>
        </w:rPr>
      </w:pPr>
      <w:bookmarkStart w:id="64" w:name="_Toc76740380"/>
      <w:bookmarkStart w:id="65" w:name="_Toc76741047"/>
      <w:bookmarkStart w:id="66" w:name="_Toc76742610"/>
      <w:bookmarkStart w:id="67" w:name="_Toc83043249"/>
      <w:r w:rsidRPr="00195E86">
        <w:rPr>
          <w:b/>
          <w:bCs/>
          <w:szCs w:val="22"/>
          <w:lang w:val="es-419"/>
        </w:rPr>
        <w:t>Ejemplo 5:</w:t>
      </w:r>
      <w:r w:rsidRPr="00195E86">
        <w:rPr>
          <w:b/>
          <w:bCs/>
          <w:i/>
          <w:szCs w:val="22"/>
          <w:lang w:val="es-419"/>
        </w:rPr>
        <w:t xml:space="preserve"> </w:t>
      </w:r>
      <w:r w:rsidRPr="00195E86">
        <w:rPr>
          <w:b/>
          <w:bCs/>
          <w:szCs w:val="22"/>
          <w:lang w:val="es-419"/>
        </w:rPr>
        <w:t>Estrategia de ejecución (incluidos los factores externos y los supuestos)</w:t>
      </w:r>
      <w:bookmarkEnd w:id="64"/>
      <w:bookmarkEnd w:id="65"/>
      <w:bookmarkEnd w:id="66"/>
      <w:bookmarkEnd w:id="67"/>
    </w:p>
    <w:p w14:paraId="7ABEB657" w14:textId="773C61E3" w:rsidR="00D66A2D" w:rsidRPr="00195E86" w:rsidRDefault="00D66A2D" w:rsidP="00702D18">
      <w:pPr>
        <w:spacing w:after="120" w:line="252" w:lineRule="auto"/>
        <w:rPr>
          <w:rFonts w:eastAsia="Trebuchet MS"/>
          <w:szCs w:val="22"/>
          <w:lang w:val="es-419"/>
        </w:rPr>
      </w:pPr>
      <w:bookmarkStart w:id="68" w:name="_Toc76742611"/>
      <w:bookmarkStart w:id="69" w:name="_Toc83043250"/>
      <w:bookmarkStart w:id="70" w:name="_Toc83056581"/>
      <w:bookmarkStart w:id="71" w:name="_Toc83233116"/>
      <w:r w:rsidRPr="00195E86">
        <w:rPr>
          <w:szCs w:val="22"/>
          <w:lang w:val="es-419"/>
        </w:rPr>
        <w:t>En este ejemplo se presenta un proyecto encaminado a reducir el número de controversias relacionadas con el uso de las marcas.</w:t>
      </w:r>
      <w:r w:rsidRPr="00195E86">
        <w:rPr>
          <w:i/>
          <w:szCs w:val="22"/>
          <w:lang w:val="es-419"/>
        </w:rPr>
        <w:t xml:space="preserve"> </w:t>
      </w:r>
      <w:r w:rsidRPr="00195E86">
        <w:rPr>
          <w:szCs w:val="22"/>
          <w:lang w:val="es-419"/>
        </w:rPr>
        <w:t>La principal causa identificada en la fase I son los engorrosos procedimientos previstos en la legislación sobre PI (ley de marcas), que disuaden a muchas empresas de registrar sus marcas.</w:t>
      </w:r>
      <w:r w:rsidRPr="00195E86">
        <w:rPr>
          <w:i/>
          <w:szCs w:val="22"/>
          <w:lang w:val="es-419"/>
        </w:rPr>
        <w:t xml:space="preserve"> </w:t>
      </w:r>
      <w:r w:rsidRPr="00195E86">
        <w:rPr>
          <w:szCs w:val="22"/>
          <w:lang w:val="es-419"/>
        </w:rPr>
        <w:t>El proyecto brinda apoyo para modificar la legislación.</w:t>
      </w:r>
      <w:r w:rsidRPr="00195E86">
        <w:rPr>
          <w:i/>
          <w:szCs w:val="22"/>
          <w:lang w:val="es-419"/>
        </w:rPr>
        <w:t xml:space="preserve"> </w:t>
      </w:r>
      <w:r w:rsidRPr="00195E86">
        <w:rPr>
          <w:szCs w:val="22"/>
          <w:lang w:val="es-419"/>
        </w:rPr>
        <w:t>El principal supuesto es que las leyes se aprobarán y que la oficina de PI tiene capacidad para gestionar el mayor número de registros de marcas.</w:t>
      </w:r>
      <w:bookmarkEnd w:id="68"/>
      <w:bookmarkEnd w:id="69"/>
      <w:bookmarkEnd w:id="70"/>
      <w:bookmarkEnd w:id="71"/>
    </w:p>
    <w:p w14:paraId="01662EDB" w14:textId="77777777" w:rsidR="00D66A2D" w:rsidRPr="00195E86" w:rsidRDefault="00D66A2D" w:rsidP="00D66A2D">
      <w:pPr>
        <w:spacing w:after="160" w:line="252" w:lineRule="auto"/>
        <w:rPr>
          <w:rFonts w:eastAsia="Trebuchet MS"/>
          <w:szCs w:val="22"/>
          <w:lang w:val="es-419"/>
        </w:rPr>
      </w:pPr>
      <w:r w:rsidRPr="00195E86">
        <w:rPr>
          <w:noProof/>
          <w:szCs w:val="22"/>
          <w:lang w:val="es-419" w:eastAsia="es-ES"/>
        </w:rPr>
        <w:lastRenderedPageBreak/>
        <mc:AlternateContent>
          <mc:Choice Requires="wpg">
            <w:drawing>
              <wp:inline distT="0" distB="0" distL="0" distR="0" wp14:anchorId="6E376A15" wp14:editId="63102609">
                <wp:extent cx="5753100" cy="3994150"/>
                <wp:effectExtent l="38100" t="0" r="38100" b="44450"/>
                <wp:docPr id="28681" name="Groupe 28678"/>
                <wp:cNvGraphicFramePr/>
                <a:graphic xmlns:a="http://schemas.openxmlformats.org/drawingml/2006/main">
                  <a:graphicData uri="http://schemas.microsoft.com/office/word/2010/wordprocessingGroup">
                    <wpg:wgp>
                      <wpg:cNvGrpSpPr/>
                      <wpg:grpSpPr>
                        <a:xfrm>
                          <a:off x="0" y="0"/>
                          <a:ext cx="5753100" cy="3994150"/>
                          <a:chOff x="0" y="0"/>
                          <a:chExt cx="5486400" cy="3676650"/>
                        </a:xfrm>
                      </wpg:grpSpPr>
                      <wpg:grpSp>
                        <wpg:cNvPr id="28685" name="Groupe 3"/>
                        <wpg:cNvGrpSpPr/>
                        <wpg:grpSpPr>
                          <a:xfrm>
                            <a:off x="0" y="0"/>
                            <a:ext cx="5486400" cy="2063750"/>
                            <a:chOff x="0" y="0"/>
                            <a:chExt cx="5486400" cy="2063750"/>
                          </a:xfrm>
                        </wpg:grpSpPr>
                        <wpg:grpSp>
                          <wpg:cNvPr id="28686" name="Groupe 4"/>
                          <wpg:cNvGrpSpPr/>
                          <wpg:grpSpPr>
                            <a:xfrm>
                              <a:off x="0" y="0"/>
                              <a:ext cx="5449570" cy="2063750"/>
                              <a:chOff x="0" y="0"/>
                              <a:chExt cx="5449570" cy="2063750"/>
                            </a:xfrm>
                          </wpg:grpSpPr>
                          <wpg:graphicFrame>
                            <wpg:cNvPr id="28687" name="Diagrama 4"/>
                            <wpg:cNvFrPr/>
                            <wpg:xfrm>
                              <a:off x="12700" y="0"/>
                              <a:ext cx="5436870" cy="650240"/>
                            </wpg:xfrm>
                            <a:graphic>
                              <a:graphicData uri="http://schemas.openxmlformats.org/drawingml/2006/diagram">
                                <dgm:relIds xmlns:dgm="http://schemas.openxmlformats.org/drawingml/2006/diagram" xmlns:r="http://schemas.openxmlformats.org/officeDocument/2006/relationships" r:dm="rId169" r:lo="rId170" r:qs="rId171" r:cs="rId172"/>
                              </a:graphicData>
                            </a:graphic>
                          </wpg:graphicFrame>
                          <wpg:graphicFrame>
                            <wpg:cNvPr id="28688" name="Diagramme 6"/>
                            <wpg:cNvFrPr/>
                            <wpg:xfrm>
                              <a:off x="0" y="711200"/>
                              <a:ext cx="1022350" cy="850900"/>
                            </wpg:xfrm>
                            <a:graphic>
                              <a:graphicData uri="http://schemas.openxmlformats.org/drawingml/2006/diagram">
                                <dgm:relIds xmlns:dgm="http://schemas.openxmlformats.org/drawingml/2006/diagram" xmlns:r="http://schemas.openxmlformats.org/officeDocument/2006/relationships" r:dm="rId174" r:lo="rId175" r:qs="rId176" r:cs="rId177"/>
                              </a:graphicData>
                            </a:graphic>
                          </wpg:graphicFrame>
                          <wpg:graphicFrame>
                            <wpg:cNvPr id="28690" name="Diagramme 7"/>
                            <wpg:cNvFrPr/>
                            <wpg:xfrm>
                              <a:off x="1123950" y="711200"/>
                              <a:ext cx="1022350" cy="1346200"/>
                            </wpg:xfrm>
                            <a:graphic>
                              <a:graphicData uri="http://schemas.openxmlformats.org/drawingml/2006/diagram">
                                <dgm:relIds xmlns:dgm="http://schemas.openxmlformats.org/drawingml/2006/diagram" xmlns:r="http://schemas.openxmlformats.org/officeDocument/2006/relationships" r:dm="rId179" r:lo="rId180" r:qs="rId181" r:cs="rId182"/>
                              </a:graphicData>
                            </a:graphic>
                          </wpg:graphicFrame>
                          <wpg:graphicFrame>
                            <wpg:cNvPr id="28691" name="Diagramme 10"/>
                            <wpg:cNvFrPr/>
                            <wpg:xfrm>
                              <a:off x="2235200" y="711200"/>
                              <a:ext cx="1022350" cy="1346200"/>
                            </wpg:xfrm>
                            <a:graphic>
                              <a:graphicData uri="http://schemas.openxmlformats.org/drawingml/2006/diagram">
                                <dgm:relIds xmlns:dgm="http://schemas.openxmlformats.org/drawingml/2006/diagram" xmlns:r="http://schemas.openxmlformats.org/officeDocument/2006/relationships" r:dm="rId184" r:lo="rId185" r:qs="rId186" r:cs="rId187"/>
                              </a:graphicData>
                            </a:graphic>
                          </wpg:graphicFrame>
                          <wpg:graphicFrame>
                            <wpg:cNvPr id="28692" name="Diagramme 12"/>
                            <wpg:cNvFrPr/>
                            <wpg:xfrm>
                              <a:off x="3352800" y="717550"/>
                              <a:ext cx="1022350" cy="1346200"/>
                            </wpg:xfrm>
                            <a:graphic>
                              <a:graphicData uri="http://schemas.openxmlformats.org/drawingml/2006/diagram">
                                <dgm:relIds xmlns:dgm="http://schemas.openxmlformats.org/drawingml/2006/diagram" xmlns:r="http://schemas.openxmlformats.org/officeDocument/2006/relationships" r:dm="rId189" r:lo="rId190" r:qs="rId191" r:cs="rId192"/>
                              </a:graphicData>
                            </a:graphic>
                          </wpg:graphicFrame>
                        </wpg:grpSp>
                        <wpg:graphicFrame>
                          <wpg:cNvPr id="28694" name="Diagramme 16"/>
                          <wpg:cNvFrPr/>
                          <wpg:xfrm>
                            <a:off x="4464050" y="711200"/>
                            <a:ext cx="1022350" cy="1346200"/>
                          </wpg:xfrm>
                          <a:graphic>
                            <a:graphicData uri="http://schemas.openxmlformats.org/drawingml/2006/diagram">
                              <dgm:relIds xmlns:dgm="http://schemas.openxmlformats.org/drawingml/2006/diagram" xmlns:r="http://schemas.openxmlformats.org/officeDocument/2006/relationships" r:dm="rId194" r:lo="rId195" r:qs="rId196" r:cs="rId197"/>
                            </a:graphicData>
                          </a:graphic>
                        </wpg:graphicFrame>
                      </wpg:grpSp>
                      <wpg:grpSp>
                        <wpg:cNvPr id="28695" name="Groupe 28672"/>
                        <wpg:cNvGrpSpPr/>
                        <wpg:grpSpPr>
                          <a:xfrm>
                            <a:off x="2673350" y="1809750"/>
                            <a:ext cx="2247900" cy="1866900"/>
                            <a:chOff x="0" y="0"/>
                            <a:chExt cx="2247900" cy="1866900"/>
                          </a:xfrm>
                        </wpg:grpSpPr>
                        <wpg:grpSp>
                          <wpg:cNvPr id="28696" name="Groupe 21"/>
                          <wpg:cNvGrpSpPr/>
                          <wpg:grpSpPr>
                            <a:xfrm>
                              <a:off x="0" y="520700"/>
                              <a:ext cx="2247900" cy="1346200"/>
                              <a:chOff x="0" y="0"/>
                              <a:chExt cx="2247900" cy="1346200"/>
                            </a:xfrm>
                          </wpg:grpSpPr>
                          <wpg:graphicFrame>
                            <wpg:cNvPr id="28697" name="Diagramme 17"/>
                            <wpg:cNvFrPr/>
                            <wpg:xfrm>
                              <a:off x="0" y="0"/>
                              <a:ext cx="1022350" cy="1346200"/>
                            </wpg:xfrm>
                            <a:graphic>
                              <a:graphicData uri="http://schemas.openxmlformats.org/drawingml/2006/diagram">
                                <dgm:relIds xmlns:dgm="http://schemas.openxmlformats.org/drawingml/2006/diagram" xmlns:r="http://schemas.openxmlformats.org/officeDocument/2006/relationships" r:dm="rId199" r:lo="rId200" r:qs="rId201" r:cs="rId202"/>
                              </a:graphicData>
                            </a:graphic>
                          </wpg:graphicFrame>
                          <wpg:graphicFrame>
                            <wpg:cNvPr id="28698" name="Diagramme 20"/>
                            <wpg:cNvFrPr/>
                            <wpg:xfrm>
                              <a:off x="1225550" y="0"/>
                              <a:ext cx="1022350" cy="1346200"/>
                            </wpg:xfrm>
                            <a:graphic>
                              <a:graphicData uri="http://schemas.openxmlformats.org/drawingml/2006/diagram">
                                <dgm:relIds xmlns:dgm="http://schemas.openxmlformats.org/drawingml/2006/diagram" xmlns:r="http://schemas.openxmlformats.org/officeDocument/2006/relationships" r:dm="rId204" r:lo="rId205" r:qs="rId206" r:cs="rId207"/>
                              </a:graphicData>
                            </a:graphic>
                          </wpg:graphicFrame>
                        </wpg:grpSp>
                        <wpg:grpSp>
                          <wpg:cNvPr id="28699" name="Groupe 11"/>
                          <wpg:cNvGrpSpPr/>
                          <wpg:grpSpPr>
                            <a:xfrm>
                              <a:off x="584200" y="0"/>
                              <a:ext cx="1555750" cy="539750"/>
                              <a:chOff x="0" y="0"/>
                              <a:chExt cx="1555750" cy="539750"/>
                            </a:xfrm>
                          </wpg:grpSpPr>
                          <wps:wsp>
                            <wps:cNvPr id="28700" name="Connecteur droit avec flèche 22"/>
                            <wps:cNvCnPr/>
                            <wps:spPr>
                              <a:xfrm flipV="1">
                                <a:off x="0" y="0"/>
                                <a:ext cx="342900" cy="539750"/>
                              </a:xfrm>
                              <a:prstGeom prst="straightConnector1">
                                <a:avLst/>
                              </a:prstGeom>
                              <a:noFill/>
                              <a:ln w="82550" cap="flat" cmpd="sng" algn="ctr">
                                <a:solidFill>
                                  <a:sysClr val="window" lastClr="FFFFFF">
                                    <a:lumMod val="65000"/>
                                  </a:sysClr>
                                </a:solidFill>
                                <a:prstDash val="solid"/>
                                <a:tailEnd type="triangle"/>
                              </a:ln>
                              <a:effectLst/>
                            </wps:spPr>
                            <wps:bodyPr/>
                          </wps:wsp>
                          <wps:wsp>
                            <wps:cNvPr id="28701" name="Connecteur droit avec flèche 23"/>
                            <wps:cNvCnPr/>
                            <wps:spPr>
                              <a:xfrm flipV="1">
                                <a:off x="1212850" y="0"/>
                                <a:ext cx="342900" cy="539750"/>
                              </a:xfrm>
                              <a:prstGeom prst="straightConnector1">
                                <a:avLst/>
                              </a:prstGeom>
                              <a:noFill/>
                              <a:ln w="82550" cap="flat" cmpd="sng" algn="ctr">
                                <a:solidFill>
                                  <a:sysClr val="window" lastClr="FFFFFF">
                                    <a:lumMod val="65000"/>
                                  </a:sysClr>
                                </a:solidFill>
                                <a:prstDash val="solid"/>
                                <a:tailEnd type="triangle"/>
                              </a:ln>
                              <a:effectLst/>
                            </wps:spPr>
                            <wps:bodyPr/>
                          </wps:wsp>
                        </wpg:grpSp>
                      </wpg:grpSp>
                    </wpg:wgp>
                  </a:graphicData>
                </a:graphic>
              </wp:inline>
            </w:drawing>
          </mc:Choice>
          <mc:Fallback>
            <w:pict>
              <v:group w14:anchorId="66310B0E" id="Groupe 28678" o:spid="_x0000_s1026" style="width:453pt;height:314.5pt;mso-position-horizontal-relative:char;mso-position-vertical-relative:line" coordsize="54864,36766" o:gfxdata="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">
                <v:group id="Groupe 3" o:spid="_x0000_s1027" style="position:absolute;width:54864;height:20637" coordsize="54864,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">
                  <v:group id="Groupe 4" o:spid="_x0000_s1028" style="position:absolute;width:54495;height:20637" coordsize="54495,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">
                    <v:shape id="Diagrama 4" o:spid="_x0000_s1029" type="#_x0000_t75" style="position:absolute;left:-58;top:673;width:54645;height:5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">
                      <v:imagedata r:id="rId209" o:title=""/>
                      <o:lock v:ext="edit" aspectratio="f"/>
                    </v:shape>
                    <v:shape id="Diagramme 6" o:spid="_x0000_s1030" type="#_x0000_t75" style="position:absolute;left:-116;top:6958;width:10463;height:8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">
                      <v:imagedata r:id="rId210" o:title=""/>
                      <o:lock v:ext="edit" aspectratio="f"/>
                    </v:shape>
                    <v:shape id="Diagramme 7" o:spid="_x0000_s1031" type="#_x0000_t75" style="position:absolute;left:11103;top:6958;width:10522;height:13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">
                      <v:imagedata r:id="rId211" o:title=""/>
                      <o:lock v:ext="edit" aspectratio="f"/>
                    </v:shape>
                    <v:shape id="Diagramme 10" o:spid="_x0000_s1032" type="#_x0000_t75" style="position:absolute;left:22207;top:8978;width:10522;height:9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">
                      <v:imagedata r:id="rId212" o:title=""/>
                      <o:lock v:ext="edit" aspectratio="f"/>
                    </v:shape>
                    <v:shape id="Diagramme 12" o:spid="_x0000_s1033" type="#_x0000_t75" style="position:absolute;left:33368;top:7014;width:10523;height:13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">
                      <v:imagedata r:id="rId213" o:title=""/>
                      <o:lock v:ext="edit" aspectratio="f"/>
                    </v:shape>
                  </v:group>
                  <v:shape id="Diagramme 16" o:spid="_x0000_s1034" type="#_x0000_t75" style="position:absolute;left:44472;top:6958;width:10522;height:13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">
                    <v:imagedata r:id="rId214" o:title=""/>
                    <o:lock v:ext="edit" aspectratio="f"/>
                  </v:shape>
                </v:group>
                <v:group id="Groupe 28672" o:spid="_x0000_s1035" style="position:absolute;left:26733;top:18097;width:22479;height:18669" coordsize="22479,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">
                  <v:group id="Groupe 21" o:spid="_x0000_s1036" style="position:absolute;top:5207;width:22479;height:13462" coordsize="22479,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">
                    <v:shape id="Diagramme 17" o:spid="_x0000_s1037" type="#_x0000_t75" style="position:absolute;left:-166;top:-129;width:10522;height:1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">
                      <v:imagedata r:id="rId215" o:title=""/>
                      <o:lock v:ext="edit" aspectratio="f"/>
                    </v:shape>
                    <v:shape id="Diagramme 20" o:spid="_x0000_s1038" type="#_x0000_t75" style="position:absolute;left:12100;top:-129;width:10522;height:1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">
                      <v:imagedata r:id="rId216" o:title=""/>
                      <o:lock v:ext="edit" aspectratio="f"/>
                    </v:shape>
                  </v:group>
                  <v:group id="Groupe 11" o:spid="_x0000_s1039" style="position:absolute;left:5842;width:15557;height:5397" coordsize="15557,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">
                    <v:shapetype id="_x0000_t32" coordsize="21600,21600" o:spt="32" o:oned="t" path="m,l21600,21600e" filled="f">
                      <v:path arrowok="t" fillok="f" o:connecttype="none"/>
                      <o:lock v:ext="edit" shapetype="t"/>
                    </v:shapetype>
                    <v:shape id="Connecteur droit avec flèche 22" o:spid="_x0000_s1040" type="#_x0000_t32" style="position:absolute;width:3429;height:5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" strokecolor="#a6a6a6" strokeweight="6.5pt">
                      <v:stroke endarrow="block"/>
                    </v:shape>
                    <v:shape id="Connecteur droit avec flèche 23" o:spid="_x0000_s1041" type="#_x0000_t32" style="position:absolute;left:12128;width:3429;height:5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" strokecolor="#a6a6a6" strokeweight="6.5pt">
                      <v:stroke endarrow="block"/>
                    </v:shape>
                  </v:group>
                </v:group>
                <w10:anchorlock/>
              </v:group>
            </w:pict>
          </mc:Fallback>
        </mc:AlternateContent>
      </w:r>
    </w:p>
    <w:p w14:paraId="4DF35A4C" w14:textId="687CDAAD" w:rsidR="00FE7DC0" w:rsidRPr="00195E86" w:rsidRDefault="00FE7DC0" w:rsidP="00D66A2D">
      <w:pPr>
        <w:spacing w:after="160" w:line="252" w:lineRule="auto"/>
        <w:rPr>
          <w:rFonts w:eastAsia="Trebuchet MS"/>
          <w:szCs w:val="22"/>
          <w:lang w:val="es-419"/>
        </w:rPr>
      </w:pPr>
    </w:p>
    <w:p w14:paraId="01EBB185" w14:textId="64FCDE1D" w:rsidR="00D66A2D" w:rsidRPr="00195E86" w:rsidRDefault="00D66A2D" w:rsidP="006759DA">
      <w:pPr>
        <w:keepNext/>
        <w:keepLines/>
        <w:spacing w:before="320" w:after="40" w:line="252" w:lineRule="auto"/>
        <w:outlineLvl w:val="0"/>
        <w:rPr>
          <w:b/>
          <w:bCs/>
          <w:caps/>
          <w:spacing w:val="4"/>
          <w:sz w:val="28"/>
          <w:szCs w:val="28"/>
          <w:lang w:val="es-419"/>
        </w:rPr>
      </w:pPr>
      <w:bookmarkStart w:id="72" w:name="_Toc90407368"/>
      <w:r w:rsidRPr="00195E86">
        <w:rPr>
          <w:b/>
          <w:bCs/>
          <w:caps/>
          <w:sz w:val="28"/>
          <w:szCs w:val="28"/>
          <w:lang w:val="es-419"/>
        </w:rPr>
        <w:t>Capítulo 4: Del concepto de proyecto de la AD al borrador de proyecto de la AD</w:t>
      </w:r>
      <w:bookmarkEnd w:id="72"/>
    </w:p>
    <w:p w14:paraId="2FA6E407" w14:textId="2CAB9BBA" w:rsidR="009F4DB6" w:rsidRPr="00195E86" w:rsidRDefault="00D66A2D" w:rsidP="001A1180">
      <w:pPr>
        <w:spacing w:after="120" w:line="252" w:lineRule="auto"/>
        <w:rPr>
          <w:rFonts w:eastAsia="Trebuchet MS"/>
          <w:szCs w:val="22"/>
          <w:lang w:val="es-419"/>
        </w:rPr>
      </w:pPr>
      <w:r w:rsidRPr="00195E86">
        <w:rPr>
          <w:szCs w:val="22"/>
          <w:lang w:val="es-419"/>
        </w:rPr>
        <w:t>Como se menciona en la descripción del proceso del proyecto de la AD (diagrama II), una vez que los Estados miembros proponentes presentan un concepto de proyecto de la AD, la DACD se encarga de revisarlo y de aportar sus comentarios.</w:t>
      </w:r>
      <w:r w:rsidRPr="00195E86">
        <w:rPr>
          <w:i/>
          <w:szCs w:val="22"/>
          <w:lang w:val="es-419"/>
        </w:rPr>
        <w:t xml:space="preserve"> </w:t>
      </w:r>
      <w:r w:rsidRPr="00195E86">
        <w:rPr>
          <w:szCs w:val="22"/>
          <w:lang w:val="es-419"/>
        </w:rPr>
        <w:t>Las partes deliberan y llegan a un acuerdo sobre el concepto de proyecto.</w:t>
      </w:r>
      <w:r w:rsidRPr="00195E86">
        <w:rPr>
          <w:i/>
          <w:szCs w:val="22"/>
          <w:lang w:val="es-419"/>
        </w:rPr>
        <w:t xml:space="preserve"> </w:t>
      </w:r>
      <w:r w:rsidRPr="00195E86">
        <w:rPr>
          <w:szCs w:val="22"/>
          <w:lang w:val="es-419"/>
        </w:rPr>
        <w:t>A continuación, la DACD ayuda a los Estados miembros a elaborar un borrador del proyecto de la AD, y otras áreas de la OMPI pueden contribuir a la elaboración del borrador.</w:t>
      </w:r>
      <w:r w:rsidRPr="00195E86">
        <w:rPr>
          <w:i/>
          <w:szCs w:val="22"/>
          <w:lang w:val="es-419"/>
        </w:rPr>
        <w:t xml:space="preserve"> </w:t>
      </w:r>
      <w:r w:rsidRPr="00195E86">
        <w:rPr>
          <w:szCs w:val="22"/>
          <w:lang w:val="es-419"/>
        </w:rPr>
        <w:t>Los Estados miembros pueden elegir si prefieren desarrollar el concepto del proyecto de la AD para convertirlo en un borrador de forma independiente o con la participación/asistencia de la DACD.</w:t>
      </w:r>
    </w:p>
    <w:p w14:paraId="0C22B5D3" w14:textId="72F80363" w:rsidR="00D66A2D" w:rsidRPr="00195E86" w:rsidRDefault="00D66A2D" w:rsidP="00D66A2D">
      <w:pPr>
        <w:spacing w:after="120" w:line="252" w:lineRule="auto"/>
        <w:rPr>
          <w:rFonts w:eastAsia="Trebuchet MS"/>
          <w:szCs w:val="22"/>
          <w:lang w:val="es-419"/>
        </w:rPr>
      </w:pPr>
      <w:r w:rsidRPr="00195E86">
        <w:rPr>
          <w:szCs w:val="22"/>
          <w:lang w:val="es-419"/>
        </w:rPr>
        <w:t>Como se ha indicado, el concepto de proyecto de la AD requiere:</w:t>
      </w:r>
    </w:p>
    <w:p w14:paraId="2AA61CB8" w14:textId="02716C4E" w:rsidR="00D66A2D" w:rsidRPr="00195E86" w:rsidRDefault="00D66A2D" w:rsidP="00637654">
      <w:pPr>
        <w:numPr>
          <w:ilvl w:val="0"/>
          <w:numId w:val="53"/>
        </w:numPr>
        <w:spacing w:after="120" w:line="252" w:lineRule="auto"/>
        <w:contextualSpacing/>
        <w:jc w:val="both"/>
        <w:rPr>
          <w:rFonts w:eastAsia="Trebuchet MS"/>
          <w:szCs w:val="22"/>
          <w:lang w:val="es-419"/>
        </w:rPr>
      </w:pPr>
      <w:r w:rsidRPr="00195E86">
        <w:rPr>
          <w:szCs w:val="22"/>
          <w:lang w:val="es-419"/>
        </w:rPr>
        <w:t>Título del proyecto</w:t>
      </w:r>
    </w:p>
    <w:p w14:paraId="41A89A1B" w14:textId="77777777" w:rsidR="00D66A2D" w:rsidRPr="00195E86" w:rsidRDefault="00D66A2D" w:rsidP="00637654">
      <w:pPr>
        <w:numPr>
          <w:ilvl w:val="0"/>
          <w:numId w:val="53"/>
        </w:numPr>
        <w:spacing w:after="120" w:line="252" w:lineRule="auto"/>
        <w:contextualSpacing/>
        <w:jc w:val="both"/>
        <w:rPr>
          <w:rFonts w:eastAsia="Trebuchet MS"/>
          <w:szCs w:val="22"/>
          <w:lang w:val="es-419"/>
        </w:rPr>
      </w:pPr>
      <w:r w:rsidRPr="00195E86">
        <w:rPr>
          <w:szCs w:val="22"/>
          <w:lang w:val="es-419"/>
        </w:rPr>
        <w:t>Descripción de la justificación del proyecto</w:t>
      </w:r>
    </w:p>
    <w:p w14:paraId="7C2CE0C9" w14:textId="77777777" w:rsidR="00D66A2D" w:rsidRPr="00195E86" w:rsidRDefault="00D66A2D" w:rsidP="00637654">
      <w:pPr>
        <w:numPr>
          <w:ilvl w:val="0"/>
          <w:numId w:val="53"/>
        </w:numPr>
        <w:spacing w:after="120" w:line="252" w:lineRule="auto"/>
        <w:contextualSpacing/>
        <w:jc w:val="both"/>
        <w:rPr>
          <w:rFonts w:eastAsia="Trebuchet MS"/>
          <w:szCs w:val="22"/>
          <w:lang w:val="es-419"/>
        </w:rPr>
      </w:pPr>
      <w:r w:rsidRPr="00195E86">
        <w:rPr>
          <w:szCs w:val="22"/>
          <w:lang w:val="es-419"/>
        </w:rPr>
        <w:t>Identificación de las partes interesadas</w:t>
      </w:r>
    </w:p>
    <w:p w14:paraId="60B87D32" w14:textId="762A392D" w:rsidR="00D66A2D" w:rsidRPr="00195E86" w:rsidRDefault="00A17073" w:rsidP="00637654">
      <w:pPr>
        <w:numPr>
          <w:ilvl w:val="0"/>
          <w:numId w:val="53"/>
        </w:numPr>
        <w:spacing w:after="120" w:line="252" w:lineRule="auto"/>
        <w:contextualSpacing/>
        <w:jc w:val="both"/>
        <w:rPr>
          <w:rFonts w:eastAsia="Trebuchet MS"/>
          <w:szCs w:val="22"/>
          <w:lang w:val="es-419"/>
        </w:rPr>
      </w:pPr>
      <w:r w:rsidRPr="00195E86">
        <w:rPr>
          <w:szCs w:val="22"/>
          <w:lang w:val="es-419"/>
        </w:rPr>
        <w:t>1 a 2 objetivos del proyecto</w:t>
      </w:r>
    </w:p>
    <w:p w14:paraId="20A7E2DF" w14:textId="31D2FC9C" w:rsidR="00D66A2D" w:rsidRPr="00195E86" w:rsidRDefault="00D66A2D" w:rsidP="00637654">
      <w:pPr>
        <w:numPr>
          <w:ilvl w:val="0"/>
          <w:numId w:val="53"/>
        </w:numPr>
        <w:spacing w:after="120" w:line="252" w:lineRule="auto"/>
        <w:contextualSpacing/>
        <w:jc w:val="both"/>
        <w:rPr>
          <w:rFonts w:eastAsia="Trebuchet MS"/>
          <w:szCs w:val="22"/>
          <w:lang w:val="es-419"/>
        </w:rPr>
      </w:pPr>
      <w:r w:rsidRPr="00195E86">
        <w:rPr>
          <w:szCs w:val="22"/>
          <w:lang w:val="es-419"/>
        </w:rPr>
        <w:t>Estrategia de ejecución / lógica de intervención</w:t>
      </w:r>
    </w:p>
    <w:p w14:paraId="1882FCEE" w14:textId="648E9BD3" w:rsidR="00AC0EB0" w:rsidRPr="00195E86" w:rsidRDefault="00AC0EB0" w:rsidP="00AC0EB0">
      <w:pPr>
        <w:spacing w:after="120" w:line="252" w:lineRule="auto"/>
        <w:ind w:left="1080"/>
        <w:contextualSpacing/>
        <w:jc w:val="both"/>
        <w:rPr>
          <w:rFonts w:eastAsia="Trebuchet MS"/>
          <w:szCs w:val="22"/>
          <w:lang w:val="es-419"/>
        </w:rPr>
      </w:pPr>
    </w:p>
    <w:p w14:paraId="4DFCCEE9" w14:textId="77777777" w:rsidR="00AC0EB0" w:rsidRPr="00195E86" w:rsidRDefault="00AC0EB0" w:rsidP="00AC0EB0">
      <w:pPr>
        <w:spacing w:after="120" w:line="252" w:lineRule="auto"/>
        <w:ind w:left="1080"/>
        <w:contextualSpacing/>
        <w:jc w:val="both"/>
        <w:rPr>
          <w:rFonts w:eastAsia="Trebuchet MS"/>
          <w:szCs w:val="22"/>
          <w:lang w:val="es-419"/>
        </w:rPr>
      </w:pPr>
    </w:p>
    <w:p w14:paraId="0C1ACA3E" w14:textId="5454AB80" w:rsidR="00D66A2D" w:rsidRPr="00195E86" w:rsidRDefault="00D66A2D" w:rsidP="00475891">
      <w:pPr>
        <w:keepNext/>
        <w:spacing w:after="120" w:line="252" w:lineRule="auto"/>
        <w:rPr>
          <w:rFonts w:eastAsia="Trebuchet MS"/>
          <w:szCs w:val="22"/>
          <w:lang w:val="es-419"/>
        </w:rPr>
      </w:pPr>
      <w:r w:rsidRPr="00195E86">
        <w:rPr>
          <w:szCs w:val="22"/>
          <w:lang w:val="es-419"/>
        </w:rPr>
        <w:lastRenderedPageBreak/>
        <w:t>El borrador del proyecto de la AD debería incluir además:</w:t>
      </w:r>
    </w:p>
    <w:p w14:paraId="7B3BDC94" w14:textId="77777777" w:rsidR="009F4DB6" w:rsidRPr="00195E86" w:rsidRDefault="00D66A2D" w:rsidP="00637654">
      <w:pPr>
        <w:keepNext/>
        <w:numPr>
          <w:ilvl w:val="0"/>
          <w:numId w:val="67"/>
        </w:numPr>
        <w:spacing w:after="120" w:line="252" w:lineRule="auto"/>
        <w:contextualSpacing/>
        <w:jc w:val="both"/>
        <w:rPr>
          <w:rFonts w:eastAsia="Trebuchet MS"/>
          <w:szCs w:val="22"/>
          <w:lang w:val="es-419"/>
        </w:rPr>
      </w:pPr>
      <w:r w:rsidRPr="00195E86">
        <w:rPr>
          <w:szCs w:val="22"/>
          <w:lang w:val="es-419"/>
        </w:rPr>
        <w:t>Estrategia de sostenibilidad</w:t>
      </w:r>
    </w:p>
    <w:p w14:paraId="348C8A4D" w14:textId="6D4E9876" w:rsidR="00D66A2D" w:rsidRPr="00195E86" w:rsidRDefault="00D66A2D" w:rsidP="00637654">
      <w:pPr>
        <w:keepNext/>
        <w:numPr>
          <w:ilvl w:val="0"/>
          <w:numId w:val="67"/>
        </w:numPr>
        <w:spacing w:after="120" w:line="252" w:lineRule="auto"/>
        <w:contextualSpacing/>
        <w:jc w:val="both"/>
        <w:rPr>
          <w:rFonts w:eastAsia="Trebuchet MS"/>
          <w:szCs w:val="22"/>
          <w:lang w:val="es-419"/>
        </w:rPr>
      </w:pPr>
      <w:r w:rsidRPr="00195E86">
        <w:rPr>
          <w:szCs w:val="22"/>
          <w:lang w:val="es-419"/>
        </w:rPr>
        <w:t>Lista de resultados previstos y medios para cuantificarlos</w:t>
      </w:r>
    </w:p>
    <w:p w14:paraId="0EA280B8" w14:textId="055B3523" w:rsidR="00D66A2D" w:rsidRPr="00195E86" w:rsidRDefault="00D66A2D" w:rsidP="00637654">
      <w:pPr>
        <w:keepNext/>
        <w:numPr>
          <w:ilvl w:val="0"/>
          <w:numId w:val="67"/>
        </w:numPr>
        <w:spacing w:after="120" w:line="252" w:lineRule="auto"/>
        <w:contextualSpacing/>
        <w:jc w:val="both"/>
        <w:rPr>
          <w:rFonts w:eastAsia="Trebuchet MS"/>
          <w:szCs w:val="22"/>
          <w:lang w:val="es-419"/>
        </w:rPr>
      </w:pPr>
      <w:r w:rsidRPr="00195E86">
        <w:rPr>
          <w:szCs w:val="22"/>
          <w:lang w:val="es-419"/>
        </w:rPr>
        <w:t>Descripción de cómo evaluar el avance y de cómo verificarlo</w:t>
      </w:r>
    </w:p>
    <w:p w14:paraId="0B30D708" w14:textId="77777777" w:rsidR="00D66A2D" w:rsidRPr="00195E86" w:rsidRDefault="00D66A2D" w:rsidP="00637654">
      <w:pPr>
        <w:keepNext/>
        <w:numPr>
          <w:ilvl w:val="0"/>
          <w:numId w:val="67"/>
        </w:numPr>
        <w:spacing w:after="120" w:line="252" w:lineRule="auto"/>
        <w:contextualSpacing/>
        <w:jc w:val="both"/>
        <w:rPr>
          <w:rFonts w:eastAsia="Trebuchet MS"/>
          <w:szCs w:val="22"/>
          <w:lang w:val="es-419"/>
        </w:rPr>
      </w:pPr>
      <w:r w:rsidRPr="00195E86">
        <w:rPr>
          <w:szCs w:val="22"/>
          <w:lang w:val="es-419"/>
        </w:rPr>
        <w:t>Evaluación de riesgos y posibles estrategias de mitigación</w:t>
      </w:r>
    </w:p>
    <w:p w14:paraId="536F5BC9" w14:textId="77777777" w:rsidR="009F4DB6" w:rsidRPr="00195E86" w:rsidRDefault="00940454" w:rsidP="00637654">
      <w:pPr>
        <w:numPr>
          <w:ilvl w:val="0"/>
          <w:numId w:val="67"/>
        </w:numPr>
        <w:spacing w:after="120" w:line="252" w:lineRule="auto"/>
        <w:contextualSpacing/>
        <w:jc w:val="both"/>
        <w:rPr>
          <w:rFonts w:eastAsia="Trebuchet MS"/>
          <w:szCs w:val="22"/>
          <w:lang w:val="es-419"/>
        </w:rPr>
      </w:pPr>
      <w:r w:rsidRPr="00195E86">
        <w:rPr>
          <w:szCs w:val="22"/>
          <w:lang w:val="es-419"/>
        </w:rPr>
        <w:t>Calendario de ejecución del proyecto</w:t>
      </w:r>
    </w:p>
    <w:p w14:paraId="7DE8B71A" w14:textId="77777777" w:rsidR="009F4DB6" w:rsidRPr="00195E86" w:rsidRDefault="00D66A2D" w:rsidP="00637654">
      <w:pPr>
        <w:numPr>
          <w:ilvl w:val="0"/>
          <w:numId w:val="67"/>
        </w:numPr>
        <w:spacing w:after="120" w:line="252" w:lineRule="auto"/>
        <w:contextualSpacing/>
        <w:jc w:val="both"/>
        <w:rPr>
          <w:rFonts w:eastAsia="Trebuchet MS"/>
          <w:szCs w:val="22"/>
          <w:lang w:val="es-419"/>
        </w:rPr>
      </w:pPr>
      <w:r w:rsidRPr="00195E86">
        <w:rPr>
          <w:szCs w:val="22"/>
          <w:lang w:val="es-419"/>
        </w:rPr>
        <w:t>Presupuesto estimado del proyecto</w:t>
      </w:r>
    </w:p>
    <w:p w14:paraId="4C4CD0EE" w14:textId="5F7746EC" w:rsidR="00D66A2D" w:rsidRPr="00195E86" w:rsidRDefault="00D66A2D" w:rsidP="00D66A2D">
      <w:pPr>
        <w:spacing w:after="120" w:line="252" w:lineRule="auto"/>
        <w:rPr>
          <w:rFonts w:eastAsia="Trebuchet MS"/>
          <w:szCs w:val="22"/>
          <w:lang w:val="es-419"/>
        </w:rPr>
      </w:pPr>
    </w:p>
    <w:p w14:paraId="14143027" w14:textId="77777777" w:rsidR="009F4DB6" w:rsidRPr="00195E86" w:rsidRDefault="00D66A2D" w:rsidP="00D66A2D">
      <w:pPr>
        <w:keepNext/>
        <w:keepLines/>
        <w:spacing w:before="120" w:line="252" w:lineRule="auto"/>
        <w:outlineLvl w:val="1"/>
        <w:rPr>
          <w:b/>
          <w:bCs/>
          <w:sz w:val="28"/>
          <w:szCs w:val="28"/>
          <w:lang w:val="es-419"/>
        </w:rPr>
      </w:pPr>
      <w:bookmarkStart w:id="73" w:name="_Toc90407369"/>
      <w:r w:rsidRPr="00195E86">
        <w:rPr>
          <w:b/>
          <w:bCs/>
          <w:sz w:val="28"/>
          <w:szCs w:val="28"/>
          <w:lang w:val="es-419"/>
        </w:rPr>
        <w:t>4.1 Estrategia de sostenibilidad</w:t>
      </w:r>
      <w:bookmarkEnd w:id="73"/>
    </w:p>
    <w:p w14:paraId="387ADAFC" w14:textId="2FCAD9D9" w:rsidR="00D66A2D" w:rsidRPr="00195E86" w:rsidRDefault="00D66A2D" w:rsidP="00D66A2D">
      <w:pPr>
        <w:spacing w:after="120" w:line="252" w:lineRule="auto"/>
        <w:rPr>
          <w:rFonts w:eastAsia="Trebuchet MS"/>
          <w:szCs w:val="22"/>
          <w:lang w:val="es-419"/>
        </w:rPr>
      </w:pPr>
      <w:r w:rsidRPr="00195E86">
        <w:rPr>
          <w:szCs w:val="22"/>
          <w:lang w:val="es-419"/>
        </w:rPr>
        <w:t>La sostenibilidad de los resultados (no del proyecto) es un aspecto fundamental de todos los proyectos orientados al desarrollo.</w:t>
      </w:r>
    </w:p>
    <w:p w14:paraId="5C2FD8AD" w14:textId="7F1CE93C" w:rsidR="00D66A2D" w:rsidRPr="00195E86" w:rsidRDefault="00D66A2D" w:rsidP="00D66A2D">
      <w:pPr>
        <w:spacing w:after="120" w:line="252" w:lineRule="auto"/>
        <w:rPr>
          <w:rFonts w:eastAsia="Trebuchet MS"/>
          <w:szCs w:val="22"/>
          <w:lang w:val="es-419"/>
        </w:rPr>
      </w:pPr>
      <w:r w:rsidRPr="00195E86">
        <w:rPr>
          <w:szCs w:val="22"/>
          <w:lang w:val="es-419"/>
        </w:rPr>
        <w:t>En la estrategia de sostenibilidad se explica la propuesta de los Estados miembros para que los productos del proyecto de la AD puedan seguir beneficiando a las partes interesadas una vez finalizado el proyecto, así como los recursos y las medidas necesarias para lograrlo.</w:t>
      </w:r>
      <w:r w:rsidRPr="00195E86">
        <w:rPr>
          <w:i/>
          <w:szCs w:val="22"/>
          <w:lang w:val="es-419"/>
        </w:rPr>
        <w:t xml:space="preserve"> </w:t>
      </w:r>
      <w:r w:rsidRPr="00195E86">
        <w:rPr>
          <w:szCs w:val="22"/>
          <w:lang w:val="es-419"/>
        </w:rPr>
        <w:t xml:space="preserve">En la gestión de proyectos, también se utiliza el término </w:t>
      </w:r>
      <w:r w:rsidR="00C4302F" w:rsidRPr="00195E86">
        <w:rPr>
          <w:szCs w:val="22"/>
          <w:lang w:val="es-419"/>
        </w:rPr>
        <w:t>“</w:t>
      </w:r>
      <w:r w:rsidRPr="00195E86">
        <w:rPr>
          <w:szCs w:val="22"/>
          <w:lang w:val="es-419"/>
        </w:rPr>
        <w:t>estrategia de salida</w:t>
      </w:r>
      <w:r w:rsidR="00C4302F" w:rsidRPr="00195E86">
        <w:rPr>
          <w:szCs w:val="22"/>
          <w:lang w:val="es-419"/>
        </w:rPr>
        <w:t>”</w:t>
      </w:r>
      <w:r w:rsidRPr="00195E86">
        <w:rPr>
          <w:szCs w:val="22"/>
          <w:lang w:val="es-419"/>
        </w:rPr>
        <w:t>.</w:t>
      </w:r>
    </w:p>
    <w:p w14:paraId="32984A9A" w14:textId="0FE93E1F" w:rsidR="00D66A2D" w:rsidRPr="00195E86" w:rsidRDefault="00D66A2D" w:rsidP="00D66A2D">
      <w:pPr>
        <w:spacing w:after="120" w:line="252" w:lineRule="auto"/>
        <w:rPr>
          <w:rFonts w:eastAsia="Trebuchet MS"/>
          <w:szCs w:val="22"/>
          <w:lang w:val="es-419"/>
        </w:rPr>
      </w:pPr>
      <w:r w:rsidRPr="00195E86">
        <w:rPr>
          <w:szCs w:val="22"/>
          <w:lang w:val="es-419"/>
        </w:rPr>
        <w:t>Si bien los proyectos de la AD son proyectos de carácter específico y de desarrollo relativamente pequeños (en cuanto a presupuesto y plazo), los Estados miembros pueden plantearse diversas estrategias de sostenibilidad, tales como:</w:t>
      </w:r>
    </w:p>
    <w:p w14:paraId="4C8CC8F7" w14:textId="78A3EF3F" w:rsidR="009F4DB6" w:rsidRPr="00195E86" w:rsidRDefault="00D66A2D" w:rsidP="00637654">
      <w:pPr>
        <w:numPr>
          <w:ilvl w:val="0"/>
          <w:numId w:val="27"/>
        </w:numPr>
        <w:spacing w:after="120" w:line="252" w:lineRule="auto"/>
        <w:ind w:left="714" w:hanging="357"/>
        <w:rPr>
          <w:rFonts w:eastAsia="Trebuchet MS"/>
          <w:szCs w:val="22"/>
          <w:lang w:val="es-419"/>
        </w:rPr>
      </w:pPr>
      <w:r w:rsidRPr="00195E86">
        <w:rPr>
          <w:b/>
          <w:bCs/>
          <w:szCs w:val="22"/>
          <w:lang w:val="es-419"/>
        </w:rPr>
        <w:t>Mayor utilización de los productos del proyecto por parte de los Estados miembros:</w:t>
      </w:r>
      <w:r w:rsidRPr="00195E86">
        <w:rPr>
          <w:i/>
          <w:szCs w:val="22"/>
          <w:lang w:val="es-419"/>
        </w:rPr>
        <w:t xml:space="preserve"> </w:t>
      </w:r>
      <w:r w:rsidRPr="00195E86">
        <w:rPr>
          <w:szCs w:val="22"/>
          <w:lang w:val="es-419"/>
        </w:rPr>
        <w:t>Velar por que los servicios, productos o resultados desarrollados y experimentados por un proyecto de la AD sigan siendo ofrecidos o utilizados por los Estados miembros de la OMPI y las partes interesadas.</w:t>
      </w:r>
      <w:r w:rsidRPr="00195E86">
        <w:rPr>
          <w:i/>
          <w:szCs w:val="22"/>
          <w:lang w:val="es-419"/>
        </w:rPr>
        <w:t xml:space="preserve"> </w:t>
      </w:r>
      <w:r w:rsidRPr="00195E86">
        <w:rPr>
          <w:szCs w:val="22"/>
          <w:lang w:val="es-419"/>
        </w:rPr>
        <w:t>En este caso, es importante elaborar un estudio de viabilidad que permita ilustrar cómo ampliar el uso de los servicios, productos o resultados.</w:t>
      </w:r>
    </w:p>
    <w:p w14:paraId="1F2DB390" w14:textId="38CE0C73" w:rsidR="009F4DB6" w:rsidRPr="00195E86" w:rsidRDefault="00D66A2D" w:rsidP="00637654">
      <w:pPr>
        <w:numPr>
          <w:ilvl w:val="0"/>
          <w:numId w:val="27"/>
        </w:numPr>
        <w:spacing w:after="120" w:line="252" w:lineRule="auto"/>
        <w:ind w:left="714" w:hanging="357"/>
        <w:rPr>
          <w:rFonts w:eastAsia="Trebuchet MS"/>
          <w:b/>
          <w:bCs/>
          <w:szCs w:val="22"/>
          <w:lang w:val="es-419"/>
        </w:rPr>
      </w:pPr>
      <w:r w:rsidRPr="00195E86">
        <w:rPr>
          <w:b/>
          <w:bCs/>
          <w:szCs w:val="22"/>
          <w:lang w:val="es-419"/>
        </w:rPr>
        <w:t>Aprovechar los resultados del proyecto</w:t>
      </w:r>
      <w:r w:rsidRPr="00195E86">
        <w:rPr>
          <w:bCs/>
          <w:szCs w:val="22"/>
          <w:lang w:val="es-419"/>
        </w:rPr>
        <w:t>:</w:t>
      </w:r>
      <w:r w:rsidRPr="00195E86">
        <w:rPr>
          <w:b/>
          <w:bCs/>
          <w:i/>
          <w:szCs w:val="22"/>
          <w:lang w:val="es-419"/>
        </w:rPr>
        <w:t xml:space="preserve"> </w:t>
      </w:r>
      <w:r w:rsidRPr="00195E86">
        <w:rPr>
          <w:bCs/>
          <w:szCs w:val="22"/>
          <w:lang w:val="es-419"/>
        </w:rPr>
        <w:t>Estudiar la manera en que los beneficiarios de los proyectos de la AD pueden ampliar y aprovechar los beneficios generados.</w:t>
      </w:r>
    </w:p>
    <w:p w14:paraId="3B95C547" w14:textId="2972D5F0" w:rsidR="00D66A2D" w:rsidRPr="00195E86" w:rsidRDefault="00D66A2D" w:rsidP="00637654">
      <w:pPr>
        <w:numPr>
          <w:ilvl w:val="0"/>
          <w:numId w:val="27"/>
        </w:numPr>
        <w:spacing w:after="120" w:line="252" w:lineRule="auto"/>
        <w:ind w:left="714" w:hanging="357"/>
        <w:rPr>
          <w:rFonts w:eastAsia="Trebuchet MS"/>
          <w:szCs w:val="22"/>
          <w:lang w:val="es-419"/>
        </w:rPr>
      </w:pPr>
      <w:r w:rsidRPr="00195E86">
        <w:rPr>
          <w:b/>
          <w:bCs/>
          <w:szCs w:val="22"/>
          <w:lang w:val="es-419"/>
        </w:rPr>
        <w:t>Garantizar el uso público de los productos del proyecto:</w:t>
      </w:r>
      <w:r w:rsidRPr="00195E86">
        <w:rPr>
          <w:i/>
          <w:szCs w:val="22"/>
          <w:lang w:val="es-419"/>
        </w:rPr>
        <w:t xml:space="preserve"> </w:t>
      </w:r>
      <w:r w:rsidRPr="00195E86">
        <w:rPr>
          <w:szCs w:val="22"/>
          <w:lang w:val="es-419"/>
        </w:rPr>
        <w:t>Velar por que los productos de los proyectos sigan siendo utilizados por partes interesadas ajenas a la OMPI (gobiernos, empresas, instituciones académicas, etc.) mediante su promoción y puesta a disposición (estudios, directrices prácticas, material didáctico, etc.).</w:t>
      </w:r>
      <w:r w:rsidRPr="00195E86">
        <w:rPr>
          <w:i/>
          <w:szCs w:val="22"/>
          <w:lang w:val="es-419"/>
        </w:rPr>
        <w:t xml:space="preserve"> </w:t>
      </w:r>
      <w:r w:rsidRPr="00195E86">
        <w:rPr>
          <w:szCs w:val="22"/>
          <w:lang w:val="es-419"/>
        </w:rPr>
        <w:t>En ese caso, es importante explicar por qué los productos son de interés y para quién.</w:t>
      </w:r>
    </w:p>
    <w:p w14:paraId="7BBE100D" w14:textId="77777777" w:rsidR="00D66A2D" w:rsidRPr="00195E86" w:rsidRDefault="00D66A2D" w:rsidP="00D66A2D">
      <w:pPr>
        <w:spacing w:after="120" w:line="252" w:lineRule="auto"/>
        <w:rPr>
          <w:rFonts w:eastAsia="Trebuchet MS"/>
          <w:b/>
          <w:bCs/>
          <w:szCs w:val="22"/>
          <w:lang w:val="es-419"/>
        </w:rPr>
      </w:pPr>
      <w:r w:rsidRPr="00195E86">
        <w:rPr>
          <w:b/>
          <w:bCs/>
          <w:szCs w:val="22"/>
          <w:lang w:val="es-419"/>
        </w:rPr>
        <w:t>Es posible que la estrategia de sostenibilidad requiera medidas de apoyo específicas durante la ejecución del proyecto de la AD:</w:t>
      </w:r>
    </w:p>
    <w:p w14:paraId="457ACC11" w14:textId="77777777" w:rsidR="00D66A2D" w:rsidRPr="00195E86" w:rsidRDefault="00D66A2D" w:rsidP="00637654">
      <w:pPr>
        <w:numPr>
          <w:ilvl w:val="0"/>
          <w:numId w:val="28"/>
        </w:numPr>
        <w:spacing w:after="120" w:line="252" w:lineRule="auto"/>
        <w:ind w:left="714" w:hanging="357"/>
        <w:contextualSpacing/>
        <w:jc w:val="both"/>
        <w:rPr>
          <w:rFonts w:eastAsia="Trebuchet MS"/>
          <w:szCs w:val="22"/>
          <w:lang w:val="es-419"/>
        </w:rPr>
      </w:pPr>
      <w:r w:rsidRPr="00195E86">
        <w:rPr>
          <w:szCs w:val="22"/>
          <w:lang w:val="es-419"/>
        </w:rPr>
        <w:t>Publicación de estudios</w:t>
      </w:r>
    </w:p>
    <w:p w14:paraId="12F38012" w14:textId="0E42DB5F" w:rsidR="00D66A2D" w:rsidRPr="00195E86" w:rsidRDefault="00D66A2D" w:rsidP="00637654">
      <w:pPr>
        <w:numPr>
          <w:ilvl w:val="0"/>
          <w:numId w:val="28"/>
        </w:numPr>
        <w:spacing w:after="120" w:line="252" w:lineRule="auto"/>
        <w:ind w:left="714" w:hanging="357"/>
        <w:contextualSpacing/>
        <w:jc w:val="both"/>
        <w:rPr>
          <w:rFonts w:eastAsia="Trebuchet MS"/>
          <w:szCs w:val="22"/>
          <w:lang w:val="es-419"/>
        </w:rPr>
      </w:pPr>
      <w:r w:rsidRPr="00195E86">
        <w:rPr>
          <w:szCs w:val="22"/>
          <w:lang w:val="es-419"/>
        </w:rPr>
        <w:t>Integración de cursos en un catálogo (por ejemplo, el de la Academia de la OMPI)</w:t>
      </w:r>
    </w:p>
    <w:p w14:paraId="2284E87D" w14:textId="0029BFAA" w:rsidR="00D66A2D" w:rsidRPr="00195E86" w:rsidRDefault="00D66A2D" w:rsidP="00637654">
      <w:pPr>
        <w:numPr>
          <w:ilvl w:val="0"/>
          <w:numId w:val="28"/>
        </w:numPr>
        <w:spacing w:after="120" w:line="252" w:lineRule="auto"/>
        <w:ind w:left="714" w:hanging="357"/>
        <w:contextualSpacing/>
        <w:jc w:val="both"/>
        <w:rPr>
          <w:rFonts w:eastAsia="Trebuchet MS"/>
          <w:szCs w:val="22"/>
          <w:lang w:val="es-419"/>
        </w:rPr>
      </w:pPr>
      <w:r w:rsidRPr="00195E86">
        <w:rPr>
          <w:szCs w:val="22"/>
          <w:lang w:val="es-419"/>
        </w:rPr>
        <w:t>Publicación de planes de estudio y material didáctico</w:t>
      </w:r>
    </w:p>
    <w:p w14:paraId="5FD7D4DB" w14:textId="3B0F463B" w:rsidR="00D66A2D" w:rsidRPr="00195E86" w:rsidRDefault="00D66A2D" w:rsidP="00637654">
      <w:pPr>
        <w:numPr>
          <w:ilvl w:val="0"/>
          <w:numId w:val="28"/>
        </w:numPr>
        <w:spacing w:after="120" w:line="252" w:lineRule="auto"/>
        <w:ind w:left="714" w:hanging="357"/>
        <w:rPr>
          <w:rFonts w:eastAsia="Trebuchet MS"/>
          <w:szCs w:val="22"/>
          <w:lang w:val="es-419"/>
        </w:rPr>
      </w:pPr>
      <w:r w:rsidRPr="00195E86">
        <w:rPr>
          <w:szCs w:val="22"/>
          <w:lang w:val="es-419"/>
        </w:rPr>
        <w:t>Apoyo a las posibles organizaciones asociadas para institucionalizar el servicio desarrollado por las distintas áreas de la OMPI (estudios de viabilidad, formación del personal, creación y puesta en marcha de los servicios, etc.).</w:t>
      </w:r>
    </w:p>
    <w:p w14:paraId="760DC067" w14:textId="06C27B54" w:rsidR="00D66A2D" w:rsidRPr="00195E86" w:rsidRDefault="00D66A2D" w:rsidP="00FE24FF">
      <w:pPr>
        <w:spacing w:after="160" w:line="252" w:lineRule="auto"/>
        <w:rPr>
          <w:rFonts w:eastAsia="Trebuchet MS"/>
          <w:bCs/>
          <w:szCs w:val="22"/>
          <w:lang w:val="es-419"/>
        </w:rPr>
      </w:pPr>
      <w:r w:rsidRPr="00195E86">
        <w:rPr>
          <w:bCs/>
          <w:szCs w:val="22"/>
          <w:lang w:val="es-419"/>
        </w:rPr>
        <w:t>Además de las estrategias mencionadas, los Estados miembros deberían considerar otras dos formas posibles de garantizar la continuidad de los proyectos de la AD y sus productos, siempre y cuando la ejecución de los proyectos sea satisfactoria y el CDIP tome una decisión al respecto:</w:t>
      </w:r>
    </w:p>
    <w:p w14:paraId="56422CDB" w14:textId="78FAA82D" w:rsidR="009F4DB6" w:rsidRPr="00195E86" w:rsidRDefault="00344682" w:rsidP="00637654">
      <w:pPr>
        <w:numPr>
          <w:ilvl w:val="0"/>
          <w:numId w:val="27"/>
        </w:numPr>
        <w:spacing w:after="120" w:line="252" w:lineRule="auto"/>
        <w:ind w:left="714" w:hanging="357"/>
        <w:rPr>
          <w:rFonts w:eastAsia="Trebuchet MS"/>
          <w:szCs w:val="22"/>
          <w:lang w:val="es-419"/>
        </w:rPr>
      </w:pPr>
      <w:r w:rsidRPr="00195E86">
        <w:rPr>
          <w:b/>
          <w:bCs/>
          <w:szCs w:val="22"/>
          <w:lang w:val="es-419"/>
        </w:rPr>
        <w:lastRenderedPageBreak/>
        <w:t>Fase de seguimiento:</w:t>
      </w:r>
      <w:r w:rsidRPr="00195E86">
        <w:rPr>
          <w:b/>
          <w:bCs/>
          <w:i/>
          <w:szCs w:val="22"/>
          <w:lang w:val="es-419"/>
        </w:rPr>
        <w:t xml:space="preserve"> </w:t>
      </w:r>
      <w:r w:rsidRPr="00195E86">
        <w:rPr>
          <w:bCs/>
          <w:szCs w:val="22"/>
          <w:lang w:val="es-419"/>
        </w:rPr>
        <w:t>Considerar la posibilidad de ampliar el proyecto a productos adicionales y complementarios</w:t>
      </w:r>
      <w:r w:rsidRPr="00195E86">
        <w:rPr>
          <w:szCs w:val="22"/>
          <w:lang w:val="es-419"/>
        </w:rPr>
        <w:t xml:space="preserve"> o a otros países interesados (consolidar, profundizar o ampliar los resultados).</w:t>
      </w:r>
    </w:p>
    <w:p w14:paraId="33ACB95B" w14:textId="438D08FA" w:rsidR="009F4DB6" w:rsidRPr="00195E86" w:rsidRDefault="00D66A2D" w:rsidP="00637654">
      <w:pPr>
        <w:numPr>
          <w:ilvl w:val="0"/>
          <w:numId w:val="27"/>
        </w:numPr>
        <w:spacing w:after="120" w:line="252" w:lineRule="auto"/>
        <w:ind w:left="714" w:hanging="357"/>
        <w:rPr>
          <w:rFonts w:eastAsia="Trebuchet MS"/>
          <w:szCs w:val="22"/>
          <w:lang w:val="es-419"/>
        </w:rPr>
      </w:pPr>
      <w:r w:rsidRPr="00195E86">
        <w:rPr>
          <w:b/>
          <w:bCs/>
          <w:szCs w:val="22"/>
          <w:lang w:val="es-419"/>
        </w:rPr>
        <w:t>Generalizar</w:t>
      </w:r>
      <w:r w:rsidRPr="00195E86">
        <w:rPr>
          <w:szCs w:val="22"/>
          <w:lang w:val="es-419"/>
        </w:rPr>
        <w:t xml:space="preserve"> la actividad o el servicio que ha sido puesto a prueba por el proyecto de la AD:</w:t>
      </w:r>
      <w:r w:rsidRPr="00195E86">
        <w:rPr>
          <w:i/>
          <w:szCs w:val="22"/>
          <w:lang w:val="es-419"/>
        </w:rPr>
        <w:t xml:space="preserve"> </w:t>
      </w:r>
      <w:r w:rsidRPr="00195E86">
        <w:rPr>
          <w:szCs w:val="22"/>
          <w:lang w:val="es-419"/>
        </w:rPr>
        <w:t>Una entidad institucional específica de la OMPI debería prever la posibilidad de seguir ofreciendo la actividad o el servicio (para complementar la oferta habitual de las áreas de trabajo).</w:t>
      </w:r>
      <w:r w:rsidRPr="00195E86">
        <w:rPr>
          <w:i/>
          <w:szCs w:val="22"/>
          <w:lang w:val="es-419"/>
        </w:rPr>
        <w:t xml:space="preserve"> </w:t>
      </w:r>
      <w:r w:rsidRPr="00195E86">
        <w:rPr>
          <w:szCs w:val="22"/>
          <w:lang w:val="es-419"/>
        </w:rPr>
        <w:t>Algunos ejemplos son los servicios a los Estados miembros que encajan en los sectores existentes de la OMPI y responden a los objetivos estratégicos de la Organización.</w:t>
      </w:r>
    </w:p>
    <w:p w14:paraId="1B39567E" w14:textId="5C225A15" w:rsidR="00D66A2D" w:rsidRPr="00195E86" w:rsidRDefault="00D930F1" w:rsidP="00D930F1">
      <w:pPr>
        <w:keepNext/>
        <w:spacing w:after="160" w:line="252" w:lineRule="auto"/>
        <w:jc w:val="center"/>
        <w:rPr>
          <w:rFonts w:eastAsia="Trebuchet MS"/>
          <w:b/>
          <w:i/>
          <w:sz w:val="28"/>
          <w:szCs w:val="22"/>
          <w:lang w:val="es-419"/>
        </w:rPr>
      </w:pPr>
      <w:r w:rsidRPr="00195E86">
        <w:rPr>
          <w:b/>
          <w:i/>
          <w:sz w:val="28"/>
          <w:szCs w:val="22"/>
          <w:lang w:val="es-419"/>
        </w:rPr>
        <w:t>Puntos clave</w:t>
      </w:r>
    </w:p>
    <w:p w14:paraId="0823E267" w14:textId="42B927C9" w:rsidR="00D66A2D" w:rsidRPr="00195E86" w:rsidRDefault="00FE7DC0" w:rsidP="00D66A2D">
      <w:pPr>
        <w:spacing w:after="160" w:line="252" w:lineRule="auto"/>
        <w:rPr>
          <w:rFonts w:eastAsia="Trebuchet MS"/>
          <w:b/>
          <w:bCs/>
          <w:szCs w:val="22"/>
          <w:lang w:val="es-419"/>
        </w:rPr>
      </w:pPr>
      <w:r w:rsidRPr="00195E86">
        <w:rPr>
          <w:noProof/>
          <w:sz w:val="24"/>
          <w:szCs w:val="22"/>
          <w:lang w:val="es-419" w:eastAsia="es-ES"/>
        </w:rPr>
        <mc:AlternateContent>
          <mc:Choice Requires="wps">
            <w:drawing>
              <wp:inline distT="0" distB="0" distL="0" distR="0" wp14:anchorId="2935511B" wp14:editId="2C8EA977">
                <wp:extent cx="5859624" cy="1438275"/>
                <wp:effectExtent l="0" t="0" r="27305" b="28575"/>
                <wp:docPr id="18" name="Rounded Rectangle 18"/>
                <wp:cNvGraphicFramePr/>
                <a:graphic xmlns:a="http://schemas.openxmlformats.org/drawingml/2006/main">
                  <a:graphicData uri="http://schemas.microsoft.com/office/word/2010/wordprocessingShape">
                    <wps:wsp>
                      <wps:cNvSpPr/>
                      <wps:spPr>
                        <a:xfrm>
                          <a:off x="0" y="0"/>
                          <a:ext cx="5859624" cy="1438275"/>
                        </a:xfrm>
                        <a:prstGeom prst="roundRect">
                          <a:avLst/>
                        </a:prstGeom>
                        <a:solidFill>
                          <a:sysClr val="window" lastClr="FFFFFF"/>
                        </a:solidFill>
                        <a:ln w="12700" cap="flat" cmpd="sng" algn="ctr">
                          <a:solidFill>
                            <a:srgbClr val="75BDA7"/>
                          </a:solidFill>
                          <a:prstDash val="solid"/>
                        </a:ln>
                        <a:effectLst/>
                      </wps:spPr>
                      <wps:txbx>
                        <w:txbxContent>
                          <w:p w14:paraId="0424878A" w14:textId="2D409613" w:rsidR="00880BF6" w:rsidRDefault="00880BF6" w:rsidP="00FE24FF">
                            <w:pPr>
                              <w:rPr>
                                <w:rFonts w:ascii="Calibri" w:hAnsi="Calibri" w:cs="Calibri"/>
                                <w:b/>
                                <w:color w:val="0070C0"/>
                                <w:sz w:val="24"/>
                                <w:shd w:val="clear" w:color="auto" w:fill="FFFFFF"/>
                              </w:rPr>
                            </w:pPr>
                            <w:r>
                              <w:rPr>
                                <w:rFonts w:ascii="Calibri" w:hAnsi="Calibri"/>
                                <w:sz w:val="24"/>
                                <w:shd w:val="clear" w:color="auto" w:fill="FFFFFF"/>
                              </w:rPr>
                              <w:t xml:space="preserve">La </w:t>
                            </w:r>
                            <w:r>
                              <w:rPr>
                                <w:rFonts w:ascii="Calibri" w:hAnsi="Calibri"/>
                                <w:b/>
                                <w:color w:val="0070C0"/>
                                <w:sz w:val="24"/>
                                <w:shd w:val="clear" w:color="auto" w:fill="FFFFFF"/>
                              </w:rPr>
                              <w:t>sostenibilidad de los resultados</w:t>
                            </w:r>
                            <w:r>
                              <w:rPr>
                                <w:rFonts w:ascii="Calibri" w:hAnsi="Calibri"/>
                                <w:sz w:val="24"/>
                                <w:shd w:val="clear" w:color="auto" w:fill="FFFFFF"/>
                              </w:rPr>
                              <w:t xml:space="preserve"> es un aspecto importante de todos los proyectos orientados al desarrollo.</w:t>
                            </w:r>
                            <w:r>
                              <w:rPr>
                                <w:rFonts w:ascii="Calibri" w:hAnsi="Calibri"/>
                                <w:i/>
                                <w:sz w:val="24"/>
                                <w:shd w:val="clear" w:color="auto" w:fill="FFFFFF"/>
                              </w:rPr>
                              <w:t xml:space="preserve"> </w:t>
                            </w:r>
                            <w:r>
                              <w:rPr>
                                <w:rFonts w:ascii="Calibri" w:hAnsi="Calibri"/>
                                <w:sz w:val="24"/>
                                <w:shd w:val="clear" w:color="auto" w:fill="FFFFFF"/>
                              </w:rPr>
                              <w:t>Los proyectos de la AD a menudo ponen a prueba ideas y metodologías,</w:t>
                            </w:r>
                            <w:r>
                              <w:rPr>
                                <w:rFonts w:ascii="Calibri" w:hAnsi="Calibri"/>
                                <w:i/>
                                <w:sz w:val="24"/>
                                <w:shd w:val="clear" w:color="auto" w:fill="FFFFFF"/>
                              </w:rPr>
                              <w:t xml:space="preserve"> </w:t>
                            </w:r>
                            <w:r>
                              <w:rPr>
                                <w:rFonts w:ascii="Calibri" w:hAnsi="Calibri"/>
                                <w:sz w:val="24"/>
                                <w:shd w:val="clear" w:color="auto" w:fill="FFFFFF"/>
                              </w:rPr>
                              <w:t>por lo que sus productos deberían:</w:t>
                            </w:r>
                          </w:p>
                          <w:p w14:paraId="087073BB" w14:textId="63F0897C" w:rsidR="00880BF6" w:rsidRPr="00C43478" w:rsidRDefault="00880BF6" w:rsidP="00637654">
                            <w:pPr>
                              <w:pStyle w:val="ListParagraph"/>
                              <w:numPr>
                                <w:ilvl w:val="0"/>
                                <w:numId w:val="54"/>
                              </w:numPr>
                              <w:jc w:val="left"/>
                              <w:rPr>
                                <w:rFonts w:ascii="Calibri" w:hAnsi="Calibri" w:cs="Calibri"/>
                                <w:sz w:val="24"/>
                                <w:shd w:val="clear" w:color="auto" w:fill="FFFFFF"/>
                              </w:rPr>
                            </w:pPr>
                            <w:r>
                              <w:rPr>
                                <w:rFonts w:ascii="Calibri" w:hAnsi="Calibri"/>
                                <w:sz w:val="24"/>
                                <w:shd w:val="clear" w:color="auto" w:fill="FFFFFF"/>
                              </w:rPr>
                              <w:t>Poderse aplicar a gran escala</w:t>
                            </w:r>
                          </w:p>
                          <w:p w14:paraId="5D14820E" w14:textId="77777777" w:rsidR="00880BF6" w:rsidRPr="00C43478" w:rsidRDefault="00880BF6" w:rsidP="00637654">
                            <w:pPr>
                              <w:pStyle w:val="ListParagraph"/>
                              <w:numPr>
                                <w:ilvl w:val="0"/>
                                <w:numId w:val="54"/>
                              </w:numPr>
                              <w:jc w:val="left"/>
                              <w:rPr>
                                <w:rFonts w:ascii="Calibri" w:hAnsi="Calibri" w:cs="Calibri"/>
                                <w:sz w:val="24"/>
                                <w:shd w:val="clear" w:color="auto" w:fill="FFFFFF"/>
                              </w:rPr>
                            </w:pPr>
                            <w:r>
                              <w:rPr>
                                <w:rFonts w:ascii="Calibri" w:hAnsi="Calibri"/>
                                <w:sz w:val="24"/>
                                <w:shd w:val="clear" w:color="auto" w:fill="FFFFFF"/>
                              </w:rPr>
                              <w:t>Ser utilizados por otros Estados miembros</w:t>
                            </w:r>
                          </w:p>
                          <w:p w14:paraId="76CE4AF8" w14:textId="77777777" w:rsidR="00880BF6" w:rsidRPr="00C43478" w:rsidRDefault="00880BF6" w:rsidP="00637654">
                            <w:pPr>
                              <w:pStyle w:val="ListParagraph"/>
                              <w:numPr>
                                <w:ilvl w:val="0"/>
                                <w:numId w:val="54"/>
                              </w:numPr>
                              <w:jc w:val="left"/>
                              <w:rPr>
                                <w:rFonts w:ascii="Calibri" w:hAnsi="Calibri" w:cs="Calibri"/>
                                <w:sz w:val="24"/>
                                <w:shd w:val="clear" w:color="auto" w:fill="FFFFFF"/>
                              </w:rPr>
                            </w:pPr>
                            <w:r>
                              <w:rPr>
                                <w:rFonts w:ascii="Calibri" w:hAnsi="Calibri"/>
                                <w:sz w:val="24"/>
                                <w:shd w:val="clear" w:color="auto" w:fill="FFFFFF"/>
                              </w:rPr>
                              <w:t>Ser integrados por la OMPI</w:t>
                            </w:r>
                          </w:p>
                          <w:p w14:paraId="631EFDE8" w14:textId="77777777" w:rsidR="00880BF6" w:rsidRPr="00D110F2" w:rsidRDefault="00880BF6" w:rsidP="00D66A2D">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35511B" id="Rounded Rectangle 18" o:spid="_x0000_s1044" style="width:461.4pt;height:11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" fillcolor="window" strokecolor="#75bda7" strokeweight="1pt">
                <v:textbox>
                  <w:txbxContent>
                    <w:p w14:paraId="0424878A" w14:textId="2D409613" w:rsidR="00880BF6" w:rsidRDefault="00880BF6" w:rsidP="00FE24FF">
                      <w:pPr>
                        <w:rPr>
                          <w:rFonts w:ascii="Calibri" w:hAnsi="Calibri" w:cs="Calibri"/>
                          <w:b/>
                          <w:color w:val="0070C0"/>
                          <w:sz w:val="24"/>
                          <w:shd w:val="clear" w:color="auto" w:fill="FFFFFF"/>
                        </w:rPr>
                      </w:pPr>
                      <w:r>
                        <w:rPr>
                          <w:rFonts w:ascii="Calibri" w:hAnsi="Calibri"/>
                          <w:sz w:val="24"/>
                          <w:shd w:val="clear" w:color="auto" w:fill="FFFFFF"/>
                        </w:rPr>
                        <w:t xml:space="preserve">La </w:t>
                      </w:r>
                      <w:r>
                        <w:rPr>
                          <w:rFonts w:ascii="Calibri" w:hAnsi="Calibri"/>
                          <w:b/>
                          <w:color w:val="0070C0"/>
                          <w:sz w:val="24"/>
                          <w:shd w:val="clear" w:color="auto" w:fill="FFFFFF"/>
                        </w:rPr>
                        <w:t>sostenibilidad de los resultados</w:t>
                      </w:r>
                      <w:r>
                        <w:rPr>
                          <w:rFonts w:ascii="Calibri" w:hAnsi="Calibri"/>
                          <w:sz w:val="24"/>
                          <w:shd w:val="clear" w:color="auto" w:fill="FFFFFF"/>
                        </w:rPr>
                        <w:t xml:space="preserve"> es un aspecto importante de todos los proyectos orientados al desarrollo.</w:t>
                      </w:r>
                      <w:r>
                        <w:rPr>
                          <w:rFonts w:ascii="Calibri" w:hAnsi="Calibri"/>
                          <w:i/>
                          <w:sz w:val="24"/>
                          <w:shd w:val="clear" w:color="auto" w:fill="FFFFFF"/>
                        </w:rPr>
                        <w:t xml:space="preserve"> </w:t>
                      </w:r>
                      <w:r>
                        <w:rPr>
                          <w:rFonts w:ascii="Calibri" w:hAnsi="Calibri"/>
                          <w:sz w:val="24"/>
                          <w:shd w:val="clear" w:color="auto" w:fill="FFFFFF"/>
                        </w:rPr>
                        <w:t>Los proyectos de la AD a menudo ponen a prueba ideas y metodologías,</w:t>
                      </w:r>
                      <w:r>
                        <w:rPr>
                          <w:rFonts w:ascii="Calibri" w:hAnsi="Calibri"/>
                          <w:i/>
                          <w:sz w:val="24"/>
                          <w:shd w:val="clear" w:color="auto" w:fill="FFFFFF"/>
                        </w:rPr>
                        <w:t xml:space="preserve"> </w:t>
                      </w:r>
                      <w:r>
                        <w:rPr>
                          <w:rFonts w:ascii="Calibri" w:hAnsi="Calibri"/>
                          <w:sz w:val="24"/>
                          <w:shd w:val="clear" w:color="auto" w:fill="FFFFFF"/>
                        </w:rPr>
                        <w:t>por lo que sus productos deberían:</w:t>
                      </w:r>
                    </w:p>
                    <w:p w14:paraId="087073BB" w14:textId="63F0897C" w:rsidR="00880BF6" w:rsidRPr="00C43478" w:rsidRDefault="00880BF6" w:rsidP="00637654">
                      <w:pPr>
                        <w:pStyle w:val="ListParagraph"/>
                        <w:numPr>
                          <w:ilvl w:val="0"/>
                          <w:numId w:val="54"/>
                        </w:numPr>
                        <w:jc w:val="left"/>
                        <w:rPr>
                          <w:rFonts w:ascii="Calibri" w:hAnsi="Calibri" w:cs="Calibri"/>
                          <w:sz w:val="24"/>
                          <w:shd w:val="clear" w:color="auto" w:fill="FFFFFF"/>
                        </w:rPr>
                      </w:pPr>
                      <w:r>
                        <w:rPr>
                          <w:rFonts w:ascii="Calibri" w:hAnsi="Calibri"/>
                          <w:sz w:val="24"/>
                          <w:shd w:val="clear" w:color="auto" w:fill="FFFFFF"/>
                        </w:rPr>
                        <w:t>Poderse aplicar a gran escala</w:t>
                      </w:r>
                    </w:p>
                    <w:p w14:paraId="5D14820E" w14:textId="77777777" w:rsidR="00880BF6" w:rsidRPr="00C43478" w:rsidRDefault="00880BF6" w:rsidP="00637654">
                      <w:pPr>
                        <w:pStyle w:val="ListParagraph"/>
                        <w:numPr>
                          <w:ilvl w:val="0"/>
                          <w:numId w:val="54"/>
                        </w:numPr>
                        <w:jc w:val="left"/>
                        <w:rPr>
                          <w:rFonts w:ascii="Calibri" w:hAnsi="Calibri" w:cs="Calibri"/>
                          <w:sz w:val="24"/>
                          <w:shd w:val="clear" w:color="auto" w:fill="FFFFFF"/>
                        </w:rPr>
                      </w:pPr>
                      <w:r>
                        <w:rPr>
                          <w:rFonts w:ascii="Calibri" w:hAnsi="Calibri"/>
                          <w:sz w:val="24"/>
                          <w:shd w:val="clear" w:color="auto" w:fill="FFFFFF"/>
                        </w:rPr>
                        <w:t>Ser utilizados por otros Estados miembros</w:t>
                      </w:r>
                    </w:p>
                    <w:p w14:paraId="76CE4AF8" w14:textId="77777777" w:rsidR="00880BF6" w:rsidRPr="00C43478" w:rsidRDefault="00880BF6" w:rsidP="00637654">
                      <w:pPr>
                        <w:pStyle w:val="ListParagraph"/>
                        <w:numPr>
                          <w:ilvl w:val="0"/>
                          <w:numId w:val="54"/>
                        </w:numPr>
                        <w:jc w:val="left"/>
                        <w:rPr>
                          <w:rFonts w:ascii="Calibri" w:hAnsi="Calibri" w:cs="Calibri"/>
                          <w:sz w:val="24"/>
                          <w:shd w:val="clear" w:color="auto" w:fill="FFFFFF"/>
                        </w:rPr>
                      </w:pPr>
                      <w:r>
                        <w:rPr>
                          <w:rFonts w:ascii="Calibri" w:hAnsi="Calibri"/>
                          <w:sz w:val="24"/>
                          <w:shd w:val="clear" w:color="auto" w:fill="FFFFFF"/>
                        </w:rPr>
                        <w:t>Ser integrados por la OMPI</w:t>
                      </w:r>
                    </w:p>
                    <w:p w14:paraId="631EFDE8" w14:textId="77777777" w:rsidR="00880BF6" w:rsidRPr="00D110F2" w:rsidRDefault="00880BF6" w:rsidP="00D66A2D">
                      <w:pPr>
                        <w:rPr>
                          <w:rFonts w:ascii="Calibri" w:hAnsi="Calibri" w:cs="Calibri"/>
                        </w:rPr>
                      </w:pPr>
                    </w:p>
                  </w:txbxContent>
                </v:textbox>
                <w10:anchorlock/>
              </v:roundrect>
            </w:pict>
          </mc:Fallback>
        </mc:AlternateContent>
      </w:r>
    </w:p>
    <w:p w14:paraId="255937D2" w14:textId="3FFB9E76" w:rsidR="00FE7DC0" w:rsidRPr="00195E86" w:rsidRDefault="00FE7DC0" w:rsidP="00D66A2D">
      <w:pPr>
        <w:spacing w:after="160" w:line="252" w:lineRule="auto"/>
        <w:rPr>
          <w:rFonts w:eastAsia="Trebuchet MS"/>
          <w:b/>
          <w:bCs/>
          <w:szCs w:val="22"/>
          <w:lang w:val="es-419"/>
        </w:rPr>
      </w:pPr>
    </w:p>
    <w:p w14:paraId="63B143A3" w14:textId="2AD33B5B" w:rsidR="00D66A2D" w:rsidRPr="00195E86" w:rsidRDefault="00D66A2D" w:rsidP="00D66A2D">
      <w:pPr>
        <w:keepNext/>
        <w:keepLines/>
        <w:spacing w:before="120" w:line="252" w:lineRule="auto"/>
        <w:outlineLvl w:val="1"/>
        <w:rPr>
          <w:b/>
          <w:bCs/>
          <w:sz w:val="28"/>
          <w:szCs w:val="28"/>
          <w:lang w:val="es-419"/>
        </w:rPr>
      </w:pPr>
      <w:bookmarkStart w:id="74" w:name="_Toc90407370"/>
      <w:r w:rsidRPr="00195E86">
        <w:rPr>
          <w:b/>
          <w:bCs/>
          <w:sz w:val="28"/>
          <w:szCs w:val="28"/>
          <w:lang w:val="es-419"/>
        </w:rPr>
        <w:t>4.2 Establecimiento y medición de los resultados</w:t>
      </w:r>
      <w:bookmarkEnd w:id="74"/>
    </w:p>
    <w:p w14:paraId="2600C41F" w14:textId="6061B184" w:rsidR="00D66A2D" w:rsidRPr="00195E86" w:rsidRDefault="00D66A2D" w:rsidP="00D66A2D">
      <w:pPr>
        <w:spacing w:after="160" w:line="252" w:lineRule="auto"/>
        <w:rPr>
          <w:rFonts w:eastAsia="Trebuchet MS"/>
          <w:szCs w:val="22"/>
          <w:lang w:val="es-419"/>
        </w:rPr>
      </w:pPr>
      <w:r w:rsidRPr="00195E86">
        <w:rPr>
          <w:szCs w:val="22"/>
          <w:lang w:val="es-419"/>
        </w:rPr>
        <w:t>Los indicadores para medir los resultados son fundamentales para el éxito de los proyectos de la AD, ya que dirigen todas las actividades y productos del proyecto.</w:t>
      </w:r>
      <w:r w:rsidRPr="00195E86">
        <w:rPr>
          <w:i/>
          <w:szCs w:val="22"/>
          <w:lang w:val="es-419"/>
        </w:rPr>
        <w:t xml:space="preserve"> </w:t>
      </w:r>
      <w:r w:rsidRPr="00195E86">
        <w:rPr>
          <w:szCs w:val="22"/>
          <w:lang w:val="es-419"/>
        </w:rPr>
        <w:t>Estos indicadores deben cumplir las características SMART, es decir, deben:</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FFFFFF"/>
          <w:insideV w:val="single" w:sz="12" w:space="0" w:color="FFFFFF"/>
        </w:tblBorders>
        <w:tblLook w:val="04A0" w:firstRow="1" w:lastRow="0" w:firstColumn="1" w:lastColumn="0" w:noHBand="0" w:noVBand="1"/>
      </w:tblPr>
      <w:tblGrid>
        <w:gridCol w:w="2895"/>
        <w:gridCol w:w="6148"/>
      </w:tblGrid>
      <w:tr w:rsidR="00D66A2D" w:rsidRPr="00195E86" w14:paraId="6E9493DF" w14:textId="77777777" w:rsidTr="00D66A2D">
        <w:trPr>
          <w:trHeight w:val="567"/>
          <w:jc w:val="center"/>
        </w:trPr>
        <w:tc>
          <w:tcPr>
            <w:tcW w:w="2962" w:type="dxa"/>
            <w:shd w:val="clear" w:color="auto" w:fill="276E8B"/>
            <w:vAlign w:val="center"/>
          </w:tcPr>
          <w:p w14:paraId="0670A192" w14:textId="77777777" w:rsidR="00D66A2D" w:rsidRPr="00195E86" w:rsidRDefault="00D66A2D" w:rsidP="00D66A2D">
            <w:pPr>
              <w:spacing w:before="20" w:after="20"/>
              <w:rPr>
                <w:lang w:val="es-419"/>
              </w:rPr>
            </w:pPr>
            <w:r w:rsidRPr="00195E86">
              <w:rPr>
                <w:lang w:val="es-419"/>
              </w:rPr>
              <w:t>Ser específicos</w:t>
            </w:r>
          </w:p>
        </w:tc>
        <w:tc>
          <w:tcPr>
            <w:tcW w:w="6363" w:type="dxa"/>
            <w:shd w:val="clear" w:color="auto" w:fill="7FC0DB"/>
            <w:vAlign w:val="center"/>
          </w:tcPr>
          <w:p w14:paraId="29F31C62" w14:textId="19B19525" w:rsidR="00D66A2D" w:rsidRPr="00195E86" w:rsidRDefault="00FE24FF" w:rsidP="00FE24FF">
            <w:pPr>
              <w:spacing w:before="20" w:after="20"/>
              <w:jc w:val="left"/>
              <w:rPr>
                <w:lang w:val="es-419"/>
              </w:rPr>
            </w:pPr>
            <w:r w:rsidRPr="00195E86">
              <w:rPr>
                <w:lang w:val="es-419"/>
              </w:rPr>
              <w:t>¿El indicador es claro e inequívoco?</w:t>
            </w:r>
          </w:p>
        </w:tc>
      </w:tr>
      <w:tr w:rsidR="00D66A2D" w:rsidRPr="00195E86" w14:paraId="3F7173B6" w14:textId="77777777" w:rsidTr="00D66A2D">
        <w:trPr>
          <w:trHeight w:val="567"/>
          <w:jc w:val="center"/>
        </w:trPr>
        <w:tc>
          <w:tcPr>
            <w:tcW w:w="2962" w:type="dxa"/>
            <w:shd w:val="clear" w:color="auto" w:fill="276E8B"/>
            <w:vAlign w:val="center"/>
          </w:tcPr>
          <w:p w14:paraId="54F9BBA9" w14:textId="77777777" w:rsidR="00D66A2D" w:rsidRPr="00195E86" w:rsidRDefault="00D66A2D" w:rsidP="00D66A2D">
            <w:pPr>
              <w:spacing w:before="20" w:after="20"/>
              <w:rPr>
                <w:lang w:val="es-419"/>
              </w:rPr>
            </w:pPr>
            <w:r w:rsidRPr="00195E86">
              <w:rPr>
                <w:lang w:val="es-419"/>
              </w:rPr>
              <w:t>Ser mensurables</w:t>
            </w:r>
          </w:p>
        </w:tc>
        <w:tc>
          <w:tcPr>
            <w:tcW w:w="6363" w:type="dxa"/>
            <w:shd w:val="clear" w:color="auto" w:fill="7FC0DB"/>
            <w:vAlign w:val="center"/>
          </w:tcPr>
          <w:p w14:paraId="0BA120BC" w14:textId="77777777" w:rsidR="00D66A2D" w:rsidRPr="00195E86" w:rsidRDefault="00D66A2D" w:rsidP="00FE24FF">
            <w:pPr>
              <w:spacing w:before="20" w:after="20"/>
              <w:jc w:val="left"/>
              <w:rPr>
                <w:lang w:val="es-419"/>
              </w:rPr>
            </w:pPr>
            <w:r w:rsidRPr="00195E86">
              <w:rPr>
                <w:lang w:val="es-419"/>
              </w:rPr>
              <w:t>¿Puede medirse el indicador?</w:t>
            </w:r>
          </w:p>
        </w:tc>
      </w:tr>
      <w:tr w:rsidR="00D66A2D" w:rsidRPr="00195E86" w14:paraId="446AF9D2" w14:textId="77777777" w:rsidTr="00D66A2D">
        <w:trPr>
          <w:trHeight w:val="567"/>
          <w:jc w:val="center"/>
        </w:trPr>
        <w:tc>
          <w:tcPr>
            <w:tcW w:w="2962" w:type="dxa"/>
            <w:shd w:val="clear" w:color="auto" w:fill="276E8B"/>
            <w:vAlign w:val="center"/>
          </w:tcPr>
          <w:p w14:paraId="7E70D56B" w14:textId="77777777" w:rsidR="00D66A2D" w:rsidRPr="00195E86" w:rsidRDefault="00D66A2D" w:rsidP="00D66A2D">
            <w:pPr>
              <w:spacing w:before="20" w:after="20"/>
              <w:rPr>
                <w:lang w:val="es-419"/>
              </w:rPr>
            </w:pPr>
            <w:r w:rsidRPr="00195E86">
              <w:rPr>
                <w:lang w:val="es-419"/>
              </w:rPr>
              <w:t>Ser realizables</w:t>
            </w:r>
          </w:p>
        </w:tc>
        <w:tc>
          <w:tcPr>
            <w:tcW w:w="6363" w:type="dxa"/>
            <w:shd w:val="clear" w:color="auto" w:fill="7FC0DB"/>
            <w:vAlign w:val="center"/>
          </w:tcPr>
          <w:p w14:paraId="49B874F0" w14:textId="77777777" w:rsidR="00D66A2D" w:rsidRPr="00195E86" w:rsidRDefault="00D66A2D" w:rsidP="00FE24FF">
            <w:pPr>
              <w:spacing w:before="20" w:after="20"/>
              <w:jc w:val="left"/>
              <w:rPr>
                <w:lang w:val="es-419"/>
              </w:rPr>
            </w:pPr>
            <w:r w:rsidRPr="00195E86">
              <w:rPr>
                <w:lang w:val="es-419"/>
              </w:rPr>
              <w:t>¿Es el objetivo realista, práctico y alcanzable dadas las limitaciones del proyecto (por ejemplo, los recursos, los conocimientos y el calendario)?</w:t>
            </w:r>
          </w:p>
        </w:tc>
      </w:tr>
      <w:tr w:rsidR="00D66A2D" w:rsidRPr="00195E86" w14:paraId="578A89B6" w14:textId="77777777" w:rsidTr="00D66A2D">
        <w:trPr>
          <w:trHeight w:val="567"/>
          <w:jc w:val="center"/>
        </w:trPr>
        <w:tc>
          <w:tcPr>
            <w:tcW w:w="2962" w:type="dxa"/>
            <w:shd w:val="clear" w:color="auto" w:fill="276E8B"/>
            <w:vAlign w:val="center"/>
          </w:tcPr>
          <w:p w14:paraId="56FED6F0" w14:textId="77777777" w:rsidR="00D66A2D" w:rsidRPr="00195E86" w:rsidRDefault="00D66A2D" w:rsidP="00D66A2D">
            <w:pPr>
              <w:spacing w:before="20" w:after="20"/>
              <w:rPr>
                <w:lang w:val="es-419"/>
              </w:rPr>
            </w:pPr>
            <w:r w:rsidRPr="00195E86">
              <w:rPr>
                <w:lang w:val="es-419"/>
              </w:rPr>
              <w:t>Ser pertinentes</w:t>
            </w:r>
          </w:p>
        </w:tc>
        <w:tc>
          <w:tcPr>
            <w:tcW w:w="6363" w:type="dxa"/>
            <w:shd w:val="clear" w:color="auto" w:fill="7FC0DB"/>
            <w:vAlign w:val="center"/>
          </w:tcPr>
          <w:p w14:paraId="09889360" w14:textId="77777777" w:rsidR="00D66A2D" w:rsidRPr="00195E86" w:rsidRDefault="00D66A2D" w:rsidP="00FE24FF">
            <w:pPr>
              <w:spacing w:before="20" w:after="20"/>
              <w:jc w:val="left"/>
              <w:rPr>
                <w:lang w:val="es-419"/>
              </w:rPr>
            </w:pPr>
            <w:r w:rsidRPr="00195E86">
              <w:rPr>
                <w:lang w:val="es-419"/>
              </w:rPr>
              <w:t>¿Existen pruebas de que se ha alcanzado el objetivo? ¿Se ajusta al objetivo del proyecto?</w:t>
            </w:r>
          </w:p>
        </w:tc>
      </w:tr>
      <w:tr w:rsidR="00D66A2D" w:rsidRPr="00195E86" w14:paraId="672DAFF6" w14:textId="77777777" w:rsidTr="00D66A2D">
        <w:trPr>
          <w:trHeight w:val="567"/>
          <w:jc w:val="center"/>
        </w:trPr>
        <w:tc>
          <w:tcPr>
            <w:tcW w:w="2962" w:type="dxa"/>
            <w:shd w:val="clear" w:color="auto" w:fill="276E8B"/>
            <w:vAlign w:val="center"/>
          </w:tcPr>
          <w:p w14:paraId="78D20206" w14:textId="77777777" w:rsidR="00D66A2D" w:rsidRPr="00195E86" w:rsidRDefault="00D66A2D" w:rsidP="00D66A2D">
            <w:pPr>
              <w:spacing w:before="20" w:after="20"/>
              <w:rPr>
                <w:lang w:val="es-419"/>
              </w:rPr>
            </w:pPr>
            <w:r w:rsidRPr="00195E86">
              <w:rPr>
                <w:lang w:val="es-419"/>
              </w:rPr>
              <w:t>Estar sujetos a plazos</w:t>
            </w:r>
          </w:p>
        </w:tc>
        <w:tc>
          <w:tcPr>
            <w:tcW w:w="6363" w:type="dxa"/>
            <w:shd w:val="clear" w:color="auto" w:fill="7FC0DB"/>
            <w:vAlign w:val="center"/>
          </w:tcPr>
          <w:p w14:paraId="2BA4AA80" w14:textId="77777777" w:rsidR="00D66A2D" w:rsidRPr="00195E86" w:rsidRDefault="00D66A2D" w:rsidP="00FE24FF">
            <w:pPr>
              <w:spacing w:before="20" w:after="20"/>
              <w:jc w:val="left"/>
              <w:rPr>
                <w:lang w:val="es-419"/>
              </w:rPr>
            </w:pPr>
            <w:r w:rsidRPr="00195E86">
              <w:rPr>
                <w:lang w:val="es-419"/>
              </w:rPr>
              <w:t>¿Existe un plazo definido para la conclusión satisfactoria y oportuna?</w:t>
            </w:r>
          </w:p>
        </w:tc>
      </w:tr>
    </w:tbl>
    <w:p w14:paraId="3FC13C06" w14:textId="77777777" w:rsidR="009F4DB6" w:rsidRPr="00195E86" w:rsidRDefault="00D66A2D" w:rsidP="00702D18">
      <w:pPr>
        <w:rPr>
          <w:i/>
          <w:sz w:val="24"/>
          <w:szCs w:val="24"/>
          <w:lang w:val="es-419"/>
        </w:rPr>
      </w:pPr>
      <w:bookmarkStart w:id="75" w:name="_Toc76740385"/>
      <w:bookmarkStart w:id="76" w:name="_Toc76741052"/>
      <w:bookmarkStart w:id="77" w:name="_Toc76742615"/>
      <w:bookmarkStart w:id="78" w:name="_Toc83043254"/>
      <w:bookmarkStart w:id="79" w:name="_Toc83056585"/>
      <w:bookmarkStart w:id="80" w:name="_Toc83233120"/>
      <w:r w:rsidRPr="00195E86">
        <w:rPr>
          <w:i/>
          <w:sz w:val="24"/>
          <w:szCs w:val="24"/>
          <w:lang w:val="es-419"/>
        </w:rPr>
        <w:t>Indicadores cuantitativos:</w:t>
      </w:r>
      <w:bookmarkEnd w:id="75"/>
      <w:bookmarkEnd w:id="76"/>
      <w:bookmarkEnd w:id="77"/>
      <w:bookmarkEnd w:id="78"/>
      <w:bookmarkEnd w:id="79"/>
      <w:bookmarkEnd w:id="80"/>
    </w:p>
    <w:p w14:paraId="30420CAC" w14:textId="64AF9A59" w:rsidR="00D66A2D" w:rsidRPr="00195E86" w:rsidRDefault="00D66A2D" w:rsidP="00D66A2D">
      <w:pPr>
        <w:spacing w:after="120" w:line="252" w:lineRule="auto"/>
        <w:rPr>
          <w:rFonts w:eastAsia="Trebuchet MS"/>
          <w:szCs w:val="22"/>
          <w:lang w:val="es-419"/>
        </w:rPr>
      </w:pPr>
      <w:r w:rsidRPr="00195E86">
        <w:rPr>
          <w:szCs w:val="22"/>
          <w:lang w:val="es-419"/>
        </w:rPr>
        <w:t>Los indicadores cuantitativos miden con valores numéricos el cambio a lo largo del tiempo.</w:t>
      </w:r>
    </w:p>
    <w:p w14:paraId="70ECDFEC" w14:textId="2654B208" w:rsidR="00D66A2D" w:rsidRPr="00195E86" w:rsidRDefault="00D66A2D" w:rsidP="00637654">
      <w:pPr>
        <w:numPr>
          <w:ilvl w:val="0"/>
          <w:numId w:val="30"/>
        </w:numPr>
        <w:spacing w:after="120" w:line="252" w:lineRule="auto"/>
        <w:ind w:left="714" w:hanging="357"/>
        <w:contextualSpacing/>
        <w:jc w:val="both"/>
        <w:rPr>
          <w:rFonts w:eastAsia="Trebuchet MS"/>
          <w:szCs w:val="22"/>
          <w:lang w:val="es-419"/>
        </w:rPr>
      </w:pPr>
      <w:r w:rsidRPr="00195E86">
        <w:rPr>
          <w:szCs w:val="22"/>
          <w:lang w:val="es-419"/>
        </w:rPr>
        <w:t>Números:</w:t>
      </w:r>
      <w:r w:rsidRPr="00195E86">
        <w:rPr>
          <w:i/>
          <w:szCs w:val="22"/>
          <w:lang w:val="es-419"/>
        </w:rPr>
        <w:t xml:space="preserve"> </w:t>
      </w:r>
      <w:r w:rsidRPr="00195E86">
        <w:rPr>
          <w:szCs w:val="22"/>
          <w:lang w:val="es-419"/>
        </w:rPr>
        <w:t>número de marcas registradas</w:t>
      </w:r>
    </w:p>
    <w:p w14:paraId="4A575ED7" w14:textId="0D3E1DC9" w:rsidR="00D66A2D" w:rsidRPr="00195E86" w:rsidRDefault="00D66A2D" w:rsidP="00637654">
      <w:pPr>
        <w:numPr>
          <w:ilvl w:val="0"/>
          <w:numId w:val="30"/>
        </w:numPr>
        <w:spacing w:after="120" w:line="252" w:lineRule="auto"/>
        <w:ind w:left="714" w:hanging="357"/>
        <w:contextualSpacing/>
        <w:jc w:val="both"/>
        <w:rPr>
          <w:rFonts w:eastAsia="Trebuchet MS"/>
          <w:szCs w:val="22"/>
          <w:lang w:val="es-419"/>
        </w:rPr>
      </w:pPr>
      <w:r w:rsidRPr="00195E86">
        <w:rPr>
          <w:szCs w:val="22"/>
          <w:lang w:val="es-419"/>
        </w:rPr>
        <w:t>Porcentaje:</w:t>
      </w:r>
      <w:r w:rsidRPr="00195E86">
        <w:rPr>
          <w:i/>
          <w:szCs w:val="22"/>
          <w:lang w:val="es-419"/>
        </w:rPr>
        <w:t xml:space="preserve"> </w:t>
      </w:r>
      <w:r w:rsidRPr="00195E86">
        <w:rPr>
          <w:szCs w:val="22"/>
          <w:lang w:val="es-419"/>
        </w:rPr>
        <w:t>porcentaje de solicitudes de patente en trámite durante más de dos años</w:t>
      </w:r>
    </w:p>
    <w:p w14:paraId="14DE2C8F" w14:textId="2756A1E7" w:rsidR="00D66A2D" w:rsidRPr="00195E86" w:rsidRDefault="00D66A2D" w:rsidP="00637654">
      <w:pPr>
        <w:numPr>
          <w:ilvl w:val="0"/>
          <w:numId w:val="30"/>
        </w:numPr>
        <w:spacing w:after="120" w:line="252" w:lineRule="auto"/>
        <w:ind w:left="714" w:hanging="357"/>
        <w:contextualSpacing/>
        <w:jc w:val="both"/>
        <w:rPr>
          <w:rFonts w:eastAsia="Trebuchet MS"/>
          <w:szCs w:val="22"/>
          <w:lang w:val="es-419"/>
        </w:rPr>
      </w:pPr>
      <w:r w:rsidRPr="00195E86">
        <w:rPr>
          <w:szCs w:val="22"/>
          <w:lang w:val="es-419"/>
        </w:rPr>
        <w:t>Proporción:</w:t>
      </w:r>
      <w:r w:rsidRPr="00195E86">
        <w:rPr>
          <w:i/>
          <w:szCs w:val="22"/>
          <w:lang w:val="es-419"/>
        </w:rPr>
        <w:t xml:space="preserve"> </w:t>
      </w:r>
      <w:r w:rsidRPr="00195E86">
        <w:rPr>
          <w:szCs w:val="22"/>
          <w:lang w:val="es-419"/>
        </w:rPr>
        <w:t>proporción de solicitudes de patente de residentes y no residentes</w:t>
      </w:r>
    </w:p>
    <w:p w14:paraId="2A60243F" w14:textId="1FD94F39" w:rsidR="00D66A2D" w:rsidRPr="00195E86" w:rsidRDefault="00D66A2D" w:rsidP="00637654">
      <w:pPr>
        <w:numPr>
          <w:ilvl w:val="0"/>
          <w:numId w:val="30"/>
        </w:numPr>
        <w:spacing w:after="120" w:line="252" w:lineRule="auto"/>
        <w:ind w:left="714" w:hanging="357"/>
        <w:contextualSpacing/>
        <w:jc w:val="both"/>
        <w:rPr>
          <w:rFonts w:eastAsia="Trebuchet MS"/>
          <w:szCs w:val="22"/>
          <w:lang w:val="es-419"/>
        </w:rPr>
      </w:pPr>
      <w:r w:rsidRPr="00195E86">
        <w:rPr>
          <w:szCs w:val="22"/>
          <w:lang w:val="es-419"/>
        </w:rPr>
        <w:t>Índice:</w:t>
      </w:r>
      <w:r w:rsidRPr="00195E86">
        <w:rPr>
          <w:i/>
          <w:szCs w:val="22"/>
          <w:lang w:val="es-419"/>
        </w:rPr>
        <w:t xml:space="preserve"> </w:t>
      </w:r>
      <w:r w:rsidRPr="00195E86">
        <w:rPr>
          <w:szCs w:val="22"/>
          <w:lang w:val="es-419"/>
        </w:rPr>
        <w:t>número de patentes por millón de adultos</w:t>
      </w:r>
    </w:p>
    <w:p w14:paraId="2A08F3ED" w14:textId="77777777" w:rsidR="00FE24FF" w:rsidRPr="00195E86" w:rsidRDefault="00FE24FF" w:rsidP="00FE24FF">
      <w:pPr>
        <w:spacing w:after="120" w:line="252" w:lineRule="auto"/>
        <w:ind w:left="714"/>
        <w:contextualSpacing/>
        <w:jc w:val="both"/>
        <w:rPr>
          <w:rFonts w:eastAsia="Trebuchet MS"/>
          <w:szCs w:val="22"/>
          <w:lang w:val="es-419"/>
        </w:rPr>
      </w:pPr>
    </w:p>
    <w:p w14:paraId="455B4480" w14:textId="77777777" w:rsidR="00D66A2D" w:rsidRPr="00195E86" w:rsidRDefault="00D66A2D" w:rsidP="00702D18">
      <w:pPr>
        <w:rPr>
          <w:i/>
          <w:spacing w:val="4"/>
          <w:sz w:val="24"/>
          <w:szCs w:val="24"/>
          <w:lang w:val="es-419"/>
        </w:rPr>
      </w:pPr>
      <w:bookmarkStart w:id="81" w:name="_Toc76740386"/>
      <w:bookmarkStart w:id="82" w:name="_Toc76741053"/>
      <w:bookmarkStart w:id="83" w:name="_Toc76742616"/>
      <w:bookmarkStart w:id="84" w:name="_Toc83043255"/>
      <w:bookmarkStart w:id="85" w:name="_Toc83056586"/>
      <w:bookmarkStart w:id="86" w:name="_Toc83233121"/>
      <w:r w:rsidRPr="00195E86">
        <w:rPr>
          <w:i/>
          <w:sz w:val="24"/>
          <w:szCs w:val="24"/>
          <w:lang w:val="es-419"/>
        </w:rPr>
        <w:t>Indicadores cualitativos:</w:t>
      </w:r>
      <w:bookmarkEnd w:id="81"/>
      <w:bookmarkEnd w:id="82"/>
      <w:bookmarkEnd w:id="83"/>
      <w:bookmarkEnd w:id="84"/>
      <w:bookmarkEnd w:id="85"/>
      <w:bookmarkEnd w:id="86"/>
    </w:p>
    <w:p w14:paraId="595FC481" w14:textId="287BD6BF" w:rsidR="00D66A2D" w:rsidRPr="00195E86" w:rsidRDefault="00D66A2D" w:rsidP="00D66A2D">
      <w:pPr>
        <w:spacing w:after="120" w:line="252" w:lineRule="auto"/>
        <w:rPr>
          <w:rFonts w:eastAsia="Trebuchet MS"/>
          <w:szCs w:val="22"/>
          <w:lang w:val="es-419"/>
        </w:rPr>
      </w:pPr>
      <w:r w:rsidRPr="00195E86">
        <w:rPr>
          <w:szCs w:val="22"/>
          <w:lang w:val="es-419"/>
        </w:rPr>
        <w:t>Los indicadores cualitativos reflejan la valoración, opinión, percepción y actitud de las personas ante una situación o tema determinado.</w:t>
      </w:r>
      <w:r w:rsidRPr="00195E86">
        <w:rPr>
          <w:i/>
          <w:szCs w:val="22"/>
          <w:lang w:val="es-419"/>
        </w:rPr>
        <w:t xml:space="preserve"> </w:t>
      </w:r>
      <w:r w:rsidRPr="00195E86">
        <w:rPr>
          <w:szCs w:val="22"/>
          <w:lang w:val="es-419"/>
        </w:rPr>
        <w:t>Pueden indicar cambios en la sensibilidad, actitud, satisfacción, nivel de confianza, comprensión y concienciación.</w:t>
      </w:r>
    </w:p>
    <w:p w14:paraId="4A02792E" w14:textId="77777777" w:rsidR="00D66A2D" w:rsidRPr="00195E86" w:rsidRDefault="00D66A2D" w:rsidP="00637654">
      <w:pPr>
        <w:numPr>
          <w:ilvl w:val="0"/>
          <w:numId w:val="31"/>
        </w:numPr>
        <w:spacing w:after="120" w:line="252" w:lineRule="auto"/>
        <w:ind w:left="709" w:hanging="284"/>
        <w:contextualSpacing/>
        <w:rPr>
          <w:rFonts w:eastAsia="Trebuchet MS"/>
          <w:szCs w:val="22"/>
          <w:lang w:val="es-419"/>
        </w:rPr>
      </w:pPr>
      <w:r w:rsidRPr="00195E86">
        <w:rPr>
          <w:szCs w:val="22"/>
          <w:lang w:val="es-419"/>
        </w:rPr>
        <w:lastRenderedPageBreak/>
        <w:t>Porcentaje de participantes satisfechos con la calidad de un curso impartido por la Academia de PI.</w:t>
      </w:r>
    </w:p>
    <w:p w14:paraId="5BEFBE43" w14:textId="77777777" w:rsidR="00D66A2D" w:rsidRPr="00195E86" w:rsidRDefault="00D66A2D" w:rsidP="00637654">
      <w:pPr>
        <w:numPr>
          <w:ilvl w:val="0"/>
          <w:numId w:val="31"/>
        </w:numPr>
        <w:spacing w:after="120" w:line="252" w:lineRule="auto"/>
        <w:ind w:left="709" w:hanging="284"/>
        <w:contextualSpacing/>
        <w:rPr>
          <w:rFonts w:eastAsia="Trebuchet MS"/>
          <w:szCs w:val="22"/>
          <w:lang w:val="es-419"/>
        </w:rPr>
      </w:pPr>
      <w:r w:rsidRPr="00195E86">
        <w:rPr>
          <w:szCs w:val="22"/>
          <w:lang w:val="es-419"/>
        </w:rPr>
        <w:t>Porcentaje de estudiantes que pueden enumerar al menos tres criterios para la concesión de una patente.</w:t>
      </w:r>
    </w:p>
    <w:p w14:paraId="17630767" w14:textId="5F8B0AA6" w:rsidR="00D66A2D" w:rsidRPr="00195E86" w:rsidRDefault="00D66A2D" w:rsidP="00AB2B2C">
      <w:pPr>
        <w:spacing w:after="120" w:line="252" w:lineRule="auto"/>
        <w:rPr>
          <w:rFonts w:eastAsia="Trebuchet MS"/>
          <w:szCs w:val="22"/>
          <w:lang w:val="es-419"/>
        </w:rPr>
      </w:pPr>
      <w:r w:rsidRPr="00195E86">
        <w:rPr>
          <w:szCs w:val="22"/>
          <w:lang w:val="es-419"/>
        </w:rPr>
        <w:t>Los indicadores cualitativos pueden convertirse en datos cuantitativos si se categorizan las respuestas y se codifican correctamente (por ejemplo, en el porcentaje de participantes que consideran útil la formación, el grado de satisfacción se expresa en forma de número o porcentaje).</w:t>
      </w:r>
    </w:p>
    <w:p w14:paraId="0503BB37" w14:textId="77777777" w:rsidR="00FE7DC0" w:rsidRPr="00195E86" w:rsidRDefault="00FE7DC0" w:rsidP="00AB2B2C">
      <w:pPr>
        <w:spacing w:after="120" w:line="252" w:lineRule="auto"/>
        <w:rPr>
          <w:rFonts w:eastAsia="Trebuchet MS"/>
          <w:szCs w:val="22"/>
          <w:lang w:val="es-419"/>
        </w:rPr>
      </w:pPr>
    </w:p>
    <w:p w14:paraId="56F9B259" w14:textId="77777777" w:rsidR="00D66A2D" w:rsidRPr="00195E86" w:rsidRDefault="00D66A2D" w:rsidP="00D66A2D">
      <w:pPr>
        <w:keepNext/>
        <w:keepLines/>
        <w:spacing w:before="120" w:line="252" w:lineRule="auto"/>
        <w:outlineLvl w:val="1"/>
        <w:rPr>
          <w:b/>
          <w:bCs/>
          <w:sz w:val="28"/>
          <w:szCs w:val="28"/>
          <w:lang w:val="es-419"/>
        </w:rPr>
      </w:pPr>
      <w:bookmarkStart w:id="87" w:name="_Toc90407371"/>
      <w:r w:rsidRPr="00195E86">
        <w:rPr>
          <w:b/>
          <w:bCs/>
          <w:sz w:val="28"/>
          <w:szCs w:val="28"/>
          <w:lang w:val="es-419"/>
        </w:rPr>
        <w:t>4.3 Medición de los avances: referencia y objetivo</w:t>
      </w:r>
      <w:bookmarkEnd w:id="87"/>
    </w:p>
    <w:p w14:paraId="4A161A29" w14:textId="53F261E9" w:rsidR="00D66A2D" w:rsidRPr="00195E86" w:rsidRDefault="00D66A2D" w:rsidP="00D66A2D">
      <w:pPr>
        <w:spacing w:after="120" w:line="252" w:lineRule="auto"/>
        <w:rPr>
          <w:rFonts w:eastAsia="Trebuchet MS"/>
          <w:szCs w:val="22"/>
          <w:lang w:val="es-419"/>
        </w:rPr>
      </w:pPr>
      <w:r w:rsidRPr="00195E86">
        <w:rPr>
          <w:szCs w:val="22"/>
          <w:lang w:val="es-419"/>
        </w:rPr>
        <w:t>La referencia es el valor de un indicador de rendimiento antes de la ejecución de un proyecto.</w:t>
      </w:r>
      <w:r w:rsidRPr="00195E86">
        <w:rPr>
          <w:i/>
          <w:szCs w:val="22"/>
          <w:lang w:val="es-419"/>
        </w:rPr>
        <w:t xml:space="preserve"> </w:t>
      </w:r>
      <w:r w:rsidRPr="00195E86">
        <w:rPr>
          <w:szCs w:val="22"/>
          <w:lang w:val="es-419"/>
        </w:rPr>
        <w:t>El objetivo es el resultado que debe alcanzarse en un plazo determinado.</w:t>
      </w:r>
      <w:r w:rsidRPr="00195E86">
        <w:rPr>
          <w:i/>
          <w:szCs w:val="22"/>
          <w:lang w:val="es-419"/>
        </w:rPr>
        <w:t xml:space="preserve"> </w:t>
      </w:r>
      <w:r w:rsidRPr="00195E86">
        <w:rPr>
          <w:szCs w:val="22"/>
          <w:lang w:val="es-419"/>
        </w:rPr>
        <w:t>La comparación de la referencia con el objetivo permite medir el grado de cambio que se ha producido en cada nivel de resultados.</w:t>
      </w:r>
      <w:r w:rsidRPr="00195E86">
        <w:rPr>
          <w:i/>
          <w:szCs w:val="22"/>
          <w:lang w:val="es-419"/>
        </w:rPr>
        <w:t xml:space="preserve"> </w:t>
      </w:r>
      <w:r w:rsidRPr="00195E86">
        <w:rPr>
          <w:szCs w:val="22"/>
          <w:lang w:val="es-419"/>
        </w:rPr>
        <w:t>La referencia y los objetivos suelen determinarse una vez que se conocen los detalles de la ejecución (países piloto</w:t>
      </w:r>
      <w:r w:rsidR="00773D63" w:rsidRPr="00195E86">
        <w:rPr>
          <w:szCs w:val="22"/>
          <w:lang w:val="es-419"/>
        </w:rPr>
        <w:t>/beneficiarios</w:t>
      </w:r>
      <w:r w:rsidRPr="00195E86">
        <w:rPr>
          <w:szCs w:val="22"/>
          <w:lang w:val="es-419"/>
        </w:rPr>
        <w:t>, actividades).</w:t>
      </w:r>
    </w:p>
    <w:p w14:paraId="4CF6771A" w14:textId="77777777" w:rsidR="00D66A2D" w:rsidRPr="00195E86" w:rsidRDefault="00D66A2D" w:rsidP="00702D18">
      <w:pPr>
        <w:rPr>
          <w:i/>
          <w:sz w:val="24"/>
          <w:szCs w:val="24"/>
          <w:lang w:val="es-419"/>
        </w:rPr>
      </w:pPr>
      <w:bookmarkStart w:id="88" w:name="_Toc76740388"/>
      <w:bookmarkStart w:id="89" w:name="_Toc76741055"/>
      <w:bookmarkStart w:id="90" w:name="_Toc76742618"/>
      <w:bookmarkStart w:id="91" w:name="_Toc83043257"/>
      <w:bookmarkStart w:id="92" w:name="_Toc83056588"/>
      <w:bookmarkStart w:id="93" w:name="_Toc83233123"/>
      <w:r w:rsidRPr="00195E86">
        <w:rPr>
          <w:i/>
          <w:sz w:val="24"/>
          <w:szCs w:val="24"/>
          <w:lang w:val="es-419"/>
        </w:rPr>
        <w:t>Ejemplos de indicadores SMART para los productos:</w:t>
      </w:r>
      <w:bookmarkEnd w:id="88"/>
      <w:bookmarkEnd w:id="89"/>
      <w:bookmarkEnd w:id="90"/>
      <w:bookmarkEnd w:id="91"/>
      <w:bookmarkEnd w:id="92"/>
      <w:bookmarkEnd w:id="93"/>
    </w:p>
    <w:p w14:paraId="264402FA" w14:textId="77777777" w:rsidR="00D66A2D" w:rsidRPr="00195E86" w:rsidRDefault="00D66A2D" w:rsidP="00637654">
      <w:pPr>
        <w:numPr>
          <w:ilvl w:val="0"/>
          <w:numId w:val="35"/>
        </w:numPr>
        <w:spacing w:after="120" w:line="252" w:lineRule="auto"/>
        <w:contextualSpacing/>
        <w:jc w:val="both"/>
        <w:rPr>
          <w:rFonts w:eastAsia="Trebuchet MS"/>
          <w:szCs w:val="22"/>
          <w:lang w:val="es-419"/>
        </w:rPr>
      </w:pPr>
      <w:r w:rsidRPr="00195E86">
        <w:rPr>
          <w:szCs w:val="22"/>
          <w:lang w:val="es-419"/>
        </w:rPr>
        <w:t>Curso de enseñanza a distancia desarrollado, probado y puesto a disposición del público.</w:t>
      </w:r>
    </w:p>
    <w:p w14:paraId="1A330531" w14:textId="77777777" w:rsidR="00D66A2D" w:rsidRPr="00195E86" w:rsidRDefault="00D66A2D" w:rsidP="00637654">
      <w:pPr>
        <w:numPr>
          <w:ilvl w:val="0"/>
          <w:numId w:val="35"/>
        </w:numPr>
        <w:spacing w:after="120" w:line="252" w:lineRule="auto"/>
        <w:contextualSpacing/>
        <w:rPr>
          <w:rFonts w:eastAsia="Trebuchet MS"/>
          <w:szCs w:val="22"/>
          <w:lang w:val="es-419"/>
        </w:rPr>
      </w:pPr>
      <w:r w:rsidRPr="00195E86">
        <w:rPr>
          <w:szCs w:val="22"/>
          <w:lang w:val="es-419"/>
        </w:rPr>
        <w:t>Programa informático desarrollado, instalado, probado y puesto en funcionamiento.</w:t>
      </w:r>
    </w:p>
    <w:p w14:paraId="325AF082" w14:textId="6C089284" w:rsidR="00D66A2D" w:rsidRPr="00195E86" w:rsidRDefault="00D66A2D" w:rsidP="00637654">
      <w:pPr>
        <w:numPr>
          <w:ilvl w:val="0"/>
          <w:numId w:val="35"/>
        </w:numPr>
        <w:spacing w:after="120" w:line="252" w:lineRule="auto"/>
        <w:contextualSpacing/>
        <w:rPr>
          <w:rFonts w:eastAsia="Trebuchet MS"/>
          <w:szCs w:val="22"/>
          <w:lang w:val="es-419"/>
        </w:rPr>
      </w:pPr>
      <w:r w:rsidRPr="00195E86">
        <w:rPr>
          <w:szCs w:val="22"/>
          <w:lang w:val="es-419"/>
        </w:rPr>
        <w:t>Proyecto de política de PI para el país X preparado, debatido y acordado con la oficina de PI.</w:t>
      </w:r>
    </w:p>
    <w:p w14:paraId="65C97E8B" w14:textId="77777777" w:rsidR="00D66A2D" w:rsidRPr="00195E86" w:rsidRDefault="00D66A2D" w:rsidP="00637654">
      <w:pPr>
        <w:numPr>
          <w:ilvl w:val="0"/>
          <w:numId w:val="35"/>
        </w:numPr>
        <w:spacing w:after="120" w:line="252" w:lineRule="auto"/>
        <w:contextualSpacing/>
        <w:rPr>
          <w:rFonts w:eastAsia="Trebuchet MS"/>
          <w:szCs w:val="22"/>
          <w:lang w:val="es-419"/>
        </w:rPr>
      </w:pPr>
      <w:r w:rsidRPr="00195E86">
        <w:rPr>
          <w:szCs w:val="22"/>
          <w:lang w:val="es-419"/>
        </w:rPr>
        <w:t>Estudio sobre el uso de las expresiones culturales tradicionales en las películas producidas en el país X, completado y presentado a la oficina de derecho de autor (o equivalente).</w:t>
      </w:r>
    </w:p>
    <w:p w14:paraId="7E089A18" w14:textId="77777777" w:rsidR="00D66A2D" w:rsidRPr="00195E86" w:rsidRDefault="00D66A2D" w:rsidP="00702D18">
      <w:pPr>
        <w:rPr>
          <w:i/>
          <w:sz w:val="24"/>
          <w:szCs w:val="24"/>
          <w:lang w:val="es-419"/>
        </w:rPr>
      </w:pPr>
      <w:bookmarkStart w:id="94" w:name="_Toc76740389"/>
      <w:bookmarkStart w:id="95" w:name="_Toc76741056"/>
      <w:bookmarkStart w:id="96" w:name="_Toc76742619"/>
      <w:bookmarkStart w:id="97" w:name="_Toc83043258"/>
      <w:bookmarkStart w:id="98" w:name="_Toc83056589"/>
      <w:bookmarkStart w:id="99" w:name="_Toc83233124"/>
      <w:r w:rsidRPr="00195E86">
        <w:rPr>
          <w:i/>
          <w:sz w:val="24"/>
          <w:szCs w:val="24"/>
          <w:lang w:val="es-419"/>
        </w:rPr>
        <w:t>Ejemplos de indicadores SMART para los efectos:</w:t>
      </w:r>
      <w:bookmarkEnd w:id="94"/>
      <w:bookmarkEnd w:id="95"/>
      <w:bookmarkEnd w:id="96"/>
      <w:bookmarkEnd w:id="97"/>
      <w:bookmarkEnd w:id="98"/>
      <w:bookmarkEnd w:id="99"/>
    </w:p>
    <w:p w14:paraId="2B0C97BC" w14:textId="4B1ED893" w:rsidR="00D66A2D" w:rsidRPr="00195E86" w:rsidRDefault="00D66A2D" w:rsidP="00637654">
      <w:pPr>
        <w:numPr>
          <w:ilvl w:val="0"/>
          <w:numId w:val="33"/>
        </w:numPr>
        <w:spacing w:after="120" w:line="252" w:lineRule="auto"/>
        <w:contextualSpacing/>
        <w:rPr>
          <w:rFonts w:eastAsia="Trebuchet MS"/>
          <w:szCs w:val="22"/>
          <w:lang w:val="es-419"/>
        </w:rPr>
      </w:pPr>
      <w:r w:rsidRPr="00195E86">
        <w:rPr>
          <w:szCs w:val="22"/>
          <w:lang w:val="es-419"/>
        </w:rPr>
        <w:t>La utilización de los servicios desarrollados por un proyecto de la AD; por ejemplo, el número de marcas registradas en línea mediante un programa informático determinado.</w:t>
      </w:r>
      <w:r w:rsidRPr="00195E86">
        <w:rPr>
          <w:i/>
          <w:szCs w:val="22"/>
          <w:lang w:val="es-419"/>
        </w:rPr>
        <w:t xml:space="preserve"> </w:t>
      </w:r>
      <w:r w:rsidRPr="00195E86">
        <w:rPr>
          <w:szCs w:val="22"/>
          <w:lang w:val="es-419"/>
        </w:rPr>
        <w:t>Medio de verificación/fuente:</w:t>
      </w:r>
      <w:r w:rsidRPr="00195E86">
        <w:rPr>
          <w:i/>
          <w:szCs w:val="22"/>
          <w:lang w:val="es-419"/>
        </w:rPr>
        <w:t xml:space="preserve"> </w:t>
      </w:r>
      <w:r w:rsidRPr="00195E86">
        <w:rPr>
          <w:szCs w:val="22"/>
          <w:lang w:val="es-419"/>
        </w:rPr>
        <w:t>información de la oficina de PI beneficiaria.</w:t>
      </w:r>
    </w:p>
    <w:p w14:paraId="1D25DB72" w14:textId="5D357CB9" w:rsidR="00D66A2D" w:rsidRPr="00195E86" w:rsidRDefault="00D66A2D" w:rsidP="00637654">
      <w:pPr>
        <w:numPr>
          <w:ilvl w:val="0"/>
          <w:numId w:val="33"/>
        </w:numPr>
        <w:spacing w:after="120" w:line="252" w:lineRule="auto"/>
        <w:contextualSpacing/>
        <w:rPr>
          <w:rFonts w:eastAsia="Trebuchet MS"/>
          <w:szCs w:val="22"/>
          <w:lang w:val="es-419"/>
        </w:rPr>
      </w:pPr>
      <w:r w:rsidRPr="00195E86">
        <w:rPr>
          <w:szCs w:val="22"/>
          <w:lang w:val="es-419"/>
        </w:rPr>
        <w:t>Uso de herramientas/cursos:</w:t>
      </w:r>
      <w:r w:rsidRPr="00195E86">
        <w:rPr>
          <w:i/>
          <w:szCs w:val="22"/>
          <w:lang w:val="es-419"/>
        </w:rPr>
        <w:t xml:space="preserve"> </w:t>
      </w:r>
      <w:r w:rsidRPr="00195E86">
        <w:rPr>
          <w:szCs w:val="22"/>
          <w:lang w:val="es-419"/>
        </w:rPr>
        <w:t>número de estudiantes que aprueban el examen final del curso en línea desarrollado por un proyecto de la AD (indicador cuantitativo, datos extraídos de la base de datos de participantes) o el porcentaje de participantes que están muy satisfechos, satisfechos o no satisfechos con el curso (datos recopilados mediante una encuesta en línea).</w:t>
      </w:r>
    </w:p>
    <w:p w14:paraId="50605737" w14:textId="3465C71E" w:rsidR="00D66A2D" w:rsidRPr="00195E86" w:rsidRDefault="00D66A2D" w:rsidP="00637654">
      <w:pPr>
        <w:numPr>
          <w:ilvl w:val="0"/>
          <w:numId w:val="33"/>
        </w:numPr>
        <w:spacing w:after="120" w:line="252" w:lineRule="auto"/>
        <w:contextualSpacing/>
        <w:rPr>
          <w:rFonts w:eastAsia="Trebuchet MS"/>
          <w:szCs w:val="22"/>
          <w:lang w:val="es-419"/>
        </w:rPr>
      </w:pPr>
      <w:r w:rsidRPr="00195E86">
        <w:rPr>
          <w:szCs w:val="22"/>
          <w:lang w:val="es-419"/>
        </w:rPr>
        <w:t>Uso del asesoramiento en materia de políticas:</w:t>
      </w:r>
      <w:r w:rsidRPr="00195E86">
        <w:rPr>
          <w:i/>
          <w:szCs w:val="22"/>
          <w:lang w:val="es-419"/>
        </w:rPr>
        <w:t xml:space="preserve"> </w:t>
      </w:r>
      <w:r w:rsidRPr="00195E86">
        <w:rPr>
          <w:szCs w:val="22"/>
          <w:lang w:val="es-419"/>
        </w:rPr>
        <w:t>La política ha sido aprobada, lo que se demuestra con la publicación oficial de la política o la ley.</w:t>
      </w:r>
      <w:r w:rsidRPr="00195E86">
        <w:rPr>
          <w:i/>
          <w:szCs w:val="22"/>
          <w:lang w:val="es-419"/>
        </w:rPr>
        <w:t xml:space="preserve"> </w:t>
      </w:r>
      <w:r w:rsidRPr="00195E86">
        <w:rPr>
          <w:szCs w:val="22"/>
          <w:lang w:val="es-419"/>
        </w:rPr>
        <w:t>Un indicador cualitativo adicional podría ser el grado de implantación del asesoramiento proporcionado.</w:t>
      </w:r>
    </w:p>
    <w:p w14:paraId="1AFEB8AB" w14:textId="77777777" w:rsidR="00D66A2D" w:rsidRPr="00195E86" w:rsidRDefault="00D66A2D" w:rsidP="00702D18">
      <w:pPr>
        <w:rPr>
          <w:i/>
          <w:sz w:val="24"/>
          <w:szCs w:val="24"/>
          <w:lang w:val="es-419"/>
        </w:rPr>
      </w:pPr>
      <w:bookmarkStart w:id="100" w:name="_Toc76740390"/>
      <w:bookmarkStart w:id="101" w:name="_Toc76741057"/>
      <w:bookmarkStart w:id="102" w:name="_Toc76742620"/>
      <w:bookmarkStart w:id="103" w:name="_Toc83043259"/>
      <w:bookmarkStart w:id="104" w:name="_Toc83056590"/>
      <w:bookmarkStart w:id="105" w:name="_Toc83233125"/>
      <w:r w:rsidRPr="00195E86">
        <w:rPr>
          <w:i/>
          <w:sz w:val="24"/>
          <w:szCs w:val="24"/>
          <w:lang w:val="es-419"/>
        </w:rPr>
        <w:t>Ejemplos de indicadores SMART para el impacto:</w:t>
      </w:r>
      <w:bookmarkEnd w:id="100"/>
      <w:bookmarkEnd w:id="101"/>
      <w:bookmarkEnd w:id="102"/>
      <w:bookmarkEnd w:id="103"/>
      <w:bookmarkEnd w:id="104"/>
      <w:bookmarkEnd w:id="105"/>
    </w:p>
    <w:p w14:paraId="38FF29E0" w14:textId="41C7ACDD" w:rsidR="00D66A2D" w:rsidRPr="00195E86" w:rsidRDefault="00D66A2D" w:rsidP="00637654">
      <w:pPr>
        <w:numPr>
          <w:ilvl w:val="0"/>
          <w:numId w:val="34"/>
        </w:numPr>
        <w:spacing w:after="120" w:line="252" w:lineRule="auto"/>
        <w:contextualSpacing/>
        <w:rPr>
          <w:rFonts w:eastAsia="Trebuchet MS"/>
          <w:szCs w:val="22"/>
          <w:lang w:val="es-419"/>
        </w:rPr>
      </w:pPr>
      <w:r w:rsidRPr="00195E86">
        <w:rPr>
          <w:szCs w:val="22"/>
          <w:lang w:val="es-419"/>
        </w:rPr>
        <w:t>Beneficios generados por los servicios desarrollados por un proyecto de la AD; por ejemplo, cuántos estudiantes registraron empresas después de participar en un curso de emprendimiento desarrollado por el proyecto de la AD e impartido por una universidad técnica.</w:t>
      </w:r>
    </w:p>
    <w:p w14:paraId="2FF6413B" w14:textId="704AF7DC" w:rsidR="00D66A2D" w:rsidRPr="00195E86" w:rsidRDefault="00D66A2D" w:rsidP="00637654">
      <w:pPr>
        <w:numPr>
          <w:ilvl w:val="0"/>
          <w:numId w:val="34"/>
        </w:numPr>
        <w:spacing w:after="120" w:line="252" w:lineRule="auto"/>
        <w:ind w:left="714" w:hanging="357"/>
        <w:rPr>
          <w:rFonts w:eastAsia="Trebuchet MS"/>
          <w:szCs w:val="22"/>
          <w:lang w:val="es-419"/>
        </w:rPr>
      </w:pPr>
      <w:r w:rsidRPr="00195E86">
        <w:rPr>
          <w:szCs w:val="22"/>
          <w:lang w:val="es-419"/>
        </w:rPr>
        <w:t>Cambios más amplios observados tras la aprobación de una nueva ley que facilita el registro de patentes.</w:t>
      </w:r>
      <w:r w:rsidRPr="00195E86">
        <w:rPr>
          <w:i/>
          <w:szCs w:val="22"/>
          <w:lang w:val="es-419"/>
        </w:rPr>
        <w:t xml:space="preserve"> </w:t>
      </w:r>
      <w:r w:rsidRPr="00195E86">
        <w:rPr>
          <w:szCs w:val="22"/>
          <w:lang w:val="es-419"/>
        </w:rPr>
        <w:t>Por ejemplo: el número de solicitudes de patente registradas ha aumentado.</w:t>
      </w:r>
    </w:p>
    <w:p w14:paraId="15313985" w14:textId="77777777" w:rsidR="00D66A2D" w:rsidRPr="00195E86" w:rsidRDefault="00D66A2D" w:rsidP="00D66A2D">
      <w:pPr>
        <w:spacing w:after="160" w:line="252" w:lineRule="auto"/>
        <w:jc w:val="both"/>
        <w:rPr>
          <w:rFonts w:eastAsia="Trebuchet MS"/>
          <w:szCs w:val="22"/>
          <w:lang w:val="es-419"/>
        </w:rPr>
      </w:pPr>
    </w:p>
    <w:p w14:paraId="1C7868ED" w14:textId="77777777" w:rsidR="00D66A2D" w:rsidRPr="00195E86" w:rsidRDefault="00D66A2D" w:rsidP="00D66A2D">
      <w:pPr>
        <w:keepNext/>
        <w:keepLines/>
        <w:spacing w:before="120" w:line="252" w:lineRule="auto"/>
        <w:outlineLvl w:val="1"/>
        <w:rPr>
          <w:b/>
          <w:bCs/>
          <w:sz w:val="28"/>
          <w:szCs w:val="28"/>
          <w:lang w:val="es-419"/>
        </w:rPr>
      </w:pPr>
      <w:bookmarkStart w:id="106" w:name="_Toc90407372"/>
      <w:r w:rsidRPr="00195E86">
        <w:rPr>
          <w:b/>
          <w:bCs/>
          <w:sz w:val="28"/>
          <w:szCs w:val="28"/>
          <w:lang w:val="es-419"/>
        </w:rPr>
        <w:lastRenderedPageBreak/>
        <w:t>4.4 Medios de verificación</w:t>
      </w:r>
      <w:bookmarkEnd w:id="106"/>
    </w:p>
    <w:p w14:paraId="7FFEA881" w14:textId="77777777" w:rsidR="009F4DB6" w:rsidRPr="00195E86" w:rsidRDefault="00D66A2D" w:rsidP="00D66A2D">
      <w:pPr>
        <w:spacing w:after="120" w:line="252" w:lineRule="auto"/>
        <w:rPr>
          <w:rFonts w:eastAsia="Trebuchet MS"/>
          <w:szCs w:val="22"/>
          <w:lang w:val="es-419"/>
        </w:rPr>
      </w:pPr>
      <w:r w:rsidRPr="00195E86">
        <w:rPr>
          <w:szCs w:val="22"/>
          <w:lang w:val="es-419"/>
        </w:rPr>
        <w:t xml:space="preserve">Los </w:t>
      </w:r>
      <w:r w:rsidRPr="00195E86">
        <w:rPr>
          <w:b/>
          <w:bCs/>
          <w:szCs w:val="22"/>
          <w:lang w:val="es-419"/>
        </w:rPr>
        <w:t>medios de verificación</w:t>
      </w:r>
      <w:r w:rsidRPr="00195E86">
        <w:rPr>
          <w:szCs w:val="22"/>
          <w:lang w:val="es-419"/>
        </w:rPr>
        <w:t xml:space="preserve">, o las fuentes, indican </w:t>
      </w:r>
      <w:r w:rsidRPr="00195E86">
        <w:rPr>
          <w:b/>
          <w:bCs/>
          <w:szCs w:val="22"/>
          <w:lang w:val="es-419"/>
        </w:rPr>
        <w:t>cómo se recopilarán los datos y quién lo hará</w:t>
      </w:r>
      <w:r w:rsidRPr="00195E86">
        <w:rPr>
          <w:szCs w:val="22"/>
          <w:lang w:val="es-419"/>
        </w:rPr>
        <w:t xml:space="preserve"> (por ejemplo, el proyecto de la AD, a disposición del público o los recopilará un tercero).</w:t>
      </w:r>
    </w:p>
    <w:p w14:paraId="13CA56A3" w14:textId="29F635BC" w:rsidR="00D66A2D" w:rsidRPr="00195E86" w:rsidRDefault="00D66A2D" w:rsidP="00D66A2D">
      <w:pPr>
        <w:spacing w:after="120" w:line="252" w:lineRule="auto"/>
        <w:rPr>
          <w:rFonts w:eastAsia="Trebuchet MS"/>
          <w:szCs w:val="22"/>
          <w:lang w:val="es-419"/>
        </w:rPr>
      </w:pPr>
      <w:r w:rsidRPr="00195E86">
        <w:rPr>
          <w:b/>
          <w:szCs w:val="22"/>
          <w:lang w:val="es-419"/>
        </w:rPr>
        <w:t>Importante:</w:t>
      </w:r>
      <w:r w:rsidRPr="00195E86">
        <w:rPr>
          <w:i/>
          <w:szCs w:val="22"/>
          <w:lang w:val="es-419"/>
        </w:rPr>
        <w:t xml:space="preserve"> </w:t>
      </w:r>
      <w:r w:rsidRPr="00195E86">
        <w:rPr>
          <w:szCs w:val="22"/>
          <w:lang w:val="es-419"/>
        </w:rPr>
        <w:t>La recopilación de datos en el contexto de un proyecto de la AD constituye una actividad que debe ser presupuestada.</w:t>
      </w:r>
    </w:p>
    <w:p w14:paraId="546A6EE0" w14:textId="77777777" w:rsidR="00D66A2D" w:rsidRPr="00195E86" w:rsidRDefault="00D66A2D" w:rsidP="00475891">
      <w:pPr>
        <w:keepNext/>
        <w:spacing w:after="120" w:line="252" w:lineRule="auto"/>
        <w:rPr>
          <w:rFonts w:eastAsia="Trebuchet MS"/>
          <w:szCs w:val="22"/>
          <w:lang w:val="es-419"/>
        </w:rPr>
      </w:pPr>
      <w:r w:rsidRPr="00195E86">
        <w:rPr>
          <w:szCs w:val="22"/>
          <w:lang w:val="es-419"/>
        </w:rPr>
        <w:t>Ejemplos:</w:t>
      </w:r>
    </w:p>
    <w:p w14:paraId="122C620B" w14:textId="77777777" w:rsidR="00D66A2D" w:rsidRPr="00195E86" w:rsidRDefault="00D66A2D" w:rsidP="00637654">
      <w:pPr>
        <w:numPr>
          <w:ilvl w:val="0"/>
          <w:numId w:val="32"/>
        </w:numPr>
        <w:spacing w:after="120" w:line="252" w:lineRule="auto"/>
        <w:contextualSpacing/>
        <w:jc w:val="both"/>
        <w:rPr>
          <w:rFonts w:eastAsia="Trebuchet MS"/>
          <w:szCs w:val="22"/>
          <w:lang w:val="es-419"/>
        </w:rPr>
      </w:pPr>
      <w:r w:rsidRPr="00195E86">
        <w:rPr>
          <w:szCs w:val="22"/>
          <w:lang w:val="es-419"/>
        </w:rPr>
        <w:t>Datos estadísticos aportados por la oficina de PI</w:t>
      </w:r>
    </w:p>
    <w:p w14:paraId="4BB9EB3B" w14:textId="77777777" w:rsidR="00D66A2D" w:rsidRPr="00195E86" w:rsidRDefault="00D66A2D" w:rsidP="00637654">
      <w:pPr>
        <w:numPr>
          <w:ilvl w:val="0"/>
          <w:numId w:val="32"/>
        </w:numPr>
        <w:spacing w:after="120" w:line="252" w:lineRule="auto"/>
        <w:contextualSpacing/>
        <w:jc w:val="both"/>
        <w:rPr>
          <w:rFonts w:eastAsia="Trebuchet MS"/>
          <w:szCs w:val="22"/>
          <w:lang w:val="es-419"/>
        </w:rPr>
      </w:pPr>
      <w:r w:rsidRPr="00195E86">
        <w:rPr>
          <w:szCs w:val="22"/>
          <w:lang w:val="es-419"/>
        </w:rPr>
        <w:t>Encuesta realizada en el marco del proyecto</w:t>
      </w:r>
    </w:p>
    <w:p w14:paraId="368208DB" w14:textId="77777777" w:rsidR="00D66A2D" w:rsidRPr="00195E86" w:rsidRDefault="00D66A2D" w:rsidP="00637654">
      <w:pPr>
        <w:numPr>
          <w:ilvl w:val="0"/>
          <w:numId w:val="32"/>
        </w:numPr>
        <w:spacing w:after="120" w:line="252" w:lineRule="auto"/>
        <w:contextualSpacing/>
        <w:jc w:val="both"/>
        <w:rPr>
          <w:rFonts w:eastAsia="Trebuchet MS"/>
          <w:szCs w:val="22"/>
          <w:lang w:val="es-419"/>
        </w:rPr>
      </w:pPr>
      <w:r w:rsidRPr="00195E86">
        <w:rPr>
          <w:szCs w:val="22"/>
          <w:lang w:val="es-419"/>
        </w:rPr>
        <w:t>Expertos contratados en el marco del proyecto (por ejemplo, para evaluar las políticas)</w:t>
      </w:r>
    </w:p>
    <w:p w14:paraId="359A8BE8" w14:textId="77777777" w:rsidR="00D66A2D" w:rsidRPr="00195E86" w:rsidRDefault="00D66A2D" w:rsidP="00637654">
      <w:pPr>
        <w:numPr>
          <w:ilvl w:val="0"/>
          <w:numId w:val="32"/>
        </w:numPr>
        <w:spacing w:after="120" w:line="252" w:lineRule="auto"/>
        <w:contextualSpacing/>
        <w:jc w:val="both"/>
        <w:rPr>
          <w:rFonts w:eastAsia="Trebuchet MS"/>
          <w:szCs w:val="22"/>
          <w:lang w:val="es-419"/>
        </w:rPr>
      </w:pPr>
      <w:r w:rsidRPr="00195E86">
        <w:rPr>
          <w:szCs w:val="22"/>
          <w:lang w:val="es-419"/>
        </w:rPr>
        <w:t>Informes económicos</w:t>
      </w:r>
    </w:p>
    <w:p w14:paraId="04F60EAA" w14:textId="77777777" w:rsidR="00D66A2D" w:rsidRPr="00195E86" w:rsidRDefault="00D66A2D" w:rsidP="00637654">
      <w:pPr>
        <w:numPr>
          <w:ilvl w:val="0"/>
          <w:numId w:val="32"/>
        </w:numPr>
        <w:spacing w:after="120" w:line="252" w:lineRule="auto"/>
        <w:contextualSpacing/>
        <w:jc w:val="both"/>
        <w:rPr>
          <w:rFonts w:eastAsia="Trebuchet MS"/>
          <w:szCs w:val="22"/>
          <w:lang w:val="es-419"/>
        </w:rPr>
      </w:pPr>
      <w:r w:rsidRPr="00195E86">
        <w:rPr>
          <w:szCs w:val="22"/>
          <w:lang w:val="es-419"/>
        </w:rPr>
        <w:t>Documentos</w:t>
      </w:r>
    </w:p>
    <w:p w14:paraId="6E9D38E4" w14:textId="44AB88A8" w:rsidR="00D66A2D" w:rsidRPr="00195E86" w:rsidRDefault="00D66A2D" w:rsidP="00637654">
      <w:pPr>
        <w:numPr>
          <w:ilvl w:val="0"/>
          <w:numId w:val="32"/>
        </w:numPr>
        <w:spacing w:after="120" w:line="252" w:lineRule="auto"/>
        <w:contextualSpacing/>
        <w:jc w:val="both"/>
        <w:rPr>
          <w:rFonts w:eastAsia="Trebuchet MS"/>
          <w:szCs w:val="22"/>
          <w:lang w:val="es-419"/>
        </w:rPr>
      </w:pPr>
      <w:r w:rsidRPr="00195E86">
        <w:rPr>
          <w:szCs w:val="22"/>
          <w:lang w:val="es-419"/>
        </w:rPr>
        <w:t>Observaciones personales</w:t>
      </w:r>
    </w:p>
    <w:p w14:paraId="209C7851" w14:textId="7E0A9C1C" w:rsidR="00D66A2D" w:rsidRPr="00195E86" w:rsidRDefault="00D930F1" w:rsidP="00D66A2D">
      <w:pPr>
        <w:spacing w:after="160" w:line="252" w:lineRule="auto"/>
        <w:jc w:val="center"/>
        <w:rPr>
          <w:rFonts w:eastAsia="Trebuchet MS"/>
          <w:b/>
          <w:i/>
          <w:sz w:val="28"/>
          <w:szCs w:val="22"/>
          <w:lang w:val="es-419"/>
        </w:rPr>
      </w:pPr>
      <w:r w:rsidRPr="00195E86">
        <w:rPr>
          <w:b/>
          <w:i/>
          <w:sz w:val="28"/>
          <w:szCs w:val="22"/>
          <w:lang w:val="es-419"/>
        </w:rPr>
        <w:t>Puntos clave</w:t>
      </w:r>
    </w:p>
    <w:p w14:paraId="2DC08E13" w14:textId="2B89F3AD" w:rsidR="00D66A2D" w:rsidRPr="00195E86" w:rsidRDefault="00D66A2D" w:rsidP="00D66A2D">
      <w:pPr>
        <w:spacing w:after="160" w:line="252" w:lineRule="auto"/>
        <w:jc w:val="both"/>
        <w:rPr>
          <w:rFonts w:eastAsia="Trebuchet MS"/>
          <w:szCs w:val="22"/>
          <w:lang w:val="es-419"/>
        </w:rPr>
      </w:pPr>
      <w:r w:rsidRPr="00195E86">
        <w:rPr>
          <w:noProof/>
          <w:szCs w:val="22"/>
          <w:lang w:val="es-419" w:eastAsia="es-ES"/>
        </w:rPr>
        <mc:AlternateContent>
          <mc:Choice Requires="wps">
            <w:drawing>
              <wp:inline distT="0" distB="0" distL="0" distR="0" wp14:anchorId="5261E092" wp14:editId="76C362BA">
                <wp:extent cx="5437163" cy="1073150"/>
                <wp:effectExtent l="0" t="0" r="11430" b="12700"/>
                <wp:docPr id="25" name="Rounded Rectangle 25"/>
                <wp:cNvGraphicFramePr/>
                <a:graphic xmlns:a="http://schemas.openxmlformats.org/drawingml/2006/main">
                  <a:graphicData uri="http://schemas.microsoft.com/office/word/2010/wordprocessingShape">
                    <wps:wsp>
                      <wps:cNvSpPr/>
                      <wps:spPr>
                        <a:xfrm>
                          <a:off x="0" y="0"/>
                          <a:ext cx="5437163" cy="1073150"/>
                        </a:xfrm>
                        <a:prstGeom prst="roundRect">
                          <a:avLst/>
                        </a:prstGeom>
                        <a:solidFill>
                          <a:sysClr val="window" lastClr="FFFFFF"/>
                        </a:solidFill>
                        <a:ln w="12700" cap="flat" cmpd="sng" algn="ctr">
                          <a:solidFill>
                            <a:srgbClr val="75BDA7"/>
                          </a:solidFill>
                          <a:prstDash val="solid"/>
                        </a:ln>
                        <a:effectLst/>
                      </wps:spPr>
                      <wps:txbx>
                        <w:txbxContent>
                          <w:p w14:paraId="0930C56A" w14:textId="2B6BFDC0" w:rsidR="00880BF6" w:rsidRPr="00193F89" w:rsidRDefault="00880BF6" w:rsidP="00637654">
                            <w:pPr>
                              <w:pStyle w:val="ListParagraph"/>
                              <w:numPr>
                                <w:ilvl w:val="0"/>
                                <w:numId w:val="55"/>
                              </w:numPr>
                              <w:jc w:val="left"/>
                              <w:rPr>
                                <w:rFonts w:ascii="Calibri" w:hAnsi="Calibri" w:cs="Calibri"/>
                              </w:rPr>
                            </w:pPr>
                            <w:r>
                              <w:rPr>
                                <w:rFonts w:ascii="Calibri" w:hAnsi="Calibri"/>
                              </w:rPr>
                              <w:t>Los indicadores deben ser específicos, mensurables, realizables, pertinentes y sujetos a plazos (</w:t>
                            </w:r>
                            <w:r>
                              <w:rPr>
                                <w:rFonts w:ascii="Calibri" w:hAnsi="Calibri"/>
                                <w:b/>
                                <w:bCs/>
                                <w:color w:val="58B6C0"/>
                              </w:rPr>
                              <w:t>SMART</w:t>
                            </w:r>
                            <w:r>
                              <w:rPr>
                                <w:rFonts w:ascii="Calibri" w:hAnsi="Calibri"/>
                              </w:rPr>
                              <w:t>)</w:t>
                            </w:r>
                          </w:p>
                          <w:p w14:paraId="2F121C0C" w14:textId="77777777" w:rsidR="00880BF6" w:rsidRPr="00193F89" w:rsidRDefault="00880BF6" w:rsidP="00637654">
                            <w:pPr>
                              <w:pStyle w:val="ListParagraph"/>
                              <w:numPr>
                                <w:ilvl w:val="0"/>
                                <w:numId w:val="55"/>
                              </w:numPr>
                              <w:jc w:val="left"/>
                              <w:rPr>
                                <w:rFonts w:ascii="Calibri" w:hAnsi="Calibri" w:cs="Calibri"/>
                              </w:rPr>
                            </w:pPr>
                            <w:r>
                              <w:rPr>
                                <w:rFonts w:ascii="Calibri" w:hAnsi="Calibri"/>
                              </w:rPr>
                              <w:t>Determinar una referencia para los resultados previstos antes de iniciar un proyecto</w:t>
                            </w:r>
                          </w:p>
                          <w:p w14:paraId="64CAB619" w14:textId="77777777" w:rsidR="00880BF6" w:rsidRPr="00193F89" w:rsidRDefault="00880BF6" w:rsidP="00637654">
                            <w:pPr>
                              <w:pStyle w:val="ListParagraph"/>
                              <w:numPr>
                                <w:ilvl w:val="0"/>
                                <w:numId w:val="55"/>
                              </w:numPr>
                              <w:jc w:val="left"/>
                              <w:rPr>
                                <w:rFonts w:ascii="Calibri" w:hAnsi="Calibri" w:cs="Calibri"/>
                              </w:rPr>
                            </w:pPr>
                            <w:r>
                              <w:rPr>
                                <w:rFonts w:ascii="Calibri" w:hAnsi="Calibri"/>
                              </w:rPr>
                              <w:t>Planificar cómo recopilar los datos necesarios para alcanzar los indicadores establecidos (SMART)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61E092" id="Rounded Rectangle 25" o:spid="_x0000_s1045" style="width:428.1pt;height:8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" fillcolor="window" strokecolor="#75bda7" strokeweight="1pt">
                <v:textbox>
                  <w:txbxContent>
                    <w:p w14:paraId="0930C56A" w14:textId="2B6BFDC0" w:rsidR="00880BF6" w:rsidRPr="00193F89" w:rsidRDefault="00880BF6" w:rsidP="00637654">
                      <w:pPr>
                        <w:pStyle w:val="ListParagraph"/>
                        <w:numPr>
                          <w:ilvl w:val="0"/>
                          <w:numId w:val="55"/>
                        </w:numPr>
                        <w:jc w:val="left"/>
                        <w:rPr>
                          <w:rFonts w:ascii="Calibri" w:hAnsi="Calibri" w:cs="Calibri"/>
                        </w:rPr>
                      </w:pPr>
                      <w:r>
                        <w:rPr>
                          <w:rFonts w:ascii="Calibri" w:hAnsi="Calibri"/>
                        </w:rPr>
                        <w:t>Los indicadores deben ser específicos, mensurables, realizables, pertinentes y sujetos a plazos (</w:t>
                      </w:r>
                      <w:r>
                        <w:rPr>
                          <w:rFonts w:ascii="Calibri" w:hAnsi="Calibri"/>
                          <w:b/>
                          <w:bCs/>
                          <w:color w:val="58B6C0"/>
                        </w:rPr>
                        <w:t>SMART</w:t>
                      </w:r>
                      <w:r>
                        <w:rPr>
                          <w:rFonts w:ascii="Calibri" w:hAnsi="Calibri"/>
                        </w:rPr>
                        <w:t>)</w:t>
                      </w:r>
                    </w:p>
                    <w:p w14:paraId="2F121C0C" w14:textId="77777777" w:rsidR="00880BF6" w:rsidRPr="00193F89" w:rsidRDefault="00880BF6" w:rsidP="00637654">
                      <w:pPr>
                        <w:pStyle w:val="ListParagraph"/>
                        <w:numPr>
                          <w:ilvl w:val="0"/>
                          <w:numId w:val="55"/>
                        </w:numPr>
                        <w:jc w:val="left"/>
                        <w:rPr>
                          <w:rFonts w:ascii="Calibri" w:hAnsi="Calibri" w:cs="Calibri"/>
                        </w:rPr>
                      </w:pPr>
                      <w:r>
                        <w:rPr>
                          <w:rFonts w:ascii="Calibri" w:hAnsi="Calibri"/>
                        </w:rPr>
                        <w:t>Determinar una referencia para los resultados previstos antes de iniciar un proyecto</w:t>
                      </w:r>
                    </w:p>
                    <w:p w14:paraId="64CAB619" w14:textId="77777777" w:rsidR="00880BF6" w:rsidRPr="00193F89" w:rsidRDefault="00880BF6" w:rsidP="00637654">
                      <w:pPr>
                        <w:pStyle w:val="ListParagraph"/>
                        <w:numPr>
                          <w:ilvl w:val="0"/>
                          <w:numId w:val="55"/>
                        </w:numPr>
                        <w:jc w:val="left"/>
                        <w:rPr>
                          <w:rFonts w:ascii="Calibri" w:hAnsi="Calibri" w:cs="Calibri"/>
                        </w:rPr>
                      </w:pPr>
                      <w:r>
                        <w:rPr>
                          <w:rFonts w:ascii="Calibri" w:hAnsi="Calibri"/>
                        </w:rPr>
                        <w:t>Planificar cómo recopilar los datos necesarios para alcanzar los indicadores establecidos (SMART)</w:t>
                      </w:r>
                    </w:p>
                  </w:txbxContent>
                </v:textbox>
                <w10:anchorlock/>
              </v:roundrect>
            </w:pict>
          </mc:Fallback>
        </mc:AlternateContent>
      </w:r>
    </w:p>
    <w:p w14:paraId="66560E0F" w14:textId="77777777" w:rsidR="00BB10C6" w:rsidRPr="00195E86" w:rsidRDefault="00BB10C6" w:rsidP="00D66A2D">
      <w:pPr>
        <w:spacing w:after="160" w:line="252" w:lineRule="auto"/>
        <w:jc w:val="both"/>
        <w:rPr>
          <w:rFonts w:eastAsia="Trebuchet MS"/>
          <w:szCs w:val="22"/>
          <w:lang w:val="es-419"/>
        </w:rPr>
      </w:pPr>
    </w:p>
    <w:p w14:paraId="5B2F72EA" w14:textId="77777777" w:rsidR="009F4DB6" w:rsidRPr="00195E86" w:rsidRDefault="009E1136" w:rsidP="009E1136">
      <w:pPr>
        <w:keepNext/>
        <w:keepLines/>
        <w:spacing w:before="120" w:line="252" w:lineRule="auto"/>
        <w:outlineLvl w:val="1"/>
        <w:rPr>
          <w:b/>
          <w:bCs/>
          <w:sz w:val="28"/>
          <w:szCs w:val="28"/>
          <w:lang w:val="es-419"/>
        </w:rPr>
      </w:pPr>
      <w:bookmarkStart w:id="107" w:name="_Toc90407373"/>
      <w:r w:rsidRPr="00195E86">
        <w:rPr>
          <w:b/>
          <w:bCs/>
          <w:sz w:val="28"/>
          <w:szCs w:val="28"/>
          <w:lang w:val="es-419"/>
        </w:rPr>
        <w:t>4.5 Gestión de riesgos</w:t>
      </w:r>
      <w:bookmarkEnd w:id="107"/>
    </w:p>
    <w:p w14:paraId="5F88D006" w14:textId="77777777" w:rsidR="009F4DB6" w:rsidRPr="00195E86" w:rsidRDefault="009E1136" w:rsidP="009E1136">
      <w:pPr>
        <w:spacing w:after="120" w:line="252" w:lineRule="auto"/>
        <w:rPr>
          <w:rFonts w:eastAsia="Trebuchet MS"/>
          <w:szCs w:val="22"/>
          <w:lang w:val="es-419"/>
        </w:rPr>
      </w:pPr>
      <w:r w:rsidRPr="00195E86">
        <w:rPr>
          <w:szCs w:val="22"/>
          <w:lang w:val="es-419"/>
        </w:rPr>
        <w:t>La gestión de riesgos comprende la determinación de posibles factores externos negativos (amenazas), la evaluación de su posible repercusión y la aplicación de estrategias de mitigación.</w:t>
      </w:r>
    </w:p>
    <w:p w14:paraId="28E0A830" w14:textId="46272D8F" w:rsidR="009F4DB6" w:rsidRPr="00195E86" w:rsidRDefault="009E1136" w:rsidP="009E1136">
      <w:pPr>
        <w:spacing w:after="120" w:line="252" w:lineRule="auto"/>
        <w:rPr>
          <w:rFonts w:eastAsia="Trebuchet MS"/>
          <w:szCs w:val="22"/>
          <w:lang w:val="es-419"/>
        </w:rPr>
      </w:pPr>
      <w:r w:rsidRPr="00195E86">
        <w:rPr>
          <w:szCs w:val="22"/>
          <w:lang w:val="es-419"/>
        </w:rPr>
        <w:t>En el marco de los proyectos de la AD, el riesgo suele referirse a un fenómeno que repercute negativamente en la consecución de los objetivos del proyecto.</w:t>
      </w:r>
      <w:r w:rsidRPr="00195E86">
        <w:rPr>
          <w:i/>
          <w:szCs w:val="22"/>
          <w:lang w:val="es-419"/>
        </w:rPr>
        <w:t xml:space="preserve"> </w:t>
      </w:r>
      <w:r w:rsidRPr="00195E86">
        <w:rPr>
          <w:szCs w:val="22"/>
          <w:lang w:val="es-419"/>
        </w:rPr>
        <w:t xml:space="preserve">En ocasiones, también constituye una amenaza que podría tener repercusiones negativas más amplias en la OMPI en tanto que Organización o en los países </w:t>
      </w:r>
      <w:r w:rsidR="00ED3858" w:rsidRPr="00195E86">
        <w:rPr>
          <w:szCs w:val="22"/>
          <w:lang w:val="es-419"/>
        </w:rPr>
        <w:t>beneficiarios</w:t>
      </w:r>
      <w:r w:rsidRPr="00195E86">
        <w:rPr>
          <w:szCs w:val="22"/>
          <w:lang w:val="es-419"/>
        </w:rPr>
        <w:t>.</w:t>
      </w:r>
    </w:p>
    <w:p w14:paraId="490FB3D2" w14:textId="1137E88A" w:rsidR="009E1136" w:rsidRPr="00195E86" w:rsidRDefault="009E1136" w:rsidP="009E1136">
      <w:pPr>
        <w:spacing w:after="120" w:line="252" w:lineRule="auto"/>
        <w:rPr>
          <w:rFonts w:eastAsia="Trebuchet MS"/>
          <w:szCs w:val="22"/>
          <w:lang w:val="es-419"/>
        </w:rPr>
      </w:pPr>
      <w:r w:rsidRPr="00195E86">
        <w:rPr>
          <w:szCs w:val="22"/>
          <w:lang w:val="es-419"/>
        </w:rPr>
        <w:t>En la evaluación de los riesgos se tienen en cuenta dos aspectos:</w:t>
      </w:r>
    </w:p>
    <w:p w14:paraId="7A725A8C" w14:textId="77777777" w:rsidR="009E1136" w:rsidRPr="00195E86" w:rsidRDefault="009E1136" w:rsidP="00637654">
      <w:pPr>
        <w:numPr>
          <w:ilvl w:val="0"/>
          <w:numId w:val="37"/>
        </w:numPr>
        <w:spacing w:after="120" w:line="252" w:lineRule="auto"/>
        <w:contextualSpacing/>
        <w:jc w:val="both"/>
        <w:rPr>
          <w:rFonts w:eastAsia="Trebuchet MS"/>
          <w:szCs w:val="22"/>
          <w:lang w:val="es-419"/>
        </w:rPr>
      </w:pPr>
      <w:r w:rsidRPr="00195E86">
        <w:rPr>
          <w:szCs w:val="22"/>
          <w:lang w:val="es-419"/>
        </w:rPr>
        <w:t xml:space="preserve">La </w:t>
      </w:r>
      <w:r w:rsidRPr="00195E86">
        <w:rPr>
          <w:b/>
          <w:bCs/>
          <w:szCs w:val="22"/>
          <w:lang w:val="es-419"/>
        </w:rPr>
        <w:t>probabilidad</w:t>
      </w:r>
      <w:r w:rsidRPr="00195E86">
        <w:rPr>
          <w:szCs w:val="22"/>
          <w:lang w:val="es-419"/>
        </w:rPr>
        <w:t xml:space="preserve"> de que se produzca una amenaza (baja, moderada, alta)</w:t>
      </w:r>
    </w:p>
    <w:p w14:paraId="1008B635" w14:textId="77777777" w:rsidR="009E1136" w:rsidRPr="00195E86" w:rsidRDefault="009E1136" w:rsidP="00637654">
      <w:pPr>
        <w:numPr>
          <w:ilvl w:val="0"/>
          <w:numId w:val="37"/>
        </w:numPr>
        <w:spacing w:after="120" w:line="252" w:lineRule="auto"/>
        <w:contextualSpacing/>
        <w:jc w:val="both"/>
        <w:rPr>
          <w:rFonts w:eastAsia="Trebuchet MS"/>
          <w:szCs w:val="22"/>
          <w:lang w:val="es-419"/>
        </w:rPr>
      </w:pPr>
      <w:r w:rsidRPr="00195E86">
        <w:rPr>
          <w:szCs w:val="22"/>
          <w:lang w:val="es-419"/>
        </w:rPr>
        <w:t xml:space="preserve">La posible </w:t>
      </w:r>
      <w:r w:rsidRPr="00195E86">
        <w:rPr>
          <w:b/>
          <w:bCs/>
          <w:szCs w:val="22"/>
          <w:lang w:val="es-419"/>
        </w:rPr>
        <w:t>repercusión</w:t>
      </w:r>
      <w:r w:rsidRPr="00195E86">
        <w:rPr>
          <w:szCs w:val="22"/>
          <w:lang w:val="es-419"/>
        </w:rPr>
        <w:t xml:space="preserve"> de la amenaza en la consecución de los resultados (pequeña, mediana, grande).</w:t>
      </w:r>
    </w:p>
    <w:p w14:paraId="3942C0C8" w14:textId="77777777" w:rsidR="009E1136" w:rsidRPr="00195E86" w:rsidRDefault="009E1136" w:rsidP="009E1136">
      <w:pPr>
        <w:spacing w:after="120" w:line="252" w:lineRule="auto"/>
        <w:rPr>
          <w:rFonts w:eastAsia="Trebuchet MS"/>
          <w:szCs w:val="22"/>
          <w:lang w:val="es-419"/>
        </w:rPr>
      </w:pPr>
    </w:p>
    <w:p w14:paraId="50EA94F8" w14:textId="1614E2AF" w:rsidR="009E1136" w:rsidRPr="00195E86" w:rsidRDefault="009E1136" w:rsidP="009E1136">
      <w:pPr>
        <w:spacing w:after="120" w:line="252" w:lineRule="auto"/>
        <w:rPr>
          <w:rFonts w:eastAsia="Trebuchet MS"/>
          <w:szCs w:val="22"/>
          <w:lang w:val="es-419"/>
        </w:rPr>
      </w:pPr>
      <w:r w:rsidRPr="00195E86">
        <w:rPr>
          <w:szCs w:val="22"/>
          <w:lang w:val="es-419"/>
        </w:rPr>
        <w:t>Los riesgos pueden clasificarse según el tipo de repercusión negativa que puedan producir.</w:t>
      </w:r>
      <w:r w:rsidRPr="00195E86">
        <w:rPr>
          <w:i/>
          <w:szCs w:val="22"/>
          <w:lang w:val="es-419"/>
        </w:rPr>
        <w:t xml:space="preserve"> </w:t>
      </w:r>
      <w:r w:rsidRPr="00195E86">
        <w:rPr>
          <w:szCs w:val="22"/>
          <w:lang w:val="es-419"/>
        </w:rPr>
        <w:t>Por ejemplo, la repercusión puede incidir en la consecución de los objetivos del proyecto, en el plazo de obtención de los productos o en la reputación.</w:t>
      </w:r>
    </w:p>
    <w:p w14:paraId="5261BF8A" w14:textId="653E2C0E" w:rsidR="009E1136" w:rsidRPr="00195E86" w:rsidRDefault="009E1136" w:rsidP="00D13E7B">
      <w:pPr>
        <w:spacing w:after="120" w:line="252" w:lineRule="auto"/>
        <w:rPr>
          <w:rFonts w:eastAsia="Trebuchet MS"/>
          <w:szCs w:val="22"/>
          <w:lang w:val="es-419"/>
        </w:rPr>
      </w:pPr>
      <w:r w:rsidRPr="00195E86">
        <w:rPr>
          <w:szCs w:val="22"/>
          <w:lang w:val="es-419"/>
        </w:rPr>
        <w:t>En general, los riesgos detectados en los proyectos de la AD suelen estar relacionados con los supuestos del marco lógico, y rara vez se materializan.</w:t>
      </w:r>
      <w:r w:rsidRPr="00195E86">
        <w:rPr>
          <w:i/>
          <w:szCs w:val="22"/>
          <w:lang w:val="es-419"/>
        </w:rPr>
        <w:t xml:space="preserve"> </w:t>
      </w:r>
      <w:r w:rsidRPr="00195E86">
        <w:rPr>
          <w:szCs w:val="22"/>
          <w:lang w:val="es-419"/>
        </w:rPr>
        <w:t>Por ejemplo:</w:t>
      </w:r>
    </w:p>
    <w:p w14:paraId="0AFDFBFC" w14:textId="35C452C6" w:rsidR="009E1136" w:rsidRPr="00195E86" w:rsidRDefault="009E1136" w:rsidP="00637654">
      <w:pPr>
        <w:numPr>
          <w:ilvl w:val="0"/>
          <w:numId w:val="38"/>
        </w:numPr>
        <w:spacing w:after="120" w:line="252" w:lineRule="auto"/>
        <w:contextualSpacing/>
        <w:rPr>
          <w:rFonts w:eastAsia="Trebuchet MS"/>
          <w:szCs w:val="22"/>
          <w:lang w:val="es-419"/>
        </w:rPr>
      </w:pPr>
      <w:r w:rsidRPr="00195E86">
        <w:rPr>
          <w:szCs w:val="22"/>
          <w:lang w:val="es-419"/>
        </w:rPr>
        <w:t xml:space="preserve">Las decisiones políticas previstas no se toman en los países </w:t>
      </w:r>
      <w:r w:rsidR="00773D63" w:rsidRPr="00195E86">
        <w:rPr>
          <w:szCs w:val="22"/>
          <w:lang w:val="es-419"/>
        </w:rPr>
        <w:t>beneficiarios</w:t>
      </w:r>
      <w:r w:rsidRPr="00195E86">
        <w:rPr>
          <w:szCs w:val="22"/>
          <w:lang w:val="es-419"/>
        </w:rPr>
        <w:t>.</w:t>
      </w:r>
    </w:p>
    <w:p w14:paraId="4CB8A6C5" w14:textId="29DE1740" w:rsidR="009E1136" w:rsidRPr="00195E86" w:rsidRDefault="009E1136" w:rsidP="00637654">
      <w:pPr>
        <w:numPr>
          <w:ilvl w:val="0"/>
          <w:numId w:val="38"/>
        </w:numPr>
        <w:spacing w:after="120" w:line="252" w:lineRule="auto"/>
        <w:contextualSpacing/>
        <w:rPr>
          <w:rFonts w:eastAsia="Trebuchet MS"/>
          <w:szCs w:val="22"/>
          <w:lang w:val="es-419"/>
        </w:rPr>
      </w:pPr>
      <w:r w:rsidRPr="00195E86">
        <w:rPr>
          <w:szCs w:val="22"/>
          <w:lang w:val="es-419"/>
        </w:rPr>
        <w:t>No se dan las condiciones marco previstas (por ejemplo, el acceso a la financiación para la creación de empresas, los procedimientos para registrar una empresa).</w:t>
      </w:r>
    </w:p>
    <w:p w14:paraId="62E2C48E" w14:textId="308F8DCB" w:rsidR="009E1136" w:rsidRPr="00195E86" w:rsidRDefault="009E1136" w:rsidP="00637654">
      <w:pPr>
        <w:numPr>
          <w:ilvl w:val="0"/>
          <w:numId w:val="38"/>
        </w:numPr>
        <w:spacing w:after="120" w:line="252" w:lineRule="auto"/>
        <w:contextualSpacing/>
        <w:rPr>
          <w:rFonts w:eastAsia="Trebuchet MS"/>
          <w:szCs w:val="22"/>
          <w:lang w:val="es-419"/>
        </w:rPr>
      </w:pPr>
      <w:r w:rsidRPr="00195E86">
        <w:rPr>
          <w:szCs w:val="22"/>
          <w:lang w:val="es-419"/>
        </w:rPr>
        <w:t>Rotación de personal: El personal formado en los países beneficiarios deja su función y no puede aplicar los conocimientos adquiridos.</w:t>
      </w:r>
    </w:p>
    <w:p w14:paraId="309B787E" w14:textId="77777777" w:rsidR="009E1136" w:rsidRPr="00195E86" w:rsidRDefault="009E1136" w:rsidP="00637654">
      <w:pPr>
        <w:numPr>
          <w:ilvl w:val="0"/>
          <w:numId w:val="38"/>
        </w:numPr>
        <w:spacing w:after="120" w:line="252" w:lineRule="auto"/>
        <w:contextualSpacing/>
        <w:rPr>
          <w:rFonts w:eastAsia="Trebuchet MS"/>
          <w:szCs w:val="22"/>
          <w:lang w:val="es-419"/>
        </w:rPr>
      </w:pPr>
      <w:r w:rsidRPr="00195E86">
        <w:rPr>
          <w:szCs w:val="22"/>
          <w:lang w:val="es-419"/>
        </w:rPr>
        <w:lastRenderedPageBreak/>
        <w:t>Las instituciones beneficiarias no cuentan con el presupuesto necesario para seguir ofreciendo un servicio.</w:t>
      </w:r>
    </w:p>
    <w:p w14:paraId="576A4BBE" w14:textId="69269A59" w:rsidR="009E1136" w:rsidRPr="00195E86" w:rsidRDefault="009E1136" w:rsidP="00637654">
      <w:pPr>
        <w:numPr>
          <w:ilvl w:val="0"/>
          <w:numId w:val="38"/>
        </w:numPr>
        <w:spacing w:after="120" w:line="252" w:lineRule="auto"/>
        <w:contextualSpacing/>
        <w:rPr>
          <w:rFonts w:eastAsia="Trebuchet MS"/>
          <w:szCs w:val="22"/>
          <w:lang w:val="es-419"/>
        </w:rPr>
      </w:pPr>
      <w:r w:rsidRPr="00195E86">
        <w:rPr>
          <w:szCs w:val="22"/>
          <w:lang w:val="es-419"/>
        </w:rPr>
        <w:t>Las instituciones beneficiarias no disponen de presupuesto para realizar aportaciones en especie (por ejemplo, la compra de equipos informáticos para utilizar el programa desarrollado en el marco del proyecto, la contratación del personal necesario, la organización de eventos, etc.).</w:t>
      </w:r>
    </w:p>
    <w:p w14:paraId="23E8AD4A" w14:textId="48BA2E48" w:rsidR="009E1136" w:rsidRPr="00195E86" w:rsidRDefault="009E1136" w:rsidP="00637654">
      <w:pPr>
        <w:numPr>
          <w:ilvl w:val="0"/>
          <w:numId w:val="38"/>
        </w:numPr>
        <w:spacing w:after="120" w:line="252" w:lineRule="auto"/>
        <w:contextualSpacing/>
        <w:rPr>
          <w:rFonts w:eastAsia="Trebuchet MS"/>
          <w:szCs w:val="22"/>
          <w:lang w:val="es-419"/>
        </w:rPr>
      </w:pPr>
      <w:r w:rsidRPr="00195E86">
        <w:rPr>
          <w:szCs w:val="22"/>
          <w:lang w:val="es-419"/>
        </w:rPr>
        <w:t xml:space="preserve">En algunos casos, la inestabilidad política y las amenazas a la seguridad en los países </w:t>
      </w:r>
      <w:r w:rsidR="00773D63" w:rsidRPr="00195E86">
        <w:rPr>
          <w:szCs w:val="22"/>
          <w:lang w:val="es-419"/>
        </w:rPr>
        <w:t>beneficiarios</w:t>
      </w:r>
      <w:r w:rsidRPr="00195E86">
        <w:rPr>
          <w:szCs w:val="22"/>
          <w:lang w:val="es-419"/>
        </w:rPr>
        <w:t>.</w:t>
      </w:r>
    </w:p>
    <w:p w14:paraId="57A56D3A" w14:textId="77777777" w:rsidR="00BB10C6" w:rsidRPr="00195E86" w:rsidRDefault="00BB10C6" w:rsidP="009E1136">
      <w:pPr>
        <w:rPr>
          <w:lang w:val="es-419"/>
        </w:rPr>
      </w:pPr>
    </w:p>
    <w:p w14:paraId="08ADA061" w14:textId="77777777" w:rsidR="009E1136" w:rsidRPr="00195E86" w:rsidRDefault="009E1136" w:rsidP="00702D18">
      <w:pPr>
        <w:rPr>
          <w:b/>
          <w:i/>
          <w:sz w:val="24"/>
          <w:szCs w:val="24"/>
          <w:lang w:val="es-419"/>
        </w:rPr>
      </w:pPr>
      <w:bookmarkStart w:id="108" w:name="_Toc76740401"/>
      <w:bookmarkStart w:id="109" w:name="_Toc76741068"/>
      <w:bookmarkStart w:id="110" w:name="_Toc76742630"/>
      <w:bookmarkStart w:id="111" w:name="_Toc83043270"/>
      <w:bookmarkStart w:id="112" w:name="_Toc83056601"/>
      <w:bookmarkStart w:id="113" w:name="_Toc83233128"/>
      <w:r w:rsidRPr="00195E86">
        <w:rPr>
          <w:b/>
          <w:i/>
          <w:sz w:val="24"/>
          <w:szCs w:val="24"/>
          <w:lang w:val="es-419"/>
        </w:rPr>
        <w:t>Escala de riesgos de la OMPI para los proyectos</w:t>
      </w:r>
      <w:r w:rsidRPr="00195E86">
        <w:rPr>
          <w:b/>
          <w:i/>
          <w:sz w:val="24"/>
          <w:szCs w:val="24"/>
          <w:vertAlign w:val="superscript"/>
          <w:lang w:val="es-419"/>
        </w:rPr>
        <w:footnoteReference w:id="12"/>
      </w:r>
      <w:bookmarkEnd w:id="108"/>
      <w:bookmarkEnd w:id="109"/>
      <w:bookmarkEnd w:id="110"/>
      <w:bookmarkEnd w:id="111"/>
      <w:bookmarkEnd w:id="112"/>
      <w:bookmarkEnd w:id="113"/>
    </w:p>
    <w:p w14:paraId="07EE6722" w14:textId="77777777" w:rsidR="009E1136" w:rsidRPr="00195E86" w:rsidRDefault="009E1136" w:rsidP="009E1136">
      <w:pPr>
        <w:spacing w:after="160" w:line="252" w:lineRule="auto"/>
        <w:jc w:val="both"/>
        <w:rPr>
          <w:rFonts w:eastAsia="Trebuchet MS"/>
          <w:szCs w:val="22"/>
          <w:lang w:val="es-419"/>
        </w:rPr>
      </w:pPr>
    </w:p>
    <w:tbl>
      <w:tblPr>
        <w:tblStyle w:val="TableGrid"/>
        <w:tblW w:w="9212" w:type="dxa"/>
        <w:tblLayout w:type="fixed"/>
        <w:tblLook w:val="04A0" w:firstRow="1" w:lastRow="0" w:firstColumn="1" w:lastColumn="0" w:noHBand="0" w:noVBand="1"/>
      </w:tblPr>
      <w:tblGrid>
        <w:gridCol w:w="1869"/>
        <w:gridCol w:w="956"/>
        <w:gridCol w:w="1985"/>
        <w:gridCol w:w="2126"/>
        <w:gridCol w:w="2268"/>
        <w:gridCol w:w="8"/>
      </w:tblGrid>
      <w:tr w:rsidR="009E1136" w:rsidRPr="00195E86" w14:paraId="2A32F25C" w14:textId="77777777" w:rsidTr="00445BA2">
        <w:tc>
          <w:tcPr>
            <w:tcW w:w="9212" w:type="dxa"/>
            <w:gridSpan w:val="6"/>
            <w:tcBorders>
              <w:top w:val="single" w:sz="8" w:space="0" w:color="000000"/>
              <w:left w:val="single" w:sz="8" w:space="0" w:color="000000"/>
              <w:right w:val="single" w:sz="8" w:space="0" w:color="000000"/>
            </w:tcBorders>
            <w:shd w:val="clear" w:color="auto" w:fill="276E8B"/>
          </w:tcPr>
          <w:p w14:paraId="5FF7382D" w14:textId="77777777" w:rsidR="009E1136" w:rsidRPr="00195E86" w:rsidRDefault="009E1136" w:rsidP="00445BA2">
            <w:pPr>
              <w:spacing w:after="120"/>
              <w:rPr>
                <w:b/>
                <w:bCs/>
                <w:lang w:val="es-419"/>
              </w:rPr>
            </w:pPr>
            <w:r w:rsidRPr="00195E86">
              <w:rPr>
                <w:b/>
                <w:bCs/>
                <w:lang w:val="es-419"/>
              </w:rPr>
              <w:t>Escala de riesgos de la OMPI para los proyectos de la AD</w:t>
            </w:r>
          </w:p>
        </w:tc>
      </w:tr>
      <w:tr w:rsidR="009E1136" w:rsidRPr="00195E86" w14:paraId="0C068292" w14:textId="77777777" w:rsidTr="00445BA2">
        <w:trPr>
          <w:gridAfter w:val="1"/>
          <w:wAfter w:w="8" w:type="dxa"/>
        </w:trPr>
        <w:tc>
          <w:tcPr>
            <w:tcW w:w="2825" w:type="dxa"/>
            <w:gridSpan w:val="2"/>
            <w:tcBorders>
              <w:left w:val="single" w:sz="8" w:space="0" w:color="000000"/>
            </w:tcBorders>
            <w:shd w:val="clear" w:color="auto" w:fill="7FC0DB"/>
          </w:tcPr>
          <w:p w14:paraId="7F888F5B" w14:textId="77777777" w:rsidR="009E1136" w:rsidRPr="00195E86" w:rsidRDefault="009E1136" w:rsidP="00445BA2">
            <w:pPr>
              <w:spacing w:after="120"/>
              <w:rPr>
                <w:sz w:val="18"/>
                <w:szCs w:val="18"/>
                <w:lang w:val="es-419"/>
              </w:rPr>
            </w:pPr>
            <w:r w:rsidRPr="00195E86">
              <w:rPr>
                <w:sz w:val="18"/>
                <w:szCs w:val="18"/>
                <w:lang w:val="es-419"/>
              </w:rPr>
              <w:t>Probabilidad</w:t>
            </w:r>
          </w:p>
        </w:tc>
        <w:tc>
          <w:tcPr>
            <w:tcW w:w="6379" w:type="dxa"/>
            <w:gridSpan w:val="3"/>
            <w:tcBorders>
              <w:bottom w:val="nil"/>
              <w:right w:val="single" w:sz="8" w:space="0" w:color="000000"/>
            </w:tcBorders>
            <w:shd w:val="clear" w:color="auto" w:fill="7FC0DB"/>
          </w:tcPr>
          <w:p w14:paraId="34F09164" w14:textId="77777777" w:rsidR="009E1136" w:rsidRPr="00195E86" w:rsidRDefault="009E1136" w:rsidP="00445BA2">
            <w:pPr>
              <w:spacing w:after="120"/>
              <w:rPr>
                <w:sz w:val="18"/>
                <w:szCs w:val="18"/>
                <w:lang w:val="es-419"/>
              </w:rPr>
            </w:pPr>
            <w:r w:rsidRPr="00195E86">
              <w:rPr>
                <w:sz w:val="18"/>
                <w:szCs w:val="18"/>
                <w:lang w:val="es-419"/>
              </w:rPr>
              <w:t xml:space="preserve">Calificación del riesgo </w:t>
            </w:r>
          </w:p>
        </w:tc>
      </w:tr>
      <w:tr w:rsidR="009E1136" w:rsidRPr="00195E86" w14:paraId="3706166A" w14:textId="77777777" w:rsidTr="00445BA2">
        <w:trPr>
          <w:gridAfter w:val="1"/>
          <w:wAfter w:w="8" w:type="dxa"/>
        </w:trPr>
        <w:tc>
          <w:tcPr>
            <w:tcW w:w="1869" w:type="dxa"/>
            <w:tcBorders>
              <w:left w:val="single" w:sz="8" w:space="0" w:color="000000"/>
            </w:tcBorders>
            <w:shd w:val="clear" w:color="auto" w:fill="7FC0DB"/>
          </w:tcPr>
          <w:p w14:paraId="70CBDB53" w14:textId="77777777" w:rsidR="009E1136" w:rsidRPr="00195E86" w:rsidRDefault="009E1136" w:rsidP="00445BA2">
            <w:pPr>
              <w:spacing w:after="120"/>
              <w:rPr>
                <w:sz w:val="18"/>
                <w:szCs w:val="18"/>
                <w:lang w:val="es-419"/>
              </w:rPr>
            </w:pPr>
            <w:r w:rsidRPr="00195E86">
              <w:rPr>
                <w:sz w:val="18"/>
                <w:szCs w:val="18"/>
                <w:lang w:val="es-419"/>
              </w:rPr>
              <w:t>Alta</w:t>
            </w:r>
          </w:p>
        </w:tc>
        <w:tc>
          <w:tcPr>
            <w:tcW w:w="956" w:type="dxa"/>
            <w:shd w:val="clear" w:color="auto" w:fill="7FC0DB"/>
          </w:tcPr>
          <w:p w14:paraId="57A9F982" w14:textId="77777777" w:rsidR="009E1136" w:rsidRPr="00195E86" w:rsidRDefault="009E1136" w:rsidP="00445BA2">
            <w:pPr>
              <w:spacing w:after="120"/>
              <w:rPr>
                <w:sz w:val="18"/>
                <w:szCs w:val="18"/>
                <w:lang w:val="es-419"/>
              </w:rPr>
            </w:pPr>
            <w:r w:rsidRPr="00195E86">
              <w:rPr>
                <w:sz w:val="18"/>
                <w:szCs w:val="18"/>
                <w:lang w:val="es-419"/>
              </w:rPr>
              <w:t>&gt; 50%</w:t>
            </w:r>
          </w:p>
        </w:tc>
        <w:tc>
          <w:tcPr>
            <w:tcW w:w="1985" w:type="dxa"/>
            <w:tcBorders>
              <w:top w:val="nil"/>
              <w:bottom w:val="nil"/>
              <w:right w:val="nil"/>
            </w:tcBorders>
            <w:shd w:val="clear" w:color="auto" w:fill="FFFF00"/>
            <w:vAlign w:val="center"/>
          </w:tcPr>
          <w:p w14:paraId="2ED5E1E5" w14:textId="77777777" w:rsidR="009E1136" w:rsidRPr="00195E86" w:rsidRDefault="009E1136" w:rsidP="00445BA2">
            <w:pPr>
              <w:spacing w:after="120"/>
              <w:rPr>
                <w:sz w:val="18"/>
                <w:szCs w:val="18"/>
                <w:lang w:val="es-419"/>
              </w:rPr>
            </w:pPr>
            <w:r w:rsidRPr="00195E86">
              <w:rPr>
                <w:sz w:val="18"/>
                <w:szCs w:val="18"/>
                <w:lang w:val="es-419"/>
              </w:rPr>
              <w:t>MODERADO</w:t>
            </w:r>
          </w:p>
        </w:tc>
        <w:tc>
          <w:tcPr>
            <w:tcW w:w="2126" w:type="dxa"/>
            <w:tcBorders>
              <w:top w:val="nil"/>
              <w:left w:val="nil"/>
              <w:bottom w:val="nil"/>
              <w:right w:val="single" w:sz="4" w:space="0" w:color="FFFFFF"/>
            </w:tcBorders>
            <w:shd w:val="clear" w:color="auto" w:fill="FF0000"/>
            <w:vAlign w:val="center"/>
          </w:tcPr>
          <w:p w14:paraId="5E47D6B8" w14:textId="77777777" w:rsidR="009E1136" w:rsidRPr="00195E86" w:rsidRDefault="009E1136" w:rsidP="00445BA2">
            <w:pPr>
              <w:spacing w:after="120"/>
              <w:rPr>
                <w:sz w:val="18"/>
                <w:szCs w:val="18"/>
                <w:lang w:val="es-419"/>
              </w:rPr>
            </w:pPr>
            <w:r w:rsidRPr="00195E86">
              <w:rPr>
                <w:sz w:val="18"/>
                <w:szCs w:val="18"/>
                <w:lang w:val="es-419"/>
              </w:rPr>
              <w:t>ALTO</w:t>
            </w:r>
          </w:p>
        </w:tc>
        <w:tc>
          <w:tcPr>
            <w:tcW w:w="2268" w:type="dxa"/>
            <w:tcBorders>
              <w:top w:val="nil"/>
              <w:left w:val="single" w:sz="4" w:space="0" w:color="FFFFFF"/>
              <w:bottom w:val="nil"/>
              <w:right w:val="single" w:sz="8" w:space="0" w:color="000000"/>
            </w:tcBorders>
            <w:shd w:val="clear" w:color="auto" w:fill="FF0000"/>
            <w:vAlign w:val="center"/>
          </w:tcPr>
          <w:p w14:paraId="05054A75" w14:textId="77777777" w:rsidR="009E1136" w:rsidRPr="00195E86" w:rsidRDefault="009E1136" w:rsidP="00445BA2">
            <w:pPr>
              <w:spacing w:after="120"/>
              <w:rPr>
                <w:sz w:val="18"/>
                <w:szCs w:val="18"/>
                <w:lang w:val="es-419"/>
              </w:rPr>
            </w:pPr>
            <w:r w:rsidRPr="00195E86">
              <w:rPr>
                <w:sz w:val="18"/>
                <w:szCs w:val="18"/>
                <w:lang w:val="es-419"/>
              </w:rPr>
              <w:t>ALTO</w:t>
            </w:r>
          </w:p>
        </w:tc>
      </w:tr>
      <w:tr w:rsidR="009E1136" w:rsidRPr="00195E86" w14:paraId="0BFF1629" w14:textId="77777777" w:rsidTr="00445BA2">
        <w:trPr>
          <w:gridAfter w:val="1"/>
          <w:wAfter w:w="8" w:type="dxa"/>
        </w:trPr>
        <w:tc>
          <w:tcPr>
            <w:tcW w:w="1869" w:type="dxa"/>
            <w:tcBorders>
              <w:left w:val="single" w:sz="8" w:space="0" w:color="000000"/>
            </w:tcBorders>
            <w:shd w:val="clear" w:color="auto" w:fill="7FC0DB"/>
          </w:tcPr>
          <w:p w14:paraId="7F96A4EA" w14:textId="77777777" w:rsidR="009E1136" w:rsidRPr="00195E86" w:rsidRDefault="009E1136" w:rsidP="00445BA2">
            <w:pPr>
              <w:spacing w:after="120"/>
              <w:rPr>
                <w:sz w:val="18"/>
                <w:szCs w:val="18"/>
                <w:lang w:val="es-419"/>
              </w:rPr>
            </w:pPr>
            <w:r w:rsidRPr="00195E86">
              <w:rPr>
                <w:sz w:val="18"/>
                <w:szCs w:val="18"/>
                <w:lang w:val="es-419"/>
              </w:rPr>
              <w:t>Moderada</w:t>
            </w:r>
          </w:p>
        </w:tc>
        <w:tc>
          <w:tcPr>
            <w:tcW w:w="956" w:type="dxa"/>
            <w:shd w:val="clear" w:color="auto" w:fill="7FC0DB"/>
          </w:tcPr>
          <w:p w14:paraId="51419EFE" w14:textId="77777777" w:rsidR="009E1136" w:rsidRPr="00195E86" w:rsidRDefault="009E1136" w:rsidP="00445BA2">
            <w:pPr>
              <w:spacing w:after="120"/>
              <w:rPr>
                <w:sz w:val="18"/>
                <w:szCs w:val="18"/>
                <w:lang w:val="es-419"/>
              </w:rPr>
            </w:pPr>
            <w:r w:rsidRPr="00195E86">
              <w:rPr>
                <w:sz w:val="18"/>
                <w:szCs w:val="18"/>
                <w:lang w:val="es-419"/>
              </w:rPr>
              <w:t>25% – 50%</w:t>
            </w:r>
          </w:p>
        </w:tc>
        <w:tc>
          <w:tcPr>
            <w:tcW w:w="1985" w:type="dxa"/>
            <w:tcBorders>
              <w:top w:val="nil"/>
              <w:bottom w:val="nil"/>
              <w:right w:val="nil"/>
            </w:tcBorders>
            <w:shd w:val="clear" w:color="auto" w:fill="00B050"/>
            <w:vAlign w:val="center"/>
          </w:tcPr>
          <w:p w14:paraId="5D7D4506" w14:textId="77777777" w:rsidR="009E1136" w:rsidRPr="00195E86" w:rsidRDefault="009E1136" w:rsidP="00445BA2">
            <w:pPr>
              <w:spacing w:after="120"/>
              <w:rPr>
                <w:sz w:val="18"/>
                <w:szCs w:val="18"/>
                <w:lang w:val="es-419"/>
              </w:rPr>
            </w:pPr>
            <w:r w:rsidRPr="00195E86">
              <w:rPr>
                <w:sz w:val="18"/>
                <w:szCs w:val="18"/>
                <w:lang w:val="es-419"/>
              </w:rPr>
              <w:t>BAJO</w:t>
            </w:r>
          </w:p>
        </w:tc>
        <w:tc>
          <w:tcPr>
            <w:tcW w:w="2126" w:type="dxa"/>
            <w:tcBorders>
              <w:top w:val="nil"/>
              <w:left w:val="nil"/>
              <w:bottom w:val="nil"/>
              <w:right w:val="single" w:sz="4" w:space="0" w:color="FFFFFF"/>
            </w:tcBorders>
            <w:shd w:val="clear" w:color="auto" w:fill="FFFF00"/>
            <w:vAlign w:val="center"/>
          </w:tcPr>
          <w:p w14:paraId="29CDCD59" w14:textId="77777777" w:rsidR="009E1136" w:rsidRPr="00195E86" w:rsidRDefault="009E1136" w:rsidP="00445BA2">
            <w:pPr>
              <w:spacing w:after="120"/>
              <w:rPr>
                <w:sz w:val="18"/>
                <w:szCs w:val="18"/>
                <w:lang w:val="es-419"/>
              </w:rPr>
            </w:pPr>
            <w:r w:rsidRPr="00195E86">
              <w:rPr>
                <w:sz w:val="18"/>
                <w:szCs w:val="18"/>
                <w:lang w:val="es-419"/>
              </w:rPr>
              <w:t>MODERADO</w:t>
            </w:r>
          </w:p>
        </w:tc>
        <w:tc>
          <w:tcPr>
            <w:tcW w:w="2268" w:type="dxa"/>
            <w:tcBorders>
              <w:top w:val="nil"/>
              <w:left w:val="single" w:sz="4" w:space="0" w:color="FFFFFF"/>
              <w:bottom w:val="nil"/>
              <w:right w:val="single" w:sz="8" w:space="0" w:color="000000"/>
            </w:tcBorders>
            <w:shd w:val="clear" w:color="auto" w:fill="FF0000"/>
            <w:vAlign w:val="center"/>
          </w:tcPr>
          <w:p w14:paraId="574BA4D3" w14:textId="77777777" w:rsidR="009E1136" w:rsidRPr="00195E86" w:rsidRDefault="009E1136" w:rsidP="00445BA2">
            <w:pPr>
              <w:spacing w:after="120"/>
              <w:rPr>
                <w:sz w:val="18"/>
                <w:szCs w:val="18"/>
                <w:lang w:val="es-419"/>
              </w:rPr>
            </w:pPr>
            <w:r w:rsidRPr="00195E86">
              <w:rPr>
                <w:sz w:val="18"/>
                <w:szCs w:val="18"/>
                <w:lang w:val="es-419"/>
              </w:rPr>
              <w:t>ALTO</w:t>
            </w:r>
          </w:p>
        </w:tc>
      </w:tr>
      <w:tr w:rsidR="009E1136" w:rsidRPr="00195E86" w14:paraId="7CCC748C" w14:textId="77777777" w:rsidTr="00445BA2">
        <w:trPr>
          <w:gridAfter w:val="1"/>
          <w:wAfter w:w="8" w:type="dxa"/>
        </w:trPr>
        <w:tc>
          <w:tcPr>
            <w:tcW w:w="1869" w:type="dxa"/>
            <w:tcBorders>
              <w:left w:val="single" w:sz="8" w:space="0" w:color="000000"/>
              <w:bottom w:val="single" w:sz="4" w:space="0" w:color="FFFFFF"/>
            </w:tcBorders>
            <w:shd w:val="clear" w:color="auto" w:fill="7FC0DB"/>
          </w:tcPr>
          <w:p w14:paraId="5401DEC3" w14:textId="77777777" w:rsidR="009E1136" w:rsidRPr="00195E86" w:rsidRDefault="009E1136" w:rsidP="00445BA2">
            <w:pPr>
              <w:spacing w:after="120"/>
              <w:rPr>
                <w:sz w:val="18"/>
                <w:szCs w:val="18"/>
                <w:lang w:val="es-419"/>
              </w:rPr>
            </w:pPr>
            <w:r w:rsidRPr="00195E86">
              <w:rPr>
                <w:sz w:val="18"/>
                <w:szCs w:val="18"/>
                <w:lang w:val="es-419"/>
              </w:rPr>
              <w:t>Baja</w:t>
            </w:r>
          </w:p>
        </w:tc>
        <w:tc>
          <w:tcPr>
            <w:tcW w:w="956" w:type="dxa"/>
            <w:tcBorders>
              <w:bottom w:val="single" w:sz="4" w:space="0" w:color="FFFFFF"/>
            </w:tcBorders>
            <w:shd w:val="clear" w:color="auto" w:fill="7FC0DB"/>
          </w:tcPr>
          <w:p w14:paraId="66CBBDB2" w14:textId="77777777" w:rsidR="009E1136" w:rsidRPr="00195E86" w:rsidRDefault="009E1136" w:rsidP="00445BA2">
            <w:pPr>
              <w:spacing w:after="120"/>
              <w:rPr>
                <w:sz w:val="18"/>
                <w:szCs w:val="18"/>
                <w:lang w:val="es-419"/>
              </w:rPr>
            </w:pPr>
            <w:r w:rsidRPr="00195E86">
              <w:rPr>
                <w:sz w:val="18"/>
                <w:szCs w:val="18"/>
                <w:lang w:val="es-419"/>
              </w:rPr>
              <w:t>&lt; 25%</w:t>
            </w:r>
          </w:p>
        </w:tc>
        <w:tc>
          <w:tcPr>
            <w:tcW w:w="1985" w:type="dxa"/>
            <w:tcBorders>
              <w:top w:val="nil"/>
              <w:bottom w:val="single" w:sz="4" w:space="0" w:color="FFFFFF"/>
              <w:right w:val="nil"/>
            </w:tcBorders>
            <w:shd w:val="clear" w:color="auto" w:fill="00B050"/>
            <w:vAlign w:val="center"/>
          </w:tcPr>
          <w:p w14:paraId="31395438" w14:textId="77777777" w:rsidR="009E1136" w:rsidRPr="00195E86" w:rsidRDefault="009E1136" w:rsidP="00445BA2">
            <w:pPr>
              <w:spacing w:after="120"/>
              <w:rPr>
                <w:sz w:val="18"/>
                <w:szCs w:val="18"/>
                <w:lang w:val="es-419"/>
              </w:rPr>
            </w:pPr>
            <w:r w:rsidRPr="00195E86">
              <w:rPr>
                <w:sz w:val="18"/>
                <w:szCs w:val="18"/>
                <w:lang w:val="es-419"/>
              </w:rPr>
              <w:t>BAJO</w:t>
            </w:r>
          </w:p>
        </w:tc>
        <w:tc>
          <w:tcPr>
            <w:tcW w:w="2126" w:type="dxa"/>
            <w:tcBorders>
              <w:top w:val="nil"/>
              <w:left w:val="nil"/>
              <w:bottom w:val="single" w:sz="4" w:space="0" w:color="FFFFFF"/>
              <w:right w:val="single" w:sz="4" w:space="0" w:color="FFFFFF"/>
            </w:tcBorders>
            <w:shd w:val="clear" w:color="auto" w:fill="00B050"/>
            <w:vAlign w:val="center"/>
          </w:tcPr>
          <w:p w14:paraId="7F60BA29" w14:textId="77777777" w:rsidR="009E1136" w:rsidRPr="00195E86" w:rsidRDefault="009E1136" w:rsidP="00445BA2">
            <w:pPr>
              <w:spacing w:after="120"/>
              <w:rPr>
                <w:sz w:val="18"/>
                <w:szCs w:val="18"/>
                <w:lang w:val="es-419"/>
              </w:rPr>
            </w:pPr>
            <w:r w:rsidRPr="00195E86">
              <w:rPr>
                <w:sz w:val="18"/>
                <w:szCs w:val="18"/>
                <w:lang w:val="es-419"/>
              </w:rPr>
              <w:t>BAJO</w:t>
            </w:r>
          </w:p>
        </w:tc>
        <w:tc>
          <w:tcPr>
            <w:tcW w:w="2268" w:type="dxa"/>
            <w:tcBorders>
              <w:top w:val="nil"/>
              <w:left w:val="single" w:sz="4" w:space="0" w:color="FFFFFF"/>
              <w:bottom w:val="single" w:sz="4" w:space="0" w:color="FFFFFF"/>
              <w:right w:val="single" w:sz="8" w:space="0" w:color="000000"/>
            </w:tcBorders>
            <w:shd w:val="clear" w:color="auto" w:fill="FFFF00"/>
            <w:vAlign w:val="center"/>
          </w:tcPr>
          <w:p w14:paraId="3CD2C496" w14:textId="77777777" w:rsidR="009E1136" w:rsidRPr="00195E86" w:rsidRDefault="009E1136" w:rsidP="00445BA2">
            <w:pPr>
              <w:spacing w:after="120"/>
              <w:rPr>
                <w:sz w:val="18"/>
                <w:szCs w:val="18"/>
                <w:lang w:val="es-419"/>
              </w:rPr>
            </w:pPr>
            <w:r w:rsidRPr="00195E86">
              <w:rPr>
                <w:sz w:val="18"/>
                <w:szCs w:val="18"/>
                <w:lang w:val="es-419"/>
              </w:rPr>
              <w:t>MODERADO</w:t>
            </w:r>
          </w:p>
        </w:tc>
      </w:tr>
      <w:tr w:rsidR="009E1136" w:rsidRPr="00195E86" w14:paraId="36C3F88B" w14:textId="77777777" w:rsidTr="00445BA2">
        <w:trPr>
          <w:gridAfter w:val="1"/>
          <w:wAfter w:w="8" w:type="dxa"/>
          <w:trHeight w:val="387"/>
        </w:trPr>
        <w:tc>
          <w:tcPr>
            <w:tcW w:w="2825" w:type="dxa"/>
            <w:gridSpan w:val="2"/>
            <w:tcBorders>
              <w:top w:val="single" w:sz="4" w:space="0" w:color="FFFFFF"/>
              <w:left w:val="single" w:sz="8" w:space="0" w:color="000000"/>
              <w:bottom w:val="single" w:sz="4" w:space="0" w:color="FFFFFF"/>
              <w:right w:val="single" w:sz="4" w:space="0" w:color="FFFFFF"/>
            </w:tcBorders>
            <w:shd w:val="clear" w:color="auto" w:fill="276E8B"/>
            <w:vAlign w:val="center"/>
          </w:tcPr>
          <w:p w14:paraId="4AA018B1" w14:textId="77777777" w:rsidR="009E1136" w:rsidRPr="00195E86" w:rsidRDefault="009E1136" w:rsidP="00445BA2">
            <w:pPr>
              <w:spacing w:after="120"/>
              <w:rPr>
                <w:sz w:val="18"/>
                <w:szCs w:val="18"/>
                <w:lang w:val="es-419"/>
              </w:rPr>
            </w:pPr>
            <w:r w:rsidRPr="00195E86">
              <w:rPr>
                <w:sz w:val="18"/>
                <w:szCs w:val="18"/>
                <w:lang w:val="es-419"/>
              </w:rPr>
              <w:t>Incidencia y tipo de riesgo</w:t>
            </w:r>
          </w:p>
        </w:tc>
        <w:tc>
          <w:tcPr>
            <w:tcW w:w="1985" w:type="dxa"/>
            <w:tcBorders>
              <w:top w:val="single" w:sz="4" w:space="0" w:color="FFFFFF"/>
              <w:left w:val="single" w:sz="4" w:space="0" w:color="FFFFFF"/>
              <w:right w:val="single" w:sz="4" w:space="0" w:color="FFFFFF"/>
            </w:tcBorders>
            <w:shd w:val="clear" w:color="auto" w:fill="276E8B"/>
            <w:vAlign w:val="center"/>
          </w:tcPr>
          <w:p w14:paraId="7AE025A0" w14:textId="77777777" w:rsidR="009E1136" w:rsidRPr="00195E86" w:rsidRDefault="009E1136" w:rsidP="00445BA2">
            <w:pPr>
              <w:spacing w:after="120"/>
              <w:rPr>
                <w:sz w:val="18"/>
                <w:szCs w:val="18"/>
                <w:lang w:val="es-419"/>
              </w:rPr>
            </w:pPr>
            <w:r w:rsidRPr="00195E86">
              <w:rPr>
                <w:sz w:val="18"/>
                <w:szCs w:val="18"/>
                <w:lang w:val="es-419"/>
              </w:rPr>
              <w:t>Pequeño</w:t>
            </w:r>
          </w:p>
        </w:tc>
        <w:tc>
          <w:tcPr>
            <w:tcW w:w="2126" w:type="dxa"/>
            <w:tcBorders>
              <w:top w:val="single" w:sz="4" w:space="0" w:color="FFFFFF"/>
              <w:left w:val="single" w:sz="4" w:space="0" w:color="FFFFFF"/>
              <w:right w:val="single" w:sz="4" w:space="0" w:color="FFFFFF"/>
            </w:tcBorders>
            <w:shd w:val="clear" w:color="auto" w:fill="276E8B"/>
            <w:vAlign w:val="center"/>
          </w:tcPr>
          <w:p w14:paraId="0410577A" w14:textId="77777777" w:rsidR="009E1136" w:rsidRPr="00195E86" w:rsidRDefault="009E1136" w:rsidP="00445BA2">
            <w:pPr>
              <w:spacing w:after="120"/>
              <w:rPr>
                <w:sz w:val="18"/>
                <w:szCs w:val="18"/>
                <w:lang w:val="es-419"/>
              </w:rPr>
            </w:pPr>
            <w:r w:rsidRPr="00195E86">
              <w:rPr>
                <w:sz w:val="18"/>
                <w:szCs w:val="18"/>
                <w:lang w:val="es-419"/>
              </w:rPr>
              <w:t>Medio</w:t>
            </w:r>
          </w:p>
        </w:tc>
        <w:tc>
          <w:tcPr>
            <w:tcW w:w="2268" w:type="dxa"/>
            <w:tcBorders>
              <w:top w:val="single" w:sz="4" w:space="0" w:color="FFFFFF"/>
              <w:left w:val="single" w:sz="4" w:space="0" w:color="FFFFFF"/>
              <w:right w:val="single" w:sz="8" w:space="0" w:color="000000"/>
            </w:tcBorders>
            <w:shd w:val="clear" w:color="auto" w:fill="276E8B"/>
            <w:vAlign w:val="center"/>
          </w:tcPr>
          <w:p w14:paraId="01F8899D" w14:textId="77777777" w:rsidR="009E1136" w:rsidRPr="00195E86" w:rsidRDefault="009E1136" w:rsidP="00445BA2">
            <w:pPr>
              <w:spacing w:after="120"/>
              <w:rPr>
                <w:sz w:val="18"/>
                <w:szCs w:val="18"/>
                <w:lang w:val="es-419"/>
              </w:rPr>
            </w:pPr>
            <w:r w:rsidRPr="00195E86">
              <w:rPr>
                <w:sz w:val="18"/>
                <w:szCs w:val="18"/>
                <w:lang w:val="es-419"/>
              </w:rPr>
              <w:t>Grande</w:t>
            </w:r>
          </w:p>
        </w:tc>
      </w:tr>
      <w:tr w:rsidR="009E1136" w:rsidRPr="00195E86" w14:paraId="15DB953C" w14:textId="77777777" w:rsidTr="00445BA2">
        <w:trPr>
          <w:gridAfter w:val="1"/>
          <w:wAfter w:w="8" w:type="dxa"/>
        </w:trPr>
        <w:tc>
          <w:tcPr>
            <w:tcW w:w="2825" w:type="dxa"/>
            <w:gridSpan w:val="2"/>
            <w:tcBorders>
              <w:top w:val="single" w:sz="4" w:space="0" w:color="FFFFFF"/>
              <w:left w:val="single" w:sz="8" w:space="0" w:color="000000"/>
            </w:tcBorders>
            <w:shd w:val="clear" w:color="auto" w:fill="7FC0DB"/>
          </w:tcPr>
          <w:p w14:paraId="1722C24B" w14:textId="77777777" w:rsidR="009E1136" w:rsidRPr="00195E86" w:rsidRDefault="009E1136" w:rsidP="00445BA2">
            <w:pPr>
              <w:spacing w:after="120"/>
              <w:rPr>
                <w:sz w:val="20"/>
                <w:lang w:val="es-419"/>
              </w:rPr>
            </w:pPr>
            <w:r w:rsidRPr="00195E86">
              <w:rPr>
                <w:sz w:val="20"/>
                <w:lang w:val="es-419"/>
              </w:rPr>
              <w:t>Amenaza financiera</w:t>
            </w:r>
          </w:p>
        </w:tc>
        <w:tc>
          <w:tcPr>
            <w:tcW w:w="1985" w:type="dxa"/>
            <w:tcBorders>
              <w:top w:val="single" w:sz="4" w:space="0" w:color="FFFFFF"/>
            </w:tcBorders>
            <w:shd w:val="clear" w:color="auto" w:fill="7FC0DB"/>
            <w:vAlign w:val="center"/>
          </w:tcPr>
          <w:p w14:paraId="2B8480E7" w14:textId="77777777" w:rsidR="009E1136" w:rsidRPr="00195E86" w:rsidRDefault="009E1136" w:rsidP="00475891">
            <w:pPr>
              <w:spacing w:after="120"/>
              <w:jc w:val="left"/>
              <w:rPr>
                <w:sz w:val="20"/>
                <w:lang w:val="es-419"/>
              </w:rPr>
            </w:pPr>
            <w:r w:rsidRPr="00195E86">
              <w:rPr>
                <w:sz w:val="20"/>
                <w:lang w:val="es-419"/>
              </w:rPr>
              <w:t>&lt; 10% del presupuesto</w:t>
            </w:r>
          </w:p>
        </w:tc>
        <w:tc>
          <w:tcPr>
            <w:tcW w:w="2126" w:type="dxa"/>
            <w:tcBorders>
              <w:top w:val="single" w:sz="4" w:space="0" w:color="FFFFFF"/>
            </w:tcBorders>
            <w:shd w:val="clear" w:color="auto" w:fill="7FC0DB"/>
            <w:vAlign w:val="center"/>
          </w:tcPr>
          <w:p w14:paraId="1551E69A" w14:textId="77777777" w:rsidR="009E1136" w:rsidRPr="00195E86" w:rsidRDefault="009E1136" w:rsidP="00475891">
            <w:pPr>
              <w:spacing w:after="120"/>
              <w:jc w:val="left"/>
              <w:rPr>
                <w:sz w:val="20"/>
                <w:lang w:val="es-419"/>
              </w:rPr>
            </w:pPr>
            <w:r w:rsidRPr="00195E86">
              <w:rPr>
                <w:sz w:val="20"/>
                <w:lang w:val="es-419"/>
              </w:rPr>
              <w:t>10% a 30% del presupuesto</w:t>
            </w:r>
          </w:p>
        </w:tc>
        <w:tc>
          <w:tcPr>
            <w:tcW w:w="2268" w:type="dxa"/>
            <w:tcBorders>
              <w:top w:val="single" w:sz="4" w:space="0" w:color="FFFFFF"/>
              <w:right w:val="single" w:sz="8" w:space="0" w:color="000000"/>
            </w:tcBorders>
            <w:shd w:val="clear" w:color="auto" w:fill="7FC0DB"/>
            <w:vAlign w:val="center"/>
          </w:tcPr>
          <w:p w14:paraId="02085CC5" w14:textId="77777777" w:rsidR="009E1136" w:rsidRPr="00195E86" w:rsidRDefault="009E1136" w:rsidP="00445BA2">
            <w:pPr>
              <w:spacing w:after="120"/>
              <w:rPr>
                <w:sz w:val="20"/>
                <w:lang w:val="es-419"/>
              </w:rPr>
            </w:pPr>
            <w:r w:rsidRPr="00195E86">
              <w:rPr>
                <w:sz w:val="20"/>
                <w:lang w:val="es-419"/>
              </w:rPr>
              <w:t>&gt; 30% del presupuesto</w:t>
            </w:r>
          </w:p>
        </w:tc>
      </w:tr>
      <w:tr w:rsidR="009E1136" w:rsidRPr="00195E86" w14:paraId="279CDD2E" w14:textId="77777777" w:rsidTr="00445BA2">
        <w:trPr>
          <w:gridAfter w:val="1"/>
          <w:wAfter w:w="8" w:type="dxa"/>
        </w:trPr>
        <w:tc>
          <w:tcPr>
            <w:tcW w:w="2825" w:type="dxa"/>
            <w:gridSpan w:val="2"/>
            <w:tcBorders>
              <w:left w:val="single" w:sz="8" w:space="0" w:color="000000"/>
            </w:tcBorders>
            <w:shd w:val="clear" w:color="auto" w:fill="7FC0DB"/>
          </w:tcPr>
          <w:p w14:paraId="23F8E3F6" w14:textId="77777777" w:rsidR="009E1136" w:rsidRPr="00195E86" w:rsidRDefault="009E1136" w:rsidP="008578CF">
            <w:pPr>
              <w:spacing w:after="120"/>
              <w:jc w:val="left"/>
              <w:rPr>
                <w:sz w:val="20"/>
                <w:lang w:val="es-419"/>
              </w:rPr>
            </w:pPr>
            <w:r w:rsidRPr="00195E86">
              <w:rPr>
                <w:sz w:val="20"/>
                <w:lang w:val="es-419"/>
              </w:rPr>
              <w:t>La consecución de los efectos del proyecto está en juego</w:t>
            </w:r>
          </w:p>
        </w:tc>
        <w:tc>
          <w:tcPr>
            <w:tcW w:w="1985" w:type="dxa"/>
            <w:shd w:val="clear" w:color="auto" w:fill="7FC0DB"/>
            <w:vAlign w:val="center"/>
          </w:tcPr>
          <w:p w14:paraId="1E4E1196" w14:textId="3F76AED0" w:rsidR="009E1136" w:rsidRPr="00195E86" w:rsidRDefault="009E1136" w:rsidP="00445BA2">
            <w:pPr>
              <w:spacing w:after="120"/>
              <w:rPr>
                <w:sz w:val="20"/>
                <w:lang w:val="es-419"/>
              </w:rPr>
            </w:pPr>
            <w:r w:rsidRPr="00195E86">
              <w:rPr>
                <w:sz w:val="20"/>
                <w:lang w:val="es-419"/>
              </w:rPr>
              <w:t>Hasta cierto punto</w:t>
            </w:r>
          </w:p>
        </w:tc>
        <w:tc>
          <w:tcPr>
            <w:tcW w:w="2126" w:type="dxa"/>
            <w:shd w:val="clear" w:color="auto" w:fill="7FC0DB"/>
            <w:vAlign w:val="center"/>
          </w:tcPr>
          <w:p w14:paraId="34056A54" w14:textId="338961F1" w:rsidR="009E1136" w:rsidRPr="00195E86" w:rsidRDefault="00E8553F" w:rsidP="00445BA2">
            <w:pPr>
              <w:spacing w:after="120"/>
              <w:rPr>
                <w:sz w:val="20"/>
                <w:lang w:val="es-419"/>
              </w:rPr>
            </w:pPr>
            <w:r w:rsidRPr="00195E86">
              <w:rPr>
                <w:sz w:val="20"/>
                <w:lang w:val="es-419"/>
              </w:rPr>
              <w:t>En gran medida</w:t>
            </w:r>
          </w:p>
        </w:tc>
        <w:tc>
          <w:tcPr>
            <w:tcW w:w="2268" w:type="dxa"/>
            <w:tcBorders>
              <w:right w:val="single" w:sz="8" w:space="0" w:color="000000"/>
            </w:tcBorders>
            <w:shd w:val="clear" w:color="auto" w:fill="7FC0DB"/>
            <w:vAlign w:val="center"/>
          </w:tcPr>
          <w:p w14:paraId="4ECCF341" w14:textId="387F37FD" w:rsidR="009E1136" w:rsidRPr="00195E86" w:rsidRDefault="00E8553F" w:rsidP="00445BA2">
            <w:pPr>
              <w:spacing w:after="120"/>
              <w:rPr>
                <w:sz w:val="20"/>
                <w:lang w:val="es-419"/>
              </w:rPr>
            </w:pPr>
            <w:r w:rsidRPr="00195E86">
              <w:rPr>
                <w:sz w:val="20"/>
                <w:lang w:val="es-419"/>
              </w:rPr>
              <w:t>El proyecto no se puede llevar a cabo</w:t>
            </w:r>
          </w:p>
        </w:tc>
      </w:tr>
      <w:tr w:rsidR="009E1136" w:rsidRPr="00195E86" w14:paraId="1500A4FD" w14:textId="77777777" w:rsidTr="00445BA2">
        <w:trPr>
          <w:gridAfter w:val="1"/>
          <w:wAfter w:w="8" w:type="dxa"/>
        </w:trPr>
        <w:tc>
          <w:tcPr>
            <w:tcW w:w="2825" w:type="dxa"/>
            <w:gridSpan w:val="2"/>
            <w:tcBorders>
              <w:left w:val="single" w:sz="8" w:space="0" w:color="000000"/>
            </w:tcBorders>
            <w:shd w:val="clear" w:color="auto" w:fill="7FC0DB"/>
          </w:tcPr>
          <w:p w14:paraId="47DDFC03" w14:textId="77777777" w:rsidR="009E1136" w:rsidRPr="00195E86" w:rsidRDefault="009E1136" w:rsidP="00445BA2">
            <w:pPr>
              <w:spacing w:after="120"/>
              <w:rPr>
                <w:sz w:val="20"/>
                <w:lang w:val="es-419"/>
              </w:rPr>
            </w:pPr>
            <w:r w:rsidRPr="00195E86">
              <w:rPr>
                <w:sz w:val="20"/>
                <w:lang w:val="es-419"/>
              </w:rPr>
              <w:t>Retraso en la obtención de los productos</w:t>
            </w:r>
          </w:p>
        </w:tc>
        <w:tc>
          <w:tcPr>
            <w:tcW w:w="1985" w:type="dxa"/>
            <w:shd w:val="clear" w:color="auto" w:fill="7FC0DB"/>
            <w:vAlign w:val="center"/>
          </w:tcPr>
          <w:p w14:paraId="2A19D1D0" w14:textId="77777777" w:rsidR="009E1136" w:rsidRPr="00195E86" w:rsidRDefault="009E1136" w:rsidP="00445BA2">
            <w:pPr>
              <w:spacing w:after="120"/>
              <w:rPr>
                <w:sz w:val="20"/>
                <w:lang w:val="es-419"/>
              </w:rPr>
            </w:pPr>
            <w:r w:rsidRPr="00195E86">
              <w:rPr>
                <w:sz w:val="20"/>
                <w:lang w:val="es-419"/>
              </w:rPr>
              <w:t xml:space="preserve">Menos de 6 meses </w:t>
            </w:r>
          </w:p>
        </w:tc>
        <w:tc>
          <w:tcPr>
            <w:tcW w:w="2126" w:type="dxa"/>
            <w:shd w:val="clear" w:color="auto" w:fill="7FC0DB"/>
            <w:vAlign w:val="center"/>
          </w:tcPr>
          <w:p w14:paraId="3B92E06B" w14:textId="77777777" w:rsidR="009E1136" w:rsidRPr="00195E86" w:rsidRDefault="009E1136" w:rsidP="00445BA2">
            <w:pPr>
              <w:spacing w:after="120"/>
              <w:rPr>
                <w:sz w:val="20"/>
                <w:lang w:val="es-419"/>
              </w:rPr>
            </w:pPr>
            <w:r w:rsidRPr="00195E86">
              <w:rPr>
                <w:sz w:val="20"/>
                <w:lang w:val="es-419"/>
              </w:rPr>
              <w:t>6 a 12 meses</w:t>
            </w:r>
          </w:p>
        </w:tc>
        <w:tc>
          <w:tcPr>
            <w:tcW w:w="2268" w:type="dxa"/>
            <w:tcBorders>
              <w:right w:val="single" w:sz="8" w:space="0" w:color="000000"/>
            </w:tcBorders>
            <w:shd w:val="clear" w:color="auto" w:fill="7FC0DB"/>
            <w:vAlign w:val="center"/>
          </w:tcPr>
          <w:p w14:paraId="0CB84A22" w14:textId="77777777" w:rsidR="009E1136" w:rsidRPr="00195E86" w:rsidRDefault="009E1136" w:rsidP="00445BA2">
            <w:pPr>
              <w:spacing w:after="120"/>
              <w:rPr>
                <w:sz w:val="20"/>
                <w:lang w:val="es-419"/>
              </w:rPr>
            </w:pPr>
            <w:r w:rsidRPr="00195E86">
              <w:rPr>
                <w:sz w:val="20"/>
                <w:lang w:val="es-419"/>
              </w:rPr>
              <w:t>Más de 12 meses</w:t>
            </w:r>
          </w:p>
        </w:tc>
      </w:tr>
      <w:tr w:rsidR="009E1136" w:rsidRPr="00195E86" w14:paraId="6999BB62" w14:textId="77777777" w:rsidTr="00445BA2">
        <w:trPr>
          <w:gridAfter w:val="1"/>
          <w:wAfter w:w="8" w:type="dxa"/>
        </w:trPr>
        <w:tc>
          <w:tcPr>
            <w:tcW w:w="2825" w:type="dxa"/>
            <w:gridSpan w:val="2"/>
            <w:tcBorders>
              <w:left w:val="single" w:sz="8" w:space="0" w:color="000000"/>
              <w:bottom w:val="single" w:sz="8" w:space="0" w:color="000000"/>
            </w:tcBorders>
            <w:shd w:val="clear" w:color="auto" w:fill="7FC0DB"/>
          </w:tcPr>
          <w:p w14:paraId="54C63EF2" w14:textId="77777777" w:rsidR="009E1136" w:rsidRPr="00195E86" w:rsidRDefault="009E1136" w:rsidP="00445BA2">
            <w:pPr>
              <w:spacing w:after="120"/>
              <w:rPr>
                <w:sz w:val="20"/>
                <w:lang w:val="es-419"/>
              </w:rPr>
            </w:pPr>
            <w:r w:rsidRPr="00195E86">
              <w:rPr>
                <w:sz w:val="20"/>
                <w:lang w:val="es-419"/>
              </w:rPr>
              <w:t>Daño a la reputación</w:t>
            </w:r>
          </w:p>
        </w:tc>
        <w:tc>
          <w:tcPr>
            <w:tcW w:w="1985" w:type="dxa"/>
            <w:tcBorders>
              <w:bottom w:val="single" w:sz="8" w:space="0" w:color="000000"/>
            </w:tcBorders>
            <w:shd w:val="clear" w:color="auto" w:fill="7FC0DB"/>
            <w:vAlign w:val="center"/>
          </w:tcPr>
          <w:p w14:paraId="5469BD3A" w14:textId="77777777" w:rsidR="009E1136" w:rsidRPr="00195E86" w:rsidRDefault="009E1136" w:rsidP="00445BA2">
            <w:pPr>
              <w:spacing w:after="120"/>
              <w:rPr>
                <w:sz w:val="20"/>
                <w:lang w:val="es-419"/>
              </w:rPr>
            </w:pPr>
            <w:r w:rsidRPr="00195E86">
              <w:rPr>
                <w:sz w:val="20"/>
                <w:lang w:val="es-419"/>
              </w:rPr>
              <w:t>Solo ante un grupo de partes interesadas</w:t>
            </w:r>
          </w:p>
        </w:tc>
        <w:tc>
          <w:tcPr>
            <w:tcW w:w="2126" w:type="dxa"/>
            <w:tcBorders>
              <w:bottom w:val="single" w:sz="8" w:space="0" w:color="000000"/>
            </w:tcBorders>
            <w:shd w:val="clear" w:color="auto" w:fill="7FC0DB"/>
            <w:vAlign w:val="center"/>
          </w:tcPr>
          <w:p w14:paraId="778D48D0" w14:textId="77777777" w:rsidR="009E1136" w:rsidRPr="00195E86" w:rsidRDefault="009E1136" w:rsidP="00445BA2">
            <w:pPr>
              <w:spacing w:after="120"/>
              <w:rPr>
                <w:sz w:val="20"/>
                <w:lang w:val="es-419"/>
              </w:rPr>
            </w:pPr>
            <w:r w:rsidRPr="00195E86">
              <w:rPr>
                <w:sz w:val="20"/>
                <w:lang w:val="es-419"/>
              </w:rPr>
              <w:t>Todo el proyecto (muchas partes interesadas)</w:t>
            </w:r>
          </w:p>
        </w:tc>
        <w:tc>
          <w:tcPr>
            <w:tcW w:w="2268" w:type="dxa"/>
            <w:tcBorders>
              <w:bottom w:val="single" w:sz="8" w:space="0" w:color="000000"/>
              <w:right w:val="single" w:sz="8" w:space="0" w:color="000000"/>
            </w:tcBorders>
            <w:shd w:val="clear" w:color="auto" w:fill="7FC0DB"/>
            <w:vAlign w:val="center"/>
          </w:tcPr>
          <w:p w14:paraId="022F3F3D" w14:textId="0393ABCC" w:rsidR="009E1136" w:rsidRPr="00195E86" w:rsidRDefault="009E1136" w:rsidP="00445BA2">
            <w:pPr>
              <w:spacing w:after="120"/>
              <w:rPr>
                <w:sz w:val="20"/>
                <w:lang w:val="es-419"/>
              </w:rPr>
            </w:pPr>
            <w:r w:rsidRPr="00195E86">
              <w:rPr>
                <w:sz w:val="20"/>
                <w:lang w:val="es-419"/>
              </w:rPr>
              <w:t>A nivel de la OMPI</w:t>
            </w:r>
          </w:p>
        </w:tc>
      </w:tr>
    </w:tbl>
    <w:p w14:paraId="49B68F98" w14:textId="77777777" w:rsidR="009E1136" w:rsidRPr="00195E86" w:rsidRDefault="009E1136" w:rsidP="009E1136">
      <w:pPr>
        <w:spacing w:after="120" w:line="252" w:lineRule="auto"/>
        <w:rPr>
          <w:rFonts w:eastAsia="Trebuchet MS"/>
          <w:b/>
          <w:szCs w:val="22"/>
          <w:lang w:val="es-419"/>
        </w:rPr>
      </w:pPr>
    </w:p>
    <w:p w14:paraId="7BAFA7C3" w14:textId="5CB1FCE1" w:rsidR="009E1136" w:rsidRPr="00195E86" w:rsidRDefault="009E1136" w:rsidP="009E1136">
      <w:pPr>
        <w:spacing w:after="120" w:line="252" w:lineRule="auto"/>
        <w:rPr>
          <w:rFonts w:eastAsia="Trebuchet MS"/>
          <w:szCs w:val="22"/>
          <w:lang w:val="es-419"/>
        </w:rPr>
      </w:pPr>
      <w:r w:rsidRPr="00195E86">
        <w:rPr>
          <w:b/>
          <w:sz w:val="24"/>
          <w:szCs w:val="22"/>
          <w:lang w:val="es-419"/>
        </w:rPr>
        <w:t>Nota:</w:t>
      </w:r>
      <w:r w:rsidRPr="00195E86">
        <w:rPr>
          <w:i/>
          <w:sz w:val="24"/>
          <w:szCs w:val="22"/>
          <w:lang w:val="es-419"/>
        </w:rPr>
        <w:t xml:space="preserve"> </w:t>
      </w:r>
      <w:r w:rsidRPr="00195E86">
        <w:rPr>
          <w:szCs w:val="22"/>
          <w:lang w:val="es-419"/>
        </w:rPr>
        <w:t>El proceso de gestión de riesgos se define en el Manual de Gestión de Riesgos y Control Interno de la OMPI, que está disponible para el personal de la Organización en la página de la intranet de la Oficina del Contralor.</w:t>
      </w:r>
      <w:r w:rsidRPr="00195E86">
        <w:rPr>
          <w:i/>
          <w:szCs w:val="22"/>
          <w:lang w:val="es-419"/>
        </w:rPr>
        <w:t xml:space="preserve"> </w:t>
      </w:r>
      <w:r w:rsidRPr="00195E86">
        <w:rPr>
          <w:szCs w:val="22"/>
          <w:lang w:val="es-419"/>
        </w:rPr>
        <w:t>En la OMPI se distingue entre los riesgos institucionales (para la OMPI como Organización) y los riesgos a nivel de proyecto.</w:t>
      </w:r>
      <w:r w:rsidRPr="00195E86">
        <w:rPr>
          <w:i/>
          <w:szCs w:val="22"/>
          <w:lang w:val="es-419"/>
        </w:rPr>
        <w:t xml:space="preserve"> </w:t>
      </w:r>
      <w:r w:rsidRPr="00195E86">
        <w:rPr>
          <w:szCs w:val="22"/>
          <w:lang w:val="es-419"/>
        </w:rPr>
        <w:t>Los riesgos a nivel de proyecto pueden convertirse en un riesgo institucional si la repercusión y la probabilidad son lo suficientemente graves (en particular, en el caso de los riesgos para la reputación).</w:t>
      </w:r>
    </w:p>
    <w:p w14:paraId="1CC3D31C" w14:textId="77777777" w:rsidR="009E1136" w:rsidRPr="00195E86" w:rsidRDefault="009E1136" w:rsidP="009E1136">
      <w:pPr>
        <w:spacing w:after="120" w:line="252" w:lineRule="auto"/>
        <w:rPr>
          <w:rFonts w:eastAsia="Trebuchet MS"/>
          <w:b/>
          <w:szCs w:val="22"/>
          <w:lang w:val="es-419"/>
        </w:rPr>
      </w:pPr>
    </w:p>
    <w:p w14:paraId="1F86A8F9" w14:textId="77777777" w:rsidR="009E1136" w:rsidRPr="00195E86" w:rsidRDefault="009E1136" w:rsidP="00702D18">
      <w:pPr>
        <w:rPr>
          <w:b/>
          <w:i/>
          <w:spacing w:val="4"/>
          <w:sz w:val="24"/>
          <w:szCs w:val="24"/>
          <w:lang w:val="es-419"/>
        </w:rPr>
      </w:pPr>
      <w:bookmarkStart w:id="114" w:name="_Toc76740402"/>
      <w:bookmarkStart w:id="115" w:name="_Toc76741069"/>
      <w:bookmarkStart w:id="116" w:name="_Toc76742631"/>
      <w:bookmarkStart w:id="117" w:name="_Toc83043271"/>
      <w:bookmarkStart w:id="118" w:name="_Toc83056602"/>
      <w:bookmarkStart w:id="119" w:name="_Toc83233129"/>
      <w:r w:rsidRPr="00195E86">
        <w:rPr>
          <w:b/>
          <w:i/>
          <w:sz w:val="24"/>
          <w:szCs w:val="24"/>
          <w:lang w:val="es-419"/>
        </w:rPr>
        <w:t>Estrategias para mitigar los riesgos:</w:t>
      </w:r>
      <w:bookmarkEnd w:id="114"/>
      <w:bookmarkEnd w:id="115"/>
      <w:bookmarkEnd w:id="116"/>
      <w:bookmarkEnd w:id="117"/>
      <w:bookmarkEnd w:id="118"/>
      <w:bookmarkEnd w:id="119"/>
    </w:p>
    <w:p w14:paraId="44CDFDA1" w14:textId="77777777" w:rsidR="009F4DB6" w:rsidRPr="00195E86" w:rsidRDefault="009E1136" w:rsidP="00637654">
      <w:pPr>
        <w:numPr>
          <w:ilvl w:val="0"/>
          <w:numId w:val="40"/>
        </w:numPr>
        <w:spacing w:after="120" w:line="252" w:lineRule="auto"/>
        <w:contextualSpacing/>
        <w:jc w:val="both"/>
        <w:rPr>
          <w:rFonts w:eastAsia="Trebuchet MS"/>
          <w:szCs w:val="22"/>
          <w:lang w:val="es-419"/>
        </w:rPr>
      </w:pPr>
      <w:r w:rsidRPr="00195E86">
        <w:rPr>
          <w:szCs w:val="22"/>
          <w:lang w:val="es-419"/>
        </w:rPr>
        <w:t>Aceptar el riesgo</w:t>
      </w:r>
    </w:p>
    <w:p w14:paraId="6E21E3E1" w14:textId="4F9290E8" w:rsidR="009E1136" w:rsidRPr="00195E86" w:rsidRDefault="009E1136" w:rsidP="00637654">
      <w:pPr>
        <w:numPr>
          <w:ilvl w:val="0"/>
          <w:numId w:val="40"/>
        </w:numPr>
        <w:spacing w:after="120" w:line="252" w:lineRule="auto"/>
        <w:contextualSpacing/>
        <w:jc w:val="both"/>
        <w:rPr>
          <w:rFonts w:eastAsia="Trebuchet MS"/>
          <w:szCs w:val="22"/>
          <w:lang w:val="es-419"/>
        </w:rPr>
      </w:pPr>
      <w:r w:rsidRPr="00195E86">
        <w:rPr>
          <w:szCs w:val="22"/>
          <w:lang w:val="es-419"/>
        </w:rPr>
        <w:t>Transferir el riesgo (por ejemplo, contratar un seguro)</w:t>
      </w:r>
    </w:p>
    <w:p w14:paraId="2530177D" w14:textId="77777777" w:rsidR="009E1136" w:rsidRPr="00195E86" w:rsidRDefault="009E1136" w:rsidP="00637654">
      <w:pPr>
        <w:numPr>
          <w:ilvl w:val="0"/>
          <w:numId w:val="40"/>
        </w:numPr>
        <w:spacing w:after="120" w:line="252" w:lineRule="auto"/>
        <w:contextualSpacing/>
        <w:jc w:val="both"/>
        <w:rPr>
          <w:rFonts w:eastAsia="Trebuchet MS"/>
          <w:szCs w:val="22"/>
          <w:lang w:val="es-419"/>
        </w:rPr>
      </w:pPr>
      <w:r w:rsidRPr="00195E86">
        <w:rPr>
          <w:szCs w:val="22"/>
          <w:lang w:val="es-419"/>
        </w:rPr>
        <w:t>Reducir la probabilidad de que se produzca la amenaza o su grado de incidencia</w:t>
      </w:r>
    </w:p>
    <w:p w14:paraId="4101EDDA" w14:textId="3BAB8BAA" w:rsidR="009E1136" w:rsidRPr="00195E86" w:rsidRDefault="009E1136" w:rsidP="00637654">
      <w:pPr>
        <w:numPr>
          <w:ilvl w:val="0"/>
          <w:numId w:val="40"/>
        </w:numPr>
        <w:spacing w:after="120" w:line="252" w:lineRule="auto"/>
        <w:contextualSpacing/>
        <w:jc w:val="both"/>
        <w:rPr>
          <w:rFonts w:eastAsia="Trebuchet MS"/>
          <w:szCs w:val="22"/>
          <w:lang w:val="es-419"/>
        </w:rPr>
      </w:pPr>
      <w:r w:rsidRPr="00195E86">
        <w:rPr>
          <w:szCs w:val="22"/>
          <w:lang w:val="es-419"/>
        </w:rPr>
        <w:t>Evitar el riesgo (por ejemplo, adoptando una estrategia alternativa de ejecución)</w:t>
      </w:r>
    </w:p>
    <w:p w14:paraId="020E9D10" w14:textId="77777777" w:rsidR="009E1136" w:rsidRPr="00195E86" w:rsidRDefault="009E1136" w:rsidP="00637654">
      <w:pPr>
        <w:numPr>
          <w:ilvl w:val="0"/>
          <w:numId w:val="40"/>
        </w:numPr>
        <w:spacing w:after="120" w:line="252" w:lineRule="auto"/>
        <w:contextualSpacing/>
        <w:jc w:val="both"/>
        <w:rPr>
          <w:rFonts w:eastAsia="Trebuchet MS"/>
          <w:szCs w:val="22"/>
          <w:lang w:val="es-419"/>
        </w:rPr>
      </w:pPr>
      <w:r w:rsidRPr="00195E86">
        <w:rPr>
          <w:szCs w:val="22"/>
          <w:lang w:val="es-419"/>
        </w:rPr>
        <w:t>Plan de contingencia (para imprevistos)</w:t>
      </w:r>
    </w:p>
    <w:p w14:paraId="05AC32A0" w14:textId="77777777" w:rsidR="009E1136" w:rsidRPr="00195E86" w:rsidRDefault="009E1136" w:rsidP="009E1136">
      <w:pPr>
        <w:spacing w:after="120" w:line="252" w:lineRule="auto"/>
        <w:rPr>
          <w:rFonts w:eastAsia="Trebuchet MS"/>
          <w:szCs w:val="22"/>
          <w:lang w:val="es-419"/>
        </w:rPr>
      </w:pPr>
    </w:p>
    <w:p w14:paraId="3A1EE65D" w14:textId="77777777" w:rsidR="009E1136" w:rsidRPr="00195E86" w:rsidRDefault="009E1136" w:rsidP="009E1136">
      <w:pPr>
        <w:spacing w:after="120" w:line="252" w:lineRule="auto"/>
        <w:rPr>
          <w:rFonts w:eastAsia="Trebuchet MS"/>
          <w:szCs w:val="22"/>
          <w:lang w:val="es-419"/>
        </w:rPr>
      </w:pPr>
      <w:r w:rsidRPr="00195E86">
        <w:rPr>
          <w:szCs w:val="22"/>
          <w:lang w:val="es-419"/>
        </w:rPr>
        <w:lastRenderedPageBreak/>
        <w:t>Ejemplo:</w:t>
      </w:r>
    </w:p>
    <w:p w14:paraId="4E785E22" w14:textId="767EFEEE" w:rsidR="009E1136" w:rsidRPr="00195E86" w:rsidRDefault="009E1136" w:rsidP="00637654">
      <w:pPr>
        <w:numPr>
          <w:ilvl w:val="0"/>
          <w:numId w:val="39"/>
        </w:numPr>
        <w:spacing w:after="120" w:line="252" w:lineRule="auto"/>
        <w:contextualSpacing/>
        <w:rPr>
          <w:rFonts w:eastAsia="Trebuchet MS"/>
          <w:szCs w:val="22"/>
          <w:lang w:val="es-419"/>
        </w:rPr>
      </w:pPr>
      <w:r w:rsidRPr="00195E86">
        <w:rPr>
          <w:b/>
          <w:bCs/>
          <w:szCs w:val="22"/>
          <w:lang w:val="es-419"/>
        </w:rPr>
        <w:t>Evaluación de riesgos</w:t>
      </w:r>
      <w:r w:rsidRPr="00195E86">
        <w:rPr>
          <w:szCs w:val="22"/>
          <w:lang w:val="es-419"/>
        </w:rPr>
        <w:t>:</w:t>
      </w:r>
      <w:r w:rsidRPr="00195E86">
        <w:rPr>
          <w:i/>
          <w:szCs w:val="22"/>
          <w:lang w:val="es-419"/>
        </w:rPr>
        <w:t xml:space="preserve"> </w:t>
      </w:r>
      <w:r w:rsidRPr="00195E86">
        <w:rPr>
          <w:szCs w:val="22"/>
          <w:lang w:val="es-419"/>
        </w:rPr>
        <w:t xml:space="preserve">La probabilidad de que la universidad técnica del país X no tenga presupuesto para seguir ofreciendo su curso de emprendimiento una vez finalizado el proyecto de la AD es </w:t>
      </w:r>
      <w:r w:rsidRPr="00195E86">
        <w:rPr>
          <w:szCs w:val="22"/>
          <w:u w:val="single"/>
          <w:lang w:val="es-419"/>
        </w:rPr>
        <w:t>baja</w:t>
      </w:r>
      <w:r w:rsidRPr="00195E86">
        <w:rPr>
          <w:szCs w:val="22"/>
          <w:lang w:val="es-419"/>
        </w:rPr>
        <w:t xml:space="preserve"> (menos del 25%), pero la repercusión sería </w:t>
      </w:r>
      <w:r w:rsidRPr="00195E86">
        <w:rPr>
          <w:szCs w:val="22"/>
          <w:u w:val="single"/>
          <w:lang w:val="es-419"/>
        </w:rPr>
        <w:t>grande</w:t>
      </w:r>
      <w:r w:rsidRPr="00195E86">
        <w:rPr>
          <w:szCs w:val="22"/>
          <w:lang w:val="es-419"/>
        </w:rPr>
        <w:t xml:space="preserve"> (100%, el curso dejaría de estar disponible para los estudiantes, los fondos desembolsados mediante el proyecto se perderían en su mayor parte).</w:t>
      </w:r>
      <w:r w:rsidRPr="00195E86">
        <w:rPr>
          <w:i/>
          <w:szCs w:val="22"/>
          <w:lang w:val="es-419"/>
        </w:rPr>
        <w:t xml:space="preserve"> </w:t>
      </w:r>
      <w:r w:rsidRPr="00195E86">
        <w:rPr>
          <w:szCs w:val="22"/>
          <w:lang w:val="es-419"/>
        </w:rPr>
        <w:t xml:space="preserve">Por lo tanto, utilizando la escala de riesgos de la OMPI, se considera que el riesgo es </w:t>
      </w:r>
      <w:r w:rsidRPr="00195E86">
        <w:rPr>
          <w:szCs w:val="22"/>
          <w:u w:val="single"/>
          <w:lang w:val="es-419"/>
        </w:rPr>
        <w:t>moderado</w:t>
      </w:r>
      <w:r w:rsidRPr="00195E86">
        <w:rPr>
          <w:szCs w:val="22"/>
          <w:lang w:val="es-419"/>
        </w:rPr>
        <w:t>.</w:t>
      </w:r>
    </w:p>
    <w:p w14:paraId="7AC01F88" w14:textId="738A5539" w:rsidR="009E1136" w:rsidRPr="00195E86" w:rsidRDefault="009E1136" w:rsidP="00637654">
      <w:pPr>
        <w:numPr>
          <w:ilvl w:val="0"/>
          <w:numId w:val="39"/>
        </w:numPr>
        <w:spacing w:after="120" w:line="252" w:lineRule="auto"/>
        <w:contextualSpacing/>
        <w:rPr>
          <w:rFonts w:eastAsia="Trebuchet MS"/>
          <w:szCs w:val="22"/>
          <w:lang w:val="es-419"/>
        </w:rPr>
      </w:pPr>
      <w:r w:rsidRPr="00195E86">
        <w:rPr>
          <w:b/>
          <w:bCs/>
          <w:szCs w:val="22"/>
          <w:lang w:val="es-419"/>
        </w:rPr>
        <w:t>Posible estrategia de mitigación</w:t>
      </w:r>
      <w:r w:rsidRPr="00195E86">
        <w:rPr>
          <w:szCs w:val="22"/>
          <w:lang w:val="es-419"/>
        </w:rPr>
        <w:t>:</w:t>
      </w:r>
      <w:r w:rsidRPr="00195E86">
        <w:rPr>
          <w:i/>
          <w:szCs w:val="22"/>
          <w:lang w:val="es-419"/>
        </w:rPr>
        <w:t xml:space="preserve"> </w:t>
      </w:r>
      <w:r w:rsidRPr="00195E86">
        <w:rPr>
          <w:szCs w:val="22"/>
          <w:lang w:val="es-419"/>
        </w:rPr>
        <w:t>Colaborar con varias universidades técnicas (reducir la probabilidad) o utilizar un modelo económico de aprendizaje a distancia (estrategia de ejecución alternativa).</w:t>
      </w:r>
    </w:p>
    <w:p w14:paraId="378694CD" w14:textId="77777777" w:rsidR="009E1136" w:rsidRPr="00195E86" w:rsidRDefault="009E1136" w:rsidP="009E1136">
      <w:pPr>
        <w:spacing w:after="120" w:line="252" w:lineRule="auto"/>
        <w:ind w:left="360"/>
        <w:contextualSpacing/>
        <w:jc w:val="both"/>
        <w:rPr>
          <w:rFonts w:eastAsia="Trebuchet MS"/>
          <w:b/>
          <w:bCs/>
          <w:szCs w:val="22"/>
          <w:lang w:val="es-419"/>
        </w:rPr>
      </w:pPr>
    </w:p>
    <w:p w14:paraId="77B62A63" w14:textId="77777777" w:rsidR="009F4DB6" w:rsidRPr="00195E86" w:rsidRDefault="009E1136" w:rsidP="006E4842">
      <w:pPr>
        <w:keepNext/>
        <w:keepLines/>
        <w:spacing w:before="120" w:line="252" w:lineRule="auto"/>
        <w:outlineLvl w:val="1"/>
        <w:rPr>
          <w:b/>
          <w:bCs/>
          <w:sz w:val="28"/>
          <w:szCs w:val="28"/>
          <w:lang w:val="es-419"/>
        </w:rPr>
      </w:pPr>
      <w:bookmarkStart w:id="120" w:name="_Toc90407374"/>
      <w:r w:rsidRPr="00195E86">
        <w:rPr>
          <w:b/>
          <w:bCs/>
          <w:sz w:val="28"/>
          <w:szCs w:val="28"/>
          <w:lang w:val="es-419"/>
        </w:rPr>
        <w:t>4.6 Productos y calendario provisional</w:t>
      </w:r>
      <w:bookmarkEnd w:id="120"/>
    </w:p>
    <w:p w14:paraId="2FE7D79A" w14:textId="4E727DBF" w:rsidR="00D66A2D" w:rsidRPr="00195E86" w:rsidRDefault="00D66A2D" w:rsidP="00D66A2D">
      <w:pPr>
        <w:spacing w:after="240" w:line="252" w:lineRule="auto"/>
        <w:rPr>
          <w:rFonts w:eastAsia="Trebuchet MS"/>
          <w:szCs w:val="22"/>
          <w:lang w:val="es-419"/>
        </w:rPr>
      </w:pPr>
      <w:r w:rsidRPr="00195E86">
        <w:rPr>
          <w:szCs w:val="22"/>
          <w:lang w:val="es-419"/>
        </w:rPr>
        <w:t>En el cuadro que figura a continuación (Calendario de ejecución provisional) figura el calendario del proyecto y los productos correspondientes.</w:t>
      </w:r>
      <w:r w:rsidRPr="00195E86">
        <w:rPr>
          <w:i/>
          <w:szCs w:val="22"/>
          <w:lang w:val="es-419"/>
        </w:rPr>
        <w:t xml:space="preserve"> </w:t>
      </w:r>
      <w:r w:rsidRPr="00195E86">
        <w:rPr>
          <w:szCs w:val="22"/>
          <w:lang w:val="es-419"/>
        </w:rPr>
        <w:t>El calendario del proyecto es la referencia para medir el avance.</w:t>
      </w:r>
      <w:r w:rsidRPr="00195E86">
        <w:rPr>
          <w:i/>
          <w:szCs w:val="22"/>
          <w:lang w:val="es-419"/>
        </w:rPr>
        <w:t xml:space="preserve"> </w:t>
      </w:r>
      <w:r w:rsidRPr="00195E86">
        <w:rPr>
          <w:szCs w:val="22"/>
          <w:lang w:val="es-419"/>
        </w:rPr>
        <w:t>En los proyectos de la AD, el calendario se presenta en forma de cuadro.</w:t>
      </w:r>
      <w:r w:rsidRPr="00195E86">
        <w:rPr>
          <w:i/>
          <w:szCs w:val="22"/>
          <w:lang w:val="es-419"/>
        </w:rPr>
        <w:t xml:space="preserve"> </w:t>
      </w:r>
      <w:r w:rsidRPr="00195E86">
        <w:rPr>
          <w:szCs w:val="22"/>
          <w:lang w:val="es-419"/>
        </w:rPr>
        <w:t>Las barras verticales muestran la labor relativa a productos específicos en cada trimestre.</w:t>
      </w:r>
      <w:r w:rsidRPr="00195E86">
        <w:rPr>
          <w:i/>
          <w:szCs w:val="22"/>
          <w:lang w:val="es-419"/>
        </w:rPr>
        <w:t xml:space="preserve"> </w:t>
      </w:r>
      <w:r w:rsidRPr="00195E86">
        <w:rPr>
          <w:szCs w:val="22"/>
          <w:lang w:val="es-419"/>
        </w:rPr>
        <w:t>Las barras horizontales muestran los productos según el marco lógico.</w:t>
      </w:r>
      <w:r w:rsidRPr="00195E86">
        <w:rPr>
          <w:i/>
          <w:szCs w:val="22"/>
          <w:lang w:val="es-419"/>
        </w:rPr>
        <w:t xml:space="preserve"> </w:t>
      </w:r>
      <w:r w:rsidRPr="00195E86">
        <w:rPr>
          <w:szCs w:val="22"/>
          <w:lang w:val="es-419"/>
        </w:rPr>
        <w:t>En el ejemplo siguiente, la provisión del producto 2 comienza en el segundo trimestre del año 1 (abril) y la provisión del producto 2 debe efectuarse en diciembre del año 1 (cuarto trimestre).</w:t>
      </w:r>
    </w:p>
    <w:tbl>
      <w:tblPr>
        <w:tblStyle w:val="TableGrid"/>
        <w:tblW w:w="94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9D9D9"/>
        <w:tblLook w:val="04A0" w:firstRow="1" w:lastRow="0" w:firstColumn="1" w:lastColumn="0" w:noHBand="0" w:noVBand="1"/>
      </w:tblPr>
      <w:tblGrid>
        <w:gridCol w:w="5570"/>
        <w:gridCol w:w="480"/>
        <w:gridCol w:w="509"/>
        <w:gridCol w:w="480"/>
        <w:gridCol w:w="480"/>
        <w:gridCol w:w="480"/>
        <w:gridCol w:w="480"/>
        <w:gridCol w:w="480"/>
        <w:gridCol w:w="480"/>
        <w:gridCol w:w="8"/>
      </w:tblGrid>
      <w:tr w:rsidR="00D66A2D" w:rsidRPr="00195E86" w14:paraId="776EAF22" w14:textId="77777777" w:rsidTr="00D66A2D">
        <w:tc>
          <w:tcPr>
            <w:tcW w:w="9447" w:type="dxa"/>
            <w:gridSpan w:val="10"/>
            <w:shd w:val="clear" w:color="auto" w:fill="7FC0DB"/>
          </w:tcPr>
          <w:p w14:paraId="6C46E93D" w14:textId="77777777" w:rsidR="00D66A2D" w:rsidRPr="00195E86" w:rsidRDefault="00D66A2D" w:rsidP="00D66A2D">
            <w:pPr>
              <w:spacing w:after="120"/>
              <w:rPr>
                <w:b/>
                <w:bCs/>
                <w:caps/>
                <w:lang w:val="es-419"/>
              </w:rPr>
            </w:pPr>
            <w:r w:rsidRPr="00195E86">
              <w:rPr>
                <w:b/>
                <w:bCs/>
                <w:caps/>
                <w:lang w:val="es-419"/>
              </w:rPr>
              <w:t>Calendario de ejecución provisional</w:t>
            </w:r>
          </w:p>
        </w:tc>
      </w:tr>
      <w:tr w:rsidR="00D66A2D" w:rsidRPr="00195E86" w14:paraId="78427548" w14:textId="77777777" w:rsidTr="00D66A2D">
        <w:trPr>
          <w:gridAfter w:val="1"/>
          <w:wAfter w:w="8" w:type="dxa"/>
        </w:trPr>
        <w:tc>
          <w:tcPr>
            <w:tcW w:w="5719" w:type="dxa"/>
            <w:vMerge w:val="restart"/>
            <w:shd w:val="clear" w:color="auto" w:fill="7FC0DB"/>
            <w:vAlign w:val="center"/>
          </w:tcPr>
          <w:p w14:paraId="6C41B3CB" w14:textId="77777777" w:rsidR="00D66A2D" w:rsidRPr="00195E86" w:rsidRDefault="00D66A2D" w:rsidP="00D66A2D">
            <w:pPr>
              <w:spacing w:after="120"/>
              <w:rPr>
                <w:lang w:val="es-419"/>
              </w:rPr>
            </w:pPr>
            <w:r w:rsidRPr="00195E86">
              <w:rPr>
                <w:lang w:val="es-419"/>
              </w:rPr>
              <w:t>Productos conforme al marco lógico (sección 3)</w:t>
            </w:r>
          </w:p>
        </w:tc>
        <w:tc>
          <w:tcPr>
            <w:tcW w:w="3720" w:type="dxa"/>
            <w:gridSpan w:val="8"/>
            <w:shd w:val="clear" w:color="auto" w:fill="7FC0DB"/>
          </w:tcPr>
          <w:p w14:paraId="2F9B6A1C" w14:textId="2835B482" w:rsidR="00D66A2D" w:rsidRPr="00195E86" w:rsidRDefault="00D66A2D" w:rsidP="00D930F1">
            <w:pPr>
              <w:spacing w:after="120"/>
              <w:rPr>
                <w:lang w:val="es-419"/>
              </w:rPr>
            </w:pPr>
            <w:r w:rsidRPr="00195E86">
              <w:rPr>
                <w:lang w:val="es-419"/>
              </w:rPr>
              <w:t>Trimestres</w:t>
            </w:r>
          </w:p>
        </w:tc>
      </w:tr>
      <w:tr w:rsidR="00D66A2D" w:rsidRPr="00195E86" w14:paraId="1457D462" w14:textId="77777777" w:rsidTr="00D66A2D">
        <w:trPr>
          <w:gridAfter w:val="1"/>
          <w:wAfter w:w="8" w:type="dxa"/>
        </w:trPr>
        <w:tc>
          <w:tcPr>
            <w:tcW w:w="5719" w:type="dxa"/>
            <w:vMerge/>
            <w:shd w:val="clear" w:color="auto" w:fill="7FC0DB"/>
          </w:tcPr>
          <w:p w14:paraId="289A4571" w14:textId="77777777" w:rsidR="00D66A2D" w:rsidRPr="00195E86" w:rsidRDefault="00D66A2D" w:rsidP="00D66A2D">
            <w:pPr>
              <w:spacing w:after="120"/>
              <w:rPr>
                <w:b/>
                <w:bCs/>
                <w:lang w:val="es-419"/>
              </w:rPr>
            </w:pPr>
          </w:p>
        </w:tc>
        <w:tc>
          <w:tcPr>
            <w:tcW w:w="1924" w:type="dxa"/>
            <w:gridSpan w:val="4"/>
            <w:shd w:val="clear" w:color="auto" w:fill="7FC0DB"/>
          </w:tcPr>
          <w:p w14:paraId="4166C450" w14:textId="77777777" w:rsidR="00D66A2D" w:rsidRPr="00195E86" w:rsidRDefault="00D66A2D" w:rsidP="00D66A2D">
            <w:pPr>
              <w:spacing w:after="120"/>
              <w:rPr>
                <w:lang w:val="es-419"/>
              </w:rPr>
            </w:pPr>
            <w:r w:rsidRPr="00195E86">
              <w:rPr>
                <w:lang w:val="es-419"/>
              </w:rPr>
              <w:t>Año 1</w:t>
            </w:r>
          </w:p>
        </w:tc>
        <w:tc>
          <w:tcPr>
            <w:tcW w:w="1796" w:type="dxa"/>
            <w:gridSpan w:val="4"/>
            <w:shd w:val="clear" w:color="auto" w:fill="7FC0DB"/>
          </w:tcPr>
          <w:p w14:paraId="1E85F6C0" w14:textId="77777777" w:rsidR="00D66A2D" w:rsidRPr="00195E86" w:rsidRDefault="00D66A2D" w:rsidP="00D66A2D">
            <w:pPr>
              <w:spacing w:after="120"/>
              <w:rPr>
                <w:lang w:val="es-419"/>
              </w:rPr>
            </w:pPr>
            <w:r w:rsidRPr="00195E86">
              <w:rPr>
                <w:lang w:val="es-419"/>
              </w:rPr>
              <w:t>Año 2</w:t>
            </w:r>
          </w:p>
        </w:tc>
      </w:tr>
      <w:tr w:rsidR="00D66A2D" w:rsidRPr="00195E86" w14:paraId="614A8C4B" w14:textId="77777777" w:rsidTr="00D66A2D">
        <w:trPr>
          <w:gridAfter w:val="1"/>
          <w:wAfter w:w="8" w:type="dxa"/>
        </w:trPr>
        <w:tc>
          <w:tcPr>
            <w:tcW w:w="5719" w:type="dxa"/>
            <w:vMerge/>
            <w:shd w:val="clear" w:color="auto" w:fill="7FC0DB"/>
          </w:tcPr>
          <w:p w14:paraId="087B62A9" w14:textId="77777777" w:rsidR="00D66A2D" w:rsidRPr="00195E86" w:rsidRDefault="00D66A2D" w:rsidP="00D66A2D">
            <w:pPr>
              <w:spacing w:after="120"/>
              <w:rPr>
                <w:b/>
                <w:bCs/>
                <w:lang w:val="es-419"/>
              </w:rPr>
            </w:pPr>
          </w:p>
        </w:tc>
        <w:tc>
          <w:tcPr>
            <w:tcW w:w="464" w:type="dxa"/>
            <w:shd w:val="clear" w:color="auto" w:fill="7FC0DB"/>
          </w:tcPr>
          <w:p w14:paraId="0084A392" w14:textId="77777777" w:rsidR="00D66A2D" w:rsidRPr="00195E86" w:rsidRDefault="00D66A2D" w:rsidP="00D66A2D">
            <w:pPr>
              <w:spacing w:after="120"/>
              <w:rPr>
                <w:lang w:val="es-419"/>
              </w:rPr>
            </w:pPr>
            <w:r w:rsidRPr="00195E86">
              <w:rPr>
                <w:lang w:val="es-419"/>
              </w:rPr>
              <w:t>1.º</w:t>
            </w:r>
          </w:p>
        </w:tc>
        <w:tc>
          <w:tcPr>
            <w:tcW w:w="510" w:type="dxa"/>
            <w:shd w:val="clear" w:color="auto" w:fill="7FC0DB"/>
          </w:tcPr>
          <w:p w14:paraId="7B83D806" w14:textId="77777777" w:rsidR="00D66A2D" w:rsidRPr="00195E86" w:rsidRDefault="00D66A2D" w:rsidP="00D66A2D">
            <w:pPr>
              <w:spacing w:after="120"/>
              <w:rPr>
                <w:lang w:val="es-419"/>
              </w:rPr>
            </w:pPr>
            <w:r w:rsidRPr="00195E86">
              <w:rPr>
                <w:lang w:val="es-419"/>
              </w:rPr>
              <w:t>2.º</w:t>
            </w:r>
          </w:p>
        </w:tc>
        <w:tc>
          <w:tcPr>
            <w:tcW w:w="479" w:type="dxa"/>
            <w:shd w:val="clear" w:color="auto" w:fill="7FC0DB"/>
          </w:tcPr>
          <w:p w14:paraId="0C036308" w14:textId="77777777" w:rsidR="00D66A2D" w:rsidRPr="00195E86" w:rsidRDefault="00D66A2D" w:rsidP="00D66A2D">
            <w:pPr>
              <w:spacing w:after="120"/>
              <w:rPr>
                <w:lang w:val="es-419"/>
              </w:rPr>
            </w:pPr>
            <w:r w:rsidRPr="00195E86">
              <w:rPr>
                <w:lang w:val="es-419"/>
              </w:rPr>
              <w:t>3.º</w:t>
            </w:r>
          </w:p>
        </w:tc>
        <w:tc>
          <w:tcPr>
            <w:tcW w:w="471" w:type="dxa"/>
            <w:shd w:val="clear" w:color="auto" w:fill="7FC0DB"/>
          </w:tcPr>
          <w:p w14:paraId="78FAEADE" w14:textId="77777777" w:rsidR="00D66A2D" w:rsidRPr="00195E86" w:rsidRDefault="00D66A2D" w:rsidP="00D66A2D">
            <w:pPr>
              <w:spacing w:after="120"/>
              <w:rPr>
                <w:lang w:val="es-419"/>
              </w:rPr>
            </w:pPr>
            <w:r w:rsidRPr="00195E86">
              <w:rPr>
                <w:lang w:val="es-419"/>
              </w:rPr>
              <w:t>4.º</w:t>
            </w:r>
          </w:p>
        </w:tc>
        <w:tc>
          <w:tcPr>
            <w:tcW w:w="449" w:type="dxa"/>
            <w:shd w:val="clear" w:color="auto" w:fill="7FC0DB"/>
          </w:tcPr>
          <w:p w14:paraId="4D1132FF" w14:textId="77777777" w:rsidR="00D66A2D" w:rsidRPr="00195E86" w:rsidRDefault="00D66A2D" w:rsidP="00D66A2D">
            <w:pPr>
              <w:spacing w:after="120"/>
              <w:rPr>
                <w:lang w:val="es-419"/>
              </w:rPr>
            </w:pPr>
            <w:r w:rsidRPr="00195E86">
              <w:rPr>
                <w:lang w:val="es-419"/>
              </w:rPr>
              <w:t>1.º</w:t>
            </w:r>
          </w:p>
        </w:tc>
        <w:tc>
          <w:tcPr>
            <w:tcW w:w="449" w:type="dxa"/>
            <w:shd w:val="clear" w:color="auto" w:fill="7FC0DB"/>
          </w:tcPr>
          <w:p w14:paraId="27DE2D4A" w14:textId="77777777" w:rsidR="00D66A2D" w:rsidRPr="00195E86" w:rsidRDefault="00D66A2D" w:rsidP="00D66A2D">
            <w:pPr>
              <w:spacing w:after="120"/>
              <w:rPr>
                <w:lang w:val="es-419"/>
              </w:rPr>
            </w:pPr>
            <w:r w:rsidRPr="00195E86">
              <w:rPr>
                <w:lang w:val="es-419"/>
              </w:rPr>
              <w:t>2.º</w:t>
            </w:r>
          </w:p>
        </w:tc>
        <w:tc>
          <w:tcPr>
            <w:tcW w:w="449" w:type="dxa"/>
            <w:shd w:val="clear" w:color="auto" w:fill="7FC0DB"/>
          </w:tcPr>
          <w:p w14:paraId="117C42C2" w14:textId="77777777" w:rsidR="00D66A2D" w:rsidRPr="00195E86" w:rsidRDefault="00D66A2D" w:rsidP="00D66A2D">
            <w:pPr>
              <w:spacing w:after="120"/>
              <w:rPr>
                <w:lang w:val="es-419"/>
              </w:rPr>
            </w:pPr>
            <w:r w:rsidRPr="00195E86">
              <w:rPr>
                <w:lang w:val="es-419"/>
              </w:rPr>
              <w:t>3.º</w:t>
            </w:r>
          </w:p>
        </w:tc>
        <w:tc>
          <w:tcPr>
            <w:tcW w:w="449" w:type="dxa"/>
            <w:shd w:val="clear" w:color="auto" w:fill="7FC0DB"/>
          </w:tcPr>
          <w:p w14:paraId="6719BBE7" w14:textId="77777777" w:rsidR="00D66A2D" w:rsidRPr="00195E86" w:rsidRDefault="00D66A2D" w:rsidP="00D66A2D">
            <w:pPr>
              <w:spacing w:after="120"/>
              <w:rPr>
                <w:lang w:val="es-419"/>
              </w:rPr>
            </w:pPr>
            <w:r w:rsidRPr="00195E86">
              <w:rPr>
                <w:lang w:val="es-419"/>
              </w:rPr>
              <w:t>4.º</w:t>
            </w:r>
          </w:p>
        </w:tc>
      </w:tr>
      <w:tr w:rsidR="00D66A2D" w:rsidRPr="00195E86" w14:paraId="477386A3" w14:textId="77777777" w:rsidTr="00D66A2D">
        <w:trPr>
          <w:gridAfter w:val="1"/>
          <w:wAfter w:w="8" w:type="dxa"/>
        </w:trPr>
        <w:tc>
          <w:tcPr>
            <w:tcW w:w="5719" w:type="dxa"/>
            <w:shd w:val="clear" w:color="auto" w:fill="7FC0DB"/>
          </w:tcPr>
          <w:p w14:paraId="03F5115C" w14:textId="77777777" w:rsidR="00D66A2D" w:rsidRPr="00195E86" w:rsidRDefault="00D66A2D" w:rsidP="00D66A2D">
            <w:pPr>
              <w:spacing w:after="120"/>
              <w:rPr>
                <w:lang w:val="es-419"/>
              </w:rPr>
            </w:pPr>
            <w:r w:rsidRPr="00195E86">
              <w:rPr>
                <w:lang w:val="es-419"/>
              </w:rPr>
              <w:t>Producto 1</w:t>
            </w:r>
          </w:p>
        </w:tc>
        <w:tc>
          <w:tcPr>
            <w:tcW w:w="464" w:type="dxa"/>
            <w:shd w:val="clear" w:color="auto" w:fill="276E8B"/>
          </w:tcPr>
          <w:p w14:paraId="6BA7B06A" w14:textId="77777777" w:rsidR="00D66A2D" w:rsidRPr="00195E86" w:rsidRDefault="00D66A2D" w:rsidP="00D66A2D">
            <w:pPr>
              <w:spacing w:after="120"/>
              <w:rPr>
                <w:b/>
                <w:bCs/>
                <w:lang w:val="es-419"/>
              </w:rPr>
            </w:pPr>
          </w:p>
        </w:tc>
        <w:tc>
          <w:tcPr>
            <w:tcW w:w="510" w:type="dxa"/>
            <w:shd w:val="clear" w:color="auto" w:fill="276E8B"/>
          </w:tcPr>
          <w:p w14:paraId="1B27C2FA" w14:textId="77777777" w:rsidR="00D66A2D" w:rsidRPr="00195E86" w:rsidRDefault="00D66A2D" w:rsidP="00D66A2D">
            <w:pPr>
              <w:spacing w:after="120"/>
              <w:rPr>
                <w:b/>
                <w:bCs/>
                <w:lang w:val="es-419"/>
              </w:rPr>
            </w:pPr>
          </w:p>
        </w:tc>
        <w:tc>
          <w:tcPr>
            <w:tcW w:w="479" w:type="dxa"/>
            <w:shd w:val="clear" w:color="auto" w:fill="7FC0DB"/>
          </w:tcPr>
          <w:p w14:paraId="5F6FBD05" w14:textId="77777777" w:rsidR="00D66A2D" w:rsidRPr="00195E86" w:rsidRDefault="00D66A2D" w:rsidP="00D66A2D">
            <w:pPr>
              <w:spacing w:after="120"/>
              <w:rPr>
                <w:b/>
                <w:bCs/>
                <w:lang w:val="es-419"/>
              </w:rPr>
            </w:pPr>
          </w:p>
        </w:tc>
        <w:tc>
          <w:tcPr>
            <w:tcW w:w="471" w:type="dxa"/>
            <w:shd w:val="clear" w:color="auto" w:fill="7FC0DB"/>
          </w:tcPr>
          <w:p w14:paraId="5CB35E9A" w14:textId="77777777" w:rsidR="00D66A2D" w:rsidRPr="00195E86" w:rsidRDefault="00D66A2D" w:rsidP="00D66A2D">
            <w:pPr>
              <w:spacing w:after="120"/>
              <w:rPr>
                <w:b/>
                <w:bCs/>
                <w:lang w:val="es-419"/>
              </w:rPr>
            </w:pPr>
          </w:p>
        </w:tc>
        <w:tc>
          <w:tcPr>
            <w:tcW w:w="449" w:type="dxa"/>
            <w:shd w:val="clear" w:color="auto" w:fill="7FC0DB"/>
          </w:tcPr>
          <w:p w14:paraId="68412876" w14:textId="77777777" w:rsidR="00D66A2D" w:rsidRPr="00195E86" w:rsidRDefault="00D66A2D" w:rsidP="00D66A2D">
            <w:pPr>
              <w:spacing w:after="120"/>
              <w:rPr>
                <w:b/>
                <w:bCs/>
                <w:lang w:val="es-419"/>
              </w:rPr>
            </w:pPr>
          </w:p>
        </w:tc>
        <w:tc>
          <w:tcPr>
            <w:tcW w:w="449" w:type="dxa"/>
            <w:shd w:val="clear" w:color="auto" w:fill="7FC0DB"/>
          </w:tcPr>
          <w:p w14:paraId="26BA3400" w14:textId="77777777" w:rsidR="00D66A2D" w:rsidRPr="00195E86" w:rsidRDefault="00D66A2D" w:rsidP="00D66A2D">
            <w:pPr>
              <w:spacing w:after="120"/>
              <w:rPr>
                <w:b/>
                <w:bCs/>
                <w:lang w:val="es-419"/>
              </w:rPr>
            </w:pPr>
          </w:p>
        </w:tc>
        <w:tc>
          <w:tcPr>
            <w:tcW w:w="449" w:type="dxa"/>
            <w:shd w:val="clear" w:color="auto" w:fill="7FC0DB"/>
          </w:tcPr>
          <w:p w14:paraId="5069A483" w14:textId="77777777" w:rsidR="00D66A2D" w:rsidRPr="00195E86" w:rsidRDefault="00D66A2D" w:rsidP="00D66A2D">
            <w:pPr>
              <w:spacing w:after="120"/>
              <w:rPr>
                <w:b/>
                <w:bCs/>
                <w:lang w:val="es-419"/>
              </w:rPr>
            </w:pPr>
          </w:p>
        </w:tc>
        <w:tc>
          <w:tcPr>
            <w:tcW w:w="449" w:type="dxa"/>
            <w:shd w:val="clear" w:color="auto" w:fill="7FC0DB"/>
          </w:tcPr>
          <w:p w14:paraId="7FD91E7C" w14:textId="77777777" w:rsidR="00D66A2D" w:rsidRPr="00195E86" w:rsidRDefault="00D66A2D" w:rsidP="00D66A2D">
            <w:pPr>
              <w:spacing w:after="120"/>
              <w:rPr>
                <w:b/>
                <w:bCs/>
                <w:lang w:val="es-419"/>
              </w:rPr>
            </w:pPr>
          </w:p>
        </w:tc>
      </w:tr>
      <w:tr w:rsidR="00D66A2D" w:rsidRPr="00195E86" w14:paraId="21573D7F" w14:textId="77777777" w:rsidTr="00D66A2D">
        <w:trPr>
          <w:gridAfter w:val="1"/>
          <w:wAfter w:w="8" w:type="dxa"/>
        </w:trPr>
        <w:tc>
          <w:tcPr>
            <w:tcW w:w="5719" w:type="dxa"/>
            <w:shd w:val="clear" w:color="auto" w:fill="7FC0DB"/>
          </w:tcPr>
          <w:p w14:paraId="36010457" w14:textId="77777777" w:rsidR="00D66A2D" w:rsidRPr="00195E86" w:rsidRDefault="00D66A2D" w:rsidP="00D66A2D">
            <w:pPr>
              <w:spacing w:after="120"/>
              <w:rPr>
                <w:lang w:val="es-419"/>
              </w:rPr>
            </w:pPr>
            <w:r w:rsidRPr="00195E86">
              <w:rPr>
                <w:lang w:val="es-419"/>
              </w:rPr>
              <w:t>Producto 2</w:t>
            </w:r>
          </w:p>
        </w:tc>
        <w:tc>
          <w:tcPr>
            <w:tcW w:w="464" w:type="dxa"/>
            <w:shd w:val="clear" w:color="auto" w:fill="7FC0DB"/>
          </w:tcPr>
          <w:p w14:paraId="60105160" w14:textId="77777777" w:rsidR="00D66A2D" w:rsidRPr="00195E86" w:rsidRDefault="00D66A2D" w:rsidP="00D66A2D">
            <w:pPr>
              <w:spacing w:after="120"/>
              <w:rPr>
                <w:b/>
                <w:bCs/>
                <w:lang w:val="es-419"/>
              </w:rPr>
            </w:pPr>
          </w:p>
        </w:tc>
        <w:tc>
          <w:tcPr>
            <w:tcW w:w="510" w:type="dxa"/>
            <w:shd w:val="clear" w:color="auto" w:fill="276E8B"/>
          </w:tcPr>
          <w:p w14:paraId="6D0EAC8F" w14:textId="77777777" w:rsidR="00D66A2D" w:rsidRPr="00195E86" w:rsidRDefault="00D66A2D" w:rsidP="00D66A2D">
            <w:pPr>
              <w:spacing w:after="120"/>
              <w:rPr>
                <w:b/>
                <w:bCs/>
                <w:lang w:val="es-419"/>
              </w:rPr>
            </w:pPr>
          </w:p>
        </w:tc>
        <w:tc>
          <w:tcPr>
            <w:tcW w:w="479" w:type="dxa"/>
            <w:shd w:val="clear" w:color="auto" w:fill="276E8B"/>
          </w:tcPr>
          <w:p w14:paraId="66FEDE3C" w14:textId="77777777" w:rsidR="00D66A2D" w:rsidRPr="00195E86" w:rsidRDefault="00D66A2D" w:rsidP="00D66A2D">
            <w:pPr>
              <w:spacing w:after="120"/>
              <w:rPr>
                <w:b/>
                <w:bCs/>
                <w:lang w:val="es-419"/>
              </w:rPr>
            </w:pPr>
          </w:p>
        </w:tc>
        <w:tc>
          <w:tcPr>
            <w:tcW w:w="471" w:type="dxa"/>
            <w:shd w:val="clear" w:color="auto" w:fill="276E8B"/>
          </w:tcPr>
          <w:p w14:paraId="5AA0A067" w14:textId="77777777" w:rsidR="00D66A2D" w:rsidRPr="00195E86" w:rsidRDefault="00D66A2D" w:rsidP="00D66A2D">
            <w:pPr>
              <w:spacing w:after="120"/>
              <w:rPr>
                <w:b/>
                <w:bCs/>
                <w:lang w:val="es-419"/>
              </w:rPr>
            </w:pPr>
          </w:p>
        </w:tc>
        <w:tc>
          <w:tcPr>
            <w:tcW w:w="449" w:type="dxa"/>
            <w:shd w:val="clear" w:color="auto" w:fill="7FC0DB"/>
          </w:tcPr>
          <w:p w14:paraId="5F366BE1" w14:textId="77777777" w:rsidR="00D66A2D" w:rsidRPr="00195E86" w:rsidRDefault="00D66A2D" w:rsidP="00D66A2D">
            <w:pPr>
              <w:spacing w:after="120"/>
              <w:rPr>
                <w:b/>
                <w:bCs/>
                <w:lang w:val="es-419"/>
              </w:rPr>
            </w:pPr>
          </w:p>
        </w:tc>
        <w:tc>
          <w:tcPr>
            <w:tcW w:w="449" w:type="dxa"/>
            <w:shd w:val="clear" w:color="auto" w:fill="7FC0DB"/>
          </w:tcPr>
          <w:p w14:paraId="45D5761F" w14:textId="77777777" w:rsidR="00D66A2D" w:rsidRPr="00195E86" w:rsidRDefault="00D66A2D" w:rsidP="00D66A2D">
            <w:pPr>
              <w:spacing w:after="120"/>
              <w:rPr>
                <w:b/>
                <w:bCs/>
                <w:lang w:val="es-419"/>
              </w:rPr>
            </w:pPr>
          </w:p>
        </w:tc>
        <w:tc>
          <w:tcPr>
            <w:tcW w:w="449" w:type="dxa"/>
            <w:shd w:val="clear" w:color="auto" w:fill="7FC0DB"/>
          </w:tcPr>
          <w:p w14:paraId="292165DE" w14:textId="77777777" w:rsidR="00D66A2D" w:rsidRPr="00195E86" w:rsidRDefault="00D66A2D" w:rsidP="00D66A2D">
            <w:pPr>
              <w:spacing w:after="120"/>
              <w:rPr>
                <w:b/>
                <w:bCs/>
                <w:lang w:val="es-419"/>
              </w:rPr>
            </w:pPr>
          </w:p>
        </w:tc>
        <w:tc>
          <w:tcPr>
            <w:tcW w:w="449" w:type="dxa"/>
            <w:shd w:val="clear" w:color="auto" w:fill="7FC0DB"/>
          </w:tcPr>
          <w:p w14:paraId="014DD0FD" w14:textId="77777777" w:rsidR="00D66A2D" w:rsidRPr="00195E86" w:rsidRDefault="00D66A2D" w:rsidP="00D66A2D">
            <w:pPr>
              <w:spacing w:after="120"/>
              <w:rPr>
                <w:b/>
                <w:bCs/>
                <w:lang w:val="es-419"/>
              </w:rPr>
            </w:pPr>
          </w:p>
        </w:tc>
      </w:tr>
      <w:tr w:rsidR="00D66A2D" w:rsidRPr="00195E86" w14:paraId="469FCBE2" w14:textId="77777777" w:rsidTr="00D66A2D">
        <w:trPr>
          <w:gridAfter w:val="1"/>
          <w:wAfter w:w="8" w:type="dxa"/>
        </w:trPr>
        <w:tc>
          <w:tcPr>
            <w:tcW w:w="5719" w:type="dxa"/>
            <w:shd w:val="clear" w:color="auto" w:fill="7FC0DB"/>
          </w:tcPr>
          <w:p w14:paraId="2ADF04D6" w14:textId="77777777" w:rsidR="00D66A2D" w:rsidRPr="00195E86" w:rsidRDefault="00D66A2D" w:rsidP="00D66A2D">
            <w:pPr>
              <w:spacing w:after="120"/>
              <w:rPr>
                <w:lang w:val="es-419"/>
              </w:rPr>
            </w:pPr>
            <w:r w:rsidRPr="00195E86">
              <w:rPr>
                <w:lang w:val="es-419"/>
              </w:rPr>
              <w:t>Producto 3</w:t>
            </w:r>
          </w:p>
        </w:tc>
        <w:tc>
          <w:tcPr>
            <w:tcW w:w="464" w:type="dxa"/>
            <w:shd w:val="clear" w:color="auto" w:fill="7FC0DB"/>
          </w:tcPr>
          <w:p w14:paraId="48C94099" w14:textId="77777777" w:rsidR="00D66A2D" w:rsidRPr="00195E86" w:rsidRDefault="00D66A2D" w:rsidP="00D66A2D">
            <w:pPr>
              <w:spacing w:after="120"/>
              <w:rPr>
                <w:b/>
                <w:bCs/>
                <w:lang w:val="es-419"/>
              </w:rPr>
            </w:pPr>
          </w:p>
        </w:tc>
        <w:tc>
          <w:tcPr>
            <w:tcW w:w="510" w:type="dxa"/>
            <w:shd w:val="clear" w:color="auto" w:fill="7FC0DB"/>
          </w:tcPr>
          <w:p w14:paraId="6BC00E46" w14:textId="77777777" w:rsidR="00D66A2D" w:rsidRPr="00195E86" w:rsidRDefault="00D66A2D" w:rsidP="00D66A2D">
            <w:pPr>
              <w:spacing w:after="120"/>
              <w:rPr>
                <w:b/>
                <w:bCs/>
                <w:lang w:val="es-419"/>
              </w:rPr>
            </w:pPr>
          </w:p>
        </w:tc>
        <w:tc>
          <w:tcPr>
            <w:tcW w:w="479" w:type="dxa"/>
            <w:shd w:val="clear" w:color="auto" w:fill="276E8B"/>
          </w:tcPr>
          <w:p w14:paraId="41F0901C" w14:textId="77777777" w:rsidR="00D66A2D" w:rsidRPr="00195E86" w:rsidRDefault="00D66A2D" w:rsidP="00D66A2D">
            <w:pPr>
              <w:spacing w:after="120"/>
              <w:rPr>
                <w:b/>
                <w:bCs/>
                <w:lang w:val="es-419"/>
              </w:rPr>
            </w:pPr>
          </w:p>
        </w:tc>
        <w:tc>
          <w:tcPr>
            <w:tcW w:w="471" w:type="dxa"/>
            <w:shd w:val="clear" w:color="auto" w:fill="276E8B"/>
          </w:tcPr>
          <w:p w14:paraId="44D5659A" w14:textId="77777777" w:rsidR="00D66A2D" w:rsidRPr="00195E86" w:rsidRDefault="00D66A2D" w:rsidP="00D66A2D">
            <w:pPr>
              <w:spacing w:after="120"/>
              <w:rPr>
                <w:b/>
                <w:bCs/>
                <w:lang w:val="es-419"/>
              </w:rPr>
            </w:pPr>
          </w:p>
        </w:tc>
        <w:tc>
          <w:tcPr>
            <w:tcW w:w="449" w:type="dxa"/>
            <w:shd w:val="clear" w:color="auto" w:fill="276E8B"/>
          </w:tcPr>
          <w:p w14:paraId="49A7A035" w14:textId="77777777" w:rsidR="00D66A2D" w:rsidRPr="00195E86" w:rsidRDefault="00D66A2D" w:rsidP="00D66A2D">
            <w:pPr>
              <w:spacing w:after="120"/>
              <w:rPr>
                <w:b/>
                <w:bCs/>
                <w:lang w:val="es-419"/>
              </w:rPr>
            </w:pPr>
          </w:p>
        </w:tc>
        <w:tc>
          <w:tcPr>
            <w:tcW w:w="449" w:type="dxa"/>
            <w:shd w:val="clear" w:color="auto" w:fill="276E8B"/>
          </w:tcPr>
          <w:p w14:paraId="3EB9F43C" w14:textId="77777777" w:rsidR="00D66A2D" w:rsidRPr="00195E86" w:rsidRDefault="00D66A2D" w:rsidP="00D66A2D">
            <w:pPr>
              <w:spacing w:after="120"/>
              <w:rPr>
                <w:b/>
                <w:bCs/>
                <w:lang w:val="es-419"/>
              </w:rPr>
            </w:pPr>
          </w:p>
        </w:tc>
        <w:tc>
          <w:tcPr>
            <w:tcW w:w="449" w:type="dxa"/>
            <w:shd w:val="clear" w:color="auto" w:fill="276E8B"/>
          </w:tcPr>
          <w:p w14:paraId="7EDB799C" w14:textId="77777777" w:rsidR="00D66A2D" w:rsidRPr="00195E86" w:rsidRDefault="00D66A2D" w:rsidP="00D66A2D">
            <w:pPr>
              <w:spacing w:after="120"/>
              <w:rPr>
                <w:b/>
                <w:bCs/>
                <w:lang w:val="es-419"/>
              </w:rPr>
            </w:pPr>
          </w:p>
        </w:tc>
        <w:tc>
          <w:tcPr>
            <w:tcW w:w="449" w:type="dxa"/>
            <w:shd w:val="clear" w:color="auto" w:fill="7FC0DB"/>
          </w:tcPr>
          <w:p w14:paraId="44D55161" w14:textId="77777777" w:rsidR="00D66A2D" w:rsidRPr="00195E86" w:rsidRDefault="00D66A2D" w:rsidP="00D66A2D">
            <w:pPr>
              <w:spacing w:after="120"/>
              <w:rPr>
                <w:b/>
                <w:bCs/>
                <w:lang w:val="es-419"/>
              </w:rPr>
            </w:pPr>
          </w:p>
        </w:tc>
      </w:tr>
      <w:tr w:rsidR="00D66A2D" w:rsidRPr="00195E86" w14:paraId="1666D39F" w14:textId="77777777" w:rsidTr="00D66A2D">
        <w:trPr>
          <w:gridAfter w:val="1"/>
          <w:wAfter w:w="8" w:type="dxa"/>
        </w:trPr>
        <w:tc>
          <w:tcPr>
            <w:tcW w:w="5719" w:type="dxa"/>
            <w:shd w:val="clear" w:color="auto" w:fill="7FC0DB"/>
          </w:tcPr>
          <w:p w14:paraId="7B5D682D" w14:textId="77777777" w:rsidR="00D66A2D" w:rsidRPr="00195E86" w:rsidRDefault="00D66A2D" w:rsidP="00D66A2D">
            <w:pPr>
              <w:spacing w:after="120"/>
              <w:rPr>
                <w:lang w:val="es-419"/>
              </w:rPr>
            </w:pPr>
            <w:r w:rsidRPr="00195E86">
              <w:rPr>
                <w:lang w:val="es-419"/>
              </w:rPr>
              <w:t>Producto 4</w:t>
            </w:r>
          </w:p>
        </w:tc>
        <w:tc>
          <w:tcPr>
            <w:tcW w:w="464" w:type="dxa"/>
            <w:shd w:val="clear" w:color="auto" w:fill="7FC0DB"/>
          </w:tcPr>
          <w:p w14:paraId="497286B3" w14:textId="77777777" w:rsidR="00D66A2D" w:rsidRPr="00195E86" w:rsidRDefault="00D66A2D" w:rsidP="00D66A2D">
            <w:pPr>
              <w:spacing w:after="120"/>
              <w:rPr>
                <w:b/>
                <w:bCs/>
                <w:lang w:val="es-419"/>
              </w:rPr>
            </w:pPr>
          </w:p>
        </w:tc>
        <w:tc>
          <w:tcPr>
            <w:tcW w:w="510" w:type="dxa"/>
            <w:shd w:val="clear" w:color="auto" w:fill="7FC0DB"/>
          </w:tcPr>
          <w:p w14:paraId="49A660B6" w14:textId="77777777" w:rsidR="00D66A2D" w:rsidRPr="00195E86" w:rsidRDefault="00D66A2D" w:rsidP="00D66A2D">
            <w:pPr>
              <w:spacing w:after="120"/>
              <w:rPr>
                <w:b/>
                <w:bCs/>
                <w:lang w:val="es-419"/>
              </w:rPr>
            </w:pPr>
          </w:p>
        </w:tc>
        <w:tc>
          <w:tcPr>
            <w:tcW w:w="479" w:type="dxa"/>
            <w:shd w:val="clear" w:color="auto" w:fill="7FC0DB"/>
          </w:tcPr>
          <w:p w14:paraId="0ED8FE3C" w14:textId="77777777" w:rsidR="00D66A2D" w:rsidRPr="00195E86" w:rsidRDefault="00D66A2D" w:rsidP="00D66A2D">
            <w:pPr>
              <w:spacing w:after="120"/>
              <w:rPr>
                <w:b/>
                <w:bCs/>
                <w:lang w:val="es-419"/>
              </w:rPr>
            </w:pPr>
          </w:p>
        </w:tc>
        <w:tc>
          <w:tcPr>
            <w:tcW w:w="471" w:type="dxa"/>
            <w:shd w:val="clear" w:color="auto" w:fill="7FC0DB"/>
          </w:tcPr>
          <w:p w14:paraId="359E0EA7" w14:textId="77777777" w:rsidR="00D66A2D" w:rsidRPr="00195E86" w:rsidRDefault="00D66A2D" w:rsidP="00D66A2D">
            <w:pPr>
              <w:spacing w:after="120"/>
              <w:rPr>
                <w:b/>
                <w:bCs/>
                <w:lang w:val="es-419"/>
              </w:rPr>
            </w:pPr>
          </w:p>
        </w:tc>
        <w:tc>
          <w:tcPr>
            <w:tcW w:w="449" w:type="dxa"/>
            <w:shd w:val="clear" w:color="auto" w:fill="7FC0DB"/>
          </w:tcPr>
          <w:p w14:paraId="0BA4E1C1" w14:textId="77777777" w:rsidR="00D66A2D" w:rsidRPr="00195E86" w:rsidRDefault="00D66A2D" w:rsidP="00D66A2D">
            <w:pPr>
              <w:spacing w:after="120"/>
              <w:rPr>
                <w:b/>
                <w:bCs/>
                <w:lang w:val="es-419"/>
              </w:rPr>
            </w:pPr>
          </w:p>
        </w:tc>
        <w:tc>
          <w:tcPr>
            <w:tcW w:w="449" w:type="dxa"/>
            <w:shd w:val="clear" w:color="auto" w:fill="276E8B"/>
          </w:tcPr>
          <w:p w14:paraId="4F756EB9" w14:textId="77777777" w:rsidR="00D66A2D" w:rsidRPr="00195E86" w:rsidRDefault="00D66A2D" w:rsidP="00D66A2D">
            <w:pPr>
              <w:spacing w:after="120"/>
              <w:rPr>
                <w:b/>
                <w:bCs/>
                <w:lang w:val="es-419"/>
              </w:rPr>
            </w:pPr>
          </w:p>
        </w:tc>
        <w:tc>
          <w:tcPr>
            <w:tcW w:w="449" w:type="dxa"/>
            <w:shd w:val="clear" w:color="auto" w:fill="276E8B"/>
          </w:tcPr>
          <w:p w14:paraId="67257F3A" w14:textId="77777777" w:rsidR="00D66A2D" w:rsidRPr="00195E86" w:rsidRDefault="00D66A2D" w:rsidP="00D66A2D">
            <w:pPr>
              <w:spacing w:after="120"/>
              <w:rPr>
                <w:b/>
                <w:bCs/>
                <w:lang w:val="es-419"/>
              </w:rPr>
            </w:pPr>
          </w:p>
        </w:tc>
        <w:tc>
          <w:tcPr>
            <w:tcW w:w="449" w:type="dxa"/>
            <w:shd w:val="clear" w:color="auto" w:fill="276E8B"/>
          </w:tcPr>
          <w:p w14:paraId="248ED3FA" w14:textId="77777777" w:rsidR="00D66A2D" w:rsidRPr="00195E86" w:rsidRDefault="00D66A2D" w:rsidP="00D66A2D">
            <w:pPr>
              <w:spacing w:after="120"/>
              <w:rPr>
                <w:b/>
                <w:bCs/>
                <w:lang w:val="es-419"/>
              </w:rPr>
            </w:pPr>
          </w:p>
        </w:tc>
      </w:tr>
    </w:tbl>
    <w:p w14:paraId="01D13E47" w14:textId="2E6E2D9D" w:rsidR="00D66A2D" w:rsidRPr="00195E86" w:rsidRDefault="00D66A2D" w:rsidP="00D66A2D">
      <w:pPr>
        <w:spacing w:before="240" w:after="120" w:line="252" w:lineRule="auto"/>
        <w:rPr>
          <w:rFonts w:eastAsia="Trebuchet MS"/>
          <w:b/>
          <w:szCs w:val="22"/>
          <w:lang w:val="es-419"/>
        </w:rPr>
      </w:pPr>
      <w:r w:rsidRPr="00195E86">
        <w:rPr>
          <w:b/>
          <w:szCs w:val="22"/>
          <w:lang w:val="es-419"/>
        </w:rPr>
        <w:t xml:space="preserve">Nota: </w:t>
      </w:r>
      <w:r w:rsidRPr="00195E86">
        <w:rPr>
          <w:szCs w:val="22"/>
          <w:lang w:val="es-419"/>
        </w:rPr>
        <w:t>Durante la fase de puesta en marcha del proyecto se establecerá la lista detallada de actividades y el calendario de ejecución.</w:t>
      </w:r>
    </w:p>
    <w:p w14:paraId="534ED028" w14:textId="77777777" w:rsidR="00D66A2D" w:rsidRPr="00195E86" w:rsidRDefault="00D66A2D" w:rsidP="006E5FA7">
      <w:pPr>
        <w:rPr>
          <w:lang w:val="es-419"/>
        </w:rPr>
      </w:pPr>
      <w:bookmarkStart w:id="121" w:name="_Toc76740393"/>
      <w:bookmarkStart w:id="122" w:name="_Toc76741060"/>
      <w:bookmarkStart w:id="123" w:name="_Toc76742622"/>
      <w:bookmarkStart w:id="124" w:name="_Toc83043262"/>
      <w:bookmarkStart w:id="125" w:name="_Toc83056593"/>
      <w:bookmarkStart w:id="126" w:name="_Toc83233131"/>
      <w:r w:rsidRPr="00195E86">
        <w:rPr>
          <w:lang w:val="es-419"/>
        </w:rPr>
        <w:t>Los plazos se basan en las consideraciones siguientes:</w:t>
      </w:r>
      <w:bookmarkEnd w:id="121"/>
      <w:bookmarkEnd w:id="122"/>
      <w:bookmarkEnd w:id="123"/>
      <w:bookmarkEnd w:id="124"/>
      <w:bookmarkEnd w:id="125"/>
      <w:bookmarkEnd w:id="126"/>
    </w:p>
    <w:p w14:paraId="11946860" w14:textId="77777777" w:rsidR="00D66A2D" w:rsidRPr="00195E86" w:rsidRDefault="00D66A2D" w:rsidP="00637654">
      <w:pPr>
        <w:pStyle w:val="ListParagraph"/>
        <w:numPr>
          <w:ilvl w:val="0"/>
          <w:numId w:val="71"/>
        </w:numPr>
        <w:rPr>
          <w:rFonts w:ascii="Arial" w:hAnsi="Arial"/>
          <w:lang w:val="es-419"/>
        </w:rPr>
      </w:pPr>
      <w:bookmarkStart w:id="127" w:name="_Toc76740394"/>
      <w:bookmarkStart w:id="128" w:name="_Toc76741061"/>
      <w:bookmarkStart w:id="129" w:name="_Toc76742623"/>
      <w:bookmarkStart w:id="130" w:name="_Toc83043263"/>
      <w:bookmarkStart w:id="131" w:name="_Toc83056594"/>
      <w:bookmarkStart w:id="132" w:name="_Toc83233132"/>
      <w:r w:rsidRPr="00195E86">
        <w:rPr>
          <w:rFonts w:ascii="Arial" w:hAnsi="Arial"/>
          <w:lang w:val="es-419"/>
        </w:rPr>
        <w:t>Las competencias necesarias para llevar a cabo las actividades</w:t>
      </w:r>
      <w:bookmarkEnd w:id="127"/>
      <w:bookmarkEnd w:id="128"/>
      <w:bookmarkEnd w:id="129"/>
      <w:bookmarkEnd w:id="130"/>
      <w:bookmarkEnd w:id="131"/>
      <w:bookmarkEnd w:id="132"/>
    </w:p>
    <w:p w14:paraId="0574ED31" w14:textId="77777777" w:rsidR="00D66A2D" w:rsidRPr="00195E86" w:rsidRDefault="00D66A2D" w:rsidP="00637654">
      <w:pPr>
        <w:pStyle w:val="ListParagraph"/>
        <w:numPr>
          <w:ilvl w:val="0"/>
          <w:numId w:val="71"/>
        </w:numPr>
        <w:rPr>
          <w:rFonts w:ascii="Arial" w:hAnsi="Arial"/>
          <w:lang w:val="es-419"/>
        </w:rPr>
      </w:pPr>
      <w:bookmarkStart w:id="133" w:name="_Toc76740395"/>
      <w:bookmarkStart w:id="134" w:name="_Toc76741062"/>
      <w:bookmarkStart w:id="135" w:name="_Toc76742624"/>
      <w:bookmarkStart w:id="136" w:name="_Toc83043264"/>
      <w:bookmarkStart w:id="137" w:name="_Toc83056595"/>
      <w:bookmarkStart w:id="138" w:name="_Toc83233133"/>
      <w:r w:rsidRPr="00195E86">
        <w:rPr>
          <w:rFonts w:ascii="Arial" w:hAnsi="Arial"/>
          <w:lang w:val="es-419"/>
        </w:rPr>
        <w:t>La duración del requisito</w:t>
      </w:r>
      <w:bookmarkEnd w:id="133"/>
      <w:bookmarkEnd w:id="134"/>
      <w:bookmarkEnd w:id="135"/>
      <w:bookmarkEnd w:id="136"/>
      <w:bookmarkEnd w:id="137"/>
      <w:bookmarkEnd w:id="138"/>
    </w:p>
    <w:p w14:paraId="71BC1AC2" w14:textId="77777777" w:rsidR="00D66A2D" w:rsidRPr="00195E86" w:rsidRDefault="00D66A2D" w:rsidP="00637654">
      <w:pPr>
        <w:pStyle w:val="ListParagraph"/>
        <w:numPr>
          <w:ilvl w:val="0"/>
          <w:numId w:val="71"/>
        </w:numPr>
        <w:rPr>
          <w:rFonts w:ascii="Arial" w:hAnsi="Arial"/>
          <w:lang w:val="es-419"/>
        </w:rPr>
      </w:pPr>
      <w:bookmarkStart w:id="139" w:name="_Toc76740396"/>
      <w:bookmarkStart w:id="140" w:name="_Toc76741063"/>
      <w:bookmarkStart w:id="141" w:name="_Toc76742625"/>
      <w:bookmarkStart w:id="142" w:name="_Toc83043265"/>
      <w:bookmarkStart w:id="143" w:name="_Toc83056596"/>
      <w:bookmarkStart w:id="144" w:name="_Toc83233134"/>
      <w:r w:rsidRPr="00195E86">
        <w:rPr>
          <w:rFonts w:ascii="Arial" w:hAnsi="Arial"/>
          <w:lang w:val="es-419"/>
        </w:rPr>
        <w:t>El calendario y el plazo de ejecución</w:t>
      </w:r>
      <w:bookmarkEnd w:id="139"/>
      <w:bookmarkEnd w:id="140"/>
      <w:bookmarkEnd w:id="141"/>
      <w:bookmarkEnd w:id="142"/>
      <w:bookmarkEnd w:id="143"/>
      <w:bookmarkEnd w:id="144"/>
    </w:p>
    <w:p w14:paraId="585B79E3" w14:textId="77777777" w:rsidR="00D66A2D" w:rsidRPr="00195E86" w:rsidRDefault="00D66A2D" w:rsidP="00637654">
      <w:pPr>
        <w:pStyle w:val="ListParagraph"/>
        <w:numPr>
          <w:ilvl w:val="0"/>
          <w:numId w:val="71"/>
        </w:numPr>
        <w:rPr>
          <w:rFonts w:ascii="Arial" w:hAnsi="Arial"/>
          <w:lang w:val="es-419"/>
        </w:rPr>
      </w:pPr>
      <w:bookmarkStart w:id="145" w:name="_Toc76740397"/>
      <w:bookmarkStart w:id="146" w:name="_Toc76741064"/>
      <w:bookmarkStart w:id="147" w:name="_Toc76742626"/>
      <w:bookmarkStart w:id="148" w:name="_Toc83043266"/>
      <w:bookmarkStart w:id="149" w:name="_Toc83056597"/>
      <w:bookmarkStart w:id="150" w:name="_Toc83233135"/>
      <w:r w:rsidRPr="00195E86">
        <w:rPr>
          <w:rFonts w:ascii="Arial" w:hAnsi="Arial"/>
          <w:lang w:val="es-419"/>
        </w:rPr>
        <w:t>El número de recursos necesarios para llevar a cabo la actividad</w:t>
      </w:r>
      <w:bookmarkEnd w:id="145"/>
      <w:bookmarkEnd w:id="146"/>
      <w:bookmarkEnd w:id="147"/>
      <w:bookmarkEnd w:id="148"/>
      <w:bookmarkEnd w:id="149"/>
      <w:bookmarkEnd w:id="150"/>
    </w:p>
    <w:p w14:paraId="485FEB95" w14:textId="77777777" w:rsidR="00D66A2D" w:rsidRPr="00195E86" w:rsidRDefault="00D66A2D" w:rsidP="00637654">
      <w:pPr>
        <w:pStyle w:val="ListParagraph"/>
        <w:numPr>
          <w:ilvl w:val="0"/>
          <w:numId w:val="71"/>
        </w:numPr>
        <w:rPr>
          <w:rFonts w:ascii="Arial" w:hAnsi="Arial"/>
          <w:lang w:val="es-419"/>
        </w:rPr>
      </w:pPr>
      <w:bookmarkStart w:id="151" w:name="_Toc76740398"/>
      <w:bookmarkStart w:id="152" w:name="_Toc76741065"/>
      <w:bookmarkStart w:id="153" w:name="_Toc76742627"/>
      <w:bookmarkStart w:id="154" w:name="_Toc83043267"/>
      <w:bookmarkStart w:id="155" w:name="_Toc83056598"/>
      <w:bookmarkStart w:id="156" w:name="_Toc83233136"/>
      <w:r w:rsidRPr="00195E86">
        <w:rPr>
          <w:rFonts w:ascii="Arial" w:hAnsi="Arial"/>
          <w:lang w:val="es-419"/>
        </w:rPr>
        <w:t>Alternativas (contratación externa del servicio, contrato de servicios)</w:t>
      </w:r>
      <w:bookmarkEnd w:id="151"/>
      <w:bookmarkEnd w:id="152"/>
      <w:bookmarkEnd w:id="153"/>
      <w:bookmarkEnd w:id="154"/>
      <w:bookmarkEnd w:id="155"/>
      <w:bookmarkEnd w:id="156"/>
    </w:p>
    <w:p w14:paraId="26620FB1" w14:textId="300A245D" w:rsidR="00D66A2D" w:rsidRPr="00195E86" w:rsidRDefault="00D66A2D" w:rsidP="008578CF">
      <w:pPr>
        <w:spacing w:after="160" w:line="252" w:lineRule="auto"/>
        <w:rPr>
          <w:rFonts w:eastAsia="Trebuchet MS"/>
          <w:szCs w:val="22"/>
          <w:lang w:val="es-419"/>
        </w:rPr>
      </w:pPr>
      <w:r w:rsidRPr="00195E86">
        <w:rPr>
          <w:b/>
          <w:sz w:val="24"/>
          <w:szCs w:val="22"/>
          <w:lang w:val="es-419"/>
        </w:rPr>
        <w:t>Importante:</w:t>
      </w:r>
      <w:r w:rsidRPr="00195E86">
        <w:rPr>
          <w:i/>
          <w:sz w:val="24"/>
          <w:szCs w:val="22"/>
          <w:lang w:val="es-419"/>
        </w:rPr>
        <w:t xml:space="preserve"> </w:t>
      </w:r>
      <w:r w:rsidRPr="00195E86">
        <w:rPr>
          <w:szCs w:val="22"/>
          <w:lang w:val="es-419"/>
        </w:rPr>
        <w:t xml:space="preserve">El calendario se denomina </w:t>
      </w:r>
      <w:r w:rsidR="00C4302F" w:rsidRPr="00195E86">
        <w:rPr>
          <w:szCs w:val="22"/>
          <w:lang w:val="es-419"/>
        </w:rPr>
        <w:t>“</w:t>
      </w:r>
      <w:r w:rsidRPr="00195E86">
        <w:rPr>
          <w:szCs w:val="22"/>
          <w:lang w:val="es-419"/>
        </w:rPr>
        <w:t>provisional</w:t>
      </w:r>
      <w:r w:rsidR="00C4302F" w:rsidRPr="00195E86">
        <w:rPr>
          <w:szCs w:val="22"/>
          <w:lang w:val="es-419"/>
        </w:rPr>
        <w:t>”</w:t>
      </w:r>
      <w:r w:rsidRPr="00195E86">
        <w:rPr>
          <w:szCs w:val="22"/>
          <w:lang w:val="es-419"/>
        </w:rPr>
        <w:t xml:space="preserve"> en la fase de desarrollo y adopción del proyecto.</w:t>
      </w:r>
      <w:r w:rsidRPr="00195E86">
        <w:rPr>
          <w:i/>
          <w:szCs w:val="22"/>
          <w:lang w:val="es-419"/>
        </w:rPr>
        <w:t xml:space="preserve"> </w:t>
      </w:r>
      <w:r w:rsidRPr="00195E86">
        <w:rPr>
          <w:szCs w:val="22"/>
          <w:lang w:val="es-419"/>
        </w:rPr>
        <w:t>El calendario y la estrategia de ejecución se detallarán junto con cada país beneficiario una vez que se apruebe el proyecto.</w:t>
      </w:r>
      <w:r w:rsidRPr="00195E86">
        <w:rPr>
          <w:i/>
          <w:szCs w:val="22"/>
          <w:lang w:val="es-419"/>
        </w:rPr>
        <w:t xml:space="preserve"> </w:t>
      </w:r>
      <w:r w:rsidRPr="00195E86">
        <w:rPr>
          <w:szCs w:val="22"/>
          <w:lang w:val="es-419"/>
        </w:rPr>
        <w:t>Durante la ejecución del proyecto de la AD, el calendario evolucionará y deberá mantenerse actualizado.</w:t>
      </w:r>
    </w:p>
    <w:p w14:paraId="7779AFD9" w14:textId="77777777" w:rsidR="009E1136" w:rsidRPr="00195E86" w:rsidRDefault="009E1136" w:rsidP="00D66A2D">
      <w:pPr>
        <w:spacing w:after="160" w:line="252" w:lineRule="auto"/>
        <w:rPr>
          <w:rFonts w:eastAsia="Trebuchet MS"/>
          <w:szCs w:val="22"/>
          <w:lang w:val="es-419"/>
        </w:rPr>
      </w:pPr>
    </w:p>
    <w:p w14:paraId="720FEE61" w14:textId="77777777" w:rsidR="009F4DB6" w:rsidRPr="00195E86" w:rsidRDefault="009E1136" w:rsidP="00D66A2D">
      <w:pPr>
        <w:keepNext/>
        <w:keepLines/>
        <w:spacing w:before="120" w:line="252" w:lineRule="auto"/>
        <w:outlineLvl w:val="1"/>
        <w:rPr>
          <w:b/>
          <w:bCs/>
          <w:sz w:val="28"/>
          <w:szCs w:val="28"/>
          <w:lang w:val="es-419"/>
        </w:rPr>
      </w:pPr>
      <w:bookmarkStart w:id="157" w:name="_Toc90407375"/>
      <w:r w:rsidRPr="00195E86">
        <w:rPr>
          <w:b/>
          <w:bCs/>
          <w:sz w:val="28"/>
          <w:szCs w:val="28"/>
          <w:lang w:val="es-419"/>
        </w:rPr>
        <w:lastRenderedPageBreak/>
        <w:t>4.7 Presupuesto del proyecto</w:t>
      </w:r>
      <w:bookmarkEnd w:id="157"/>
    </w:p>
    <w:p w14:paraId="4EA73CE8" w14:textId="4A937680" w:rsidR="00D66A2D" w:rsidRPr="00195E86" w:rsidRDefault="00D66A2D" w:rsidP="008578CF">
      <w:pPr>
        <w:spacing w:after="120" w:line="252" w:lineRule="auto"/>
        <w:rPr>
          <w:rFonts w:eastAsia="Trebuchet MS"/>
          <w:szCs w:val="22"/>
          <w:lang w:val="es-419"/>
        </w:rPr>
      </w:pPr>
      <w:r w:rsidRPr="00195E86">
        <w:rPr>
          <w:szCs w:val="22"/>
          <w:lang w:val="es-419"/>
        </w:rPr>
        <w:t>La propuesta de proyecto de la AD también debe incluir un presupuesto estimado basado en los productos del proyecto y clasificado por tipo de costos.</w:t>
      </w:r>
      <w:r w:rsidRPr="00195E86">
        <w:rPr>
          <w:i/>
          <w:szCs w:val="22"/>
          <w:lang w:val="es-419"/>
        </w:rPr>
        <w:t xml:space="preserve"> </w:t>
      </w:r>
      <w:r w:rsidRPr="00195E86">
        <w:rPr>
          <w:szCs w:val="22"/>
          <w:lang w:val="es-419"/>
        </w:rPr>
        <w:t>El presupuesto del proyecto es preparado por la DACD en coordinación con la</w:t>
      </w:r>
      <w:r w:rsidR="00E7748B" w:rsidRPr="00195E86">
        <w:rPr>
          <w:szCs w:val="22"/>
          <w:lang w:val="es-419"/>
        </w:rPr>
        <w:t xml:space="preserve"> </w:t>
      </w:r>
      <w:r w:rsidRPr="00195E86">
        <w:rPr>
          <w:szCs w:val="22"/>
          <w:lang w:val="es-419"/>
        </w:rPr>
        <w:t>División de Presupuesto y Rendimiento de los Programas de la OMPI.</w:t>
      </w:r>
    </w:p>
    <w:p w14:paraId="6C8FCEC9" w14:textId="1FBEB556" w:rsidR="009E1136" w:rsidRPr="00195E86" w:rsidRDefault="009E1136" w:rsidP="00D66A2D">
      <w:pPr>
        <w:spacing w:after="120" w:line="252" w:lineRule="auto"/>
        <w:rPr>
          <w:rFonts w:eastAsia="Trebuchet MS"/>
          <w:b/>
          <w:szCs w:val="22"/>
          <w:lang w:val="es-419"/>
        </w:rPr>
      </w:pPr>
    </w:p>
    <w:p w14:paraId="723F5E29" w14:textId="77777777" w:rsidR="009E1136" w:rsidRPr="00195E86" w:rsidRDefault="009E1136" w:rsidP="00D66A2D">
      <w:pPr>
        <w:spacing w:after="120" w:line="252" w:lineRule="auto"/>
        <w:rPr>
          <w:rFonts w:eastAsia="Trebuchet MS"/>
          <w:szCs w:val="22"/>
          <w:lang w:val="es-419"/>
        </w:rPr>
      </w:pPr>
    </w:p>
    <w:p w14:paraId="00D86FE5" w14:textId="77777777" w:rsidR="00D66A2D" w:rsidRPr="00195E86" w:rsidRDefault="00D66A2D" w:rsidP="00D66A2D">
      <w:pPr>
        <w:spacing w:after="120" w:line="252" w:lineRule="auto"/>
        <w:rPr>
          <w:rFonts w:eastAsia="Trebuchet MS"/>
          <w:szCs w:val="22"/>
          <w:lang w:val="es-419"/>
        </w:rPr>
      </w:pPr>
      <w:r w:rsidRPr="00195E86">
        <w:rPr>
          <w:szCs w:val="22"/>
          <w:lang w:val="es-419"/>
        </w:rPr>
        <w:t>La OMPI clasifica los costos (tipo de costos) de la siguiente manera:</w:t>
      </w:r>
      <w:r w:rsidRPr="00195E86">
        <w:rPr>
          <w:rFonts w:eastAsia="Trebuchet MS"/>
          <w:szCs w:val="22"/>
          <w:vertAlign w:val="superscript"/>
          <w:lang w:val="es-419"/>
        </w:rPr>
        <w:footnoteReference w:id="13"/>
      </w:r>
    </w:p>
    <w:tbl>
      <w:tblPr>
        <w:tblW w:w="8779" w:type="dxa"/>
        <w:tblBorders>
          <w:top w:val="single" w:sz="8" w:space="0" w:color="FFFFFF"/>
          <w:bottom w:val="single" w:sz="8" w:space="0" w:color="FFFFFF"/>
          <w:right w:val="single" w:sz="8" w:space="0" w:color="FFFFFF"/>
          <w:insideV w:val="single" w:sz="8" w:space="0" w:color="FFFFFF"/>
        </w:tblBorders>
        <w:tblCellMar>
          <w:left w:w="0" w:type="dxa"/>
          <w:right w:w="0" w:type="dxa"/>
        </w:tblCellMar>
        <w:tblLook w:val="0600" w:firstRow="0" w:lastRow="0" w:firstColumn="0" w:lastColumn="0" w:noHBand="1" w:noVBand="1"/>
      </w:tblPr>
      <w:tblGrid>
        <w:gridCol w:w="4101"/>
        <w:gridCol w:w="4678"/>
      </w:tblGrid>
      <w:tr w:rsidR="00D66A2D" w:rsidRPr="00195E86" w14:paraId="56D0B152" w14:textId="77777777" w:rsidTr="00D66A2D">
        <w:trPr>
          <w:trHeight w:val="284"/>
        </w:trPr>
        <w:tc>
          <w:tcPr>
            <w:tcW w:w="4101" w:type="dxa"/>
            <w:shd w:val="clear" w:color="auto" w:fill="276E8B"/>
            <w:tcMar>
              <w:top w:w="72" w:type="dxa"/>
              <w:left w:w="144" w:type="dxa"/>
              <w:bottom w:w="72" w:type="dxa"/>
              <w:right w:w="144" w:type="dxa"/>
            </w:tcMar>
            <w:vAlign w:val="center"/>
            <w:hideMark/>
          </w:tcPr>
          <w:p w14:paraId="0A494EFB" w14:textId="77777777" w:rsidR="00D66A2D" w:rsidRPr="00195E86" w:rsidRDefault="00D66A2D" w:rsidP="00D66A2D">
            <w:pPr>
              <w:spacing w:after="120" w:line="252" w:lineRule="auto"/>
              <w:rPr>
                <w:rFonts w:eastAsia="Trebuchet MS"/>
                <w:sz w:val="20"/>
                <w:szCs w:val="22"/>
                <w:lang w:val="es-419"/>
              </w:rPr>
            </w:pPr>
            <w:r w:rsidRPr="00195E86">
              <w:rPr>
                <w:b/>
                <w:bCs/>
                <w:sz w:val="20"/>
                <w:szCs w:val="22"/>
                <w:lang w:val="es-419"/>
              </w:rPr>
              <w:t>Personal</w:t>
            </w:r>
          </w:p>
        </w:tc>
        <w:tc>
          <w:tcPr>
            <w:tcW w:w="4678" w:type="dxa"/>
            <w:tcBorders>
              <w:bottom w:val="single" w:sz="8" w:space="0" w:color="FFFFFF"/>
            </w:tcBorders>
            <w:shd w:val="clear" w:color="auto" w:fill="276E8B"/>
            <w:tcMar>
              <w:top w:w="72" w:type="dxa"/>
              <w:left w:w="144" w:type="dxa"/>
              <w:bottom w:w="72" w:type="dxa"/>
              <w:right w:w="144" w:type="dxa"/>
            </w:tcMar>
            <w:vAlign w:val="center"/>
            <w:hideMark/>
          </w:tcPr>
          <w:p w14:paraId="39679BCC" w14:textId="77777777" w:rsidR="00D66A2D" w:rsidRPr="00195E86" w:rsidRDefault="00D66A2D" w:rsidP="00D66A2D">
            <w:pPr>
              <w:spacing w:after="120" w:line="252" w:lineRule="auto"/>
              <w:rPr>
                <w:rFonts w:eastAsia="Trebuchet MS"/>
                <w:sz w:val="20"/>
                <w:szCs w:val="22"/>
                <w:lang w:val="es-419"/>
              </w:rPr>
            </w:pPr>
            <w:r w:rsidRPr="00195E86">
              <w:rPr>
                <w:b/>
                <w:bCs/>
                <w:sz w:val="20"/>
                <w:szCs w:val="22"/>
                <w:lang w:val="es-419"/>
              </w:rPr>
              <w:t>No relativos al personal</w:t>
            </w:r>
          </w:p>
        </w:tc>
      </w:tr>
      <w:tr w:rsidR="00D66A2D" w:rsidRPr="00195E86" w14:paraId="63ECAD3C" w14:textId="77777777" w:rsidTr="00D66A2D">
        <w:trPr>
          <w:trHeight w:val="284"/>
        </w:trPr>
        <w:tc>
          <w:tcPr>
            <w:tcW w:w="4101" w:type="dxa"/>
            <w:shd w:val="clear" w:color="auto" w:fill="7FC0DB"/>
            <w:tcMar>
              <w:top w:w="72" w:type="dxa"/>
              <w:left w:w="144" w:type="dxa"/>
              <w:bottom w:w="72" w:type="dxa"/>
              <w:right w:w="144" w:type="dxa"/>
            </w:tcMar>
            <w:vAlign w:val="center"/>
          </w:tcPr>
          <w:p w14:paraId="1F2F6E9B" w14:textId="77777777" w:rsidR="00D66A2D" w:rsidRPr="00195E86" w:rsidRDefault="00D66A2D" w:rsidP="00D66A2D">
            <w:pPr>
              <w:spacing w:before="40" w:after="40" w:line="252" w:lineRule="auto"/>
              <w:rPr>
                <w:rFonts w:eastAsia="Trebuchet MS"/>
                <w:sz w:val="20"/>
                <w:szCs w:val="22"/>
                <w:lang w:val="es-419"/>
              </w:rPr>
            </w:pPr>
            <w:r w:rsidRPr="00195E86">
              <w:rPr>
                <w:sz w:val="20"/>
                <w:szCs w:val="22"/>
                <w:lang w:val="es-419"/>
              </w:rPr>
              <w:t>Fijos (puestos)</w:t>
            </w:r>
          </w:p>
        </w:tc>
        <w:tc>
          <w:tcPr>
            <w:tcW w:w="4678" w:type="dxa"/>
            <w:tcBorders>
              <w:top w:val="single" w:sz="8" w:space="0" w:color="FFFFFF"/>
              <w:bottom w:val="single" w:sz="6" w:space="0" w:color="FFFFFF"/>
            </w:tcBorders>
            <w:shd w:val="clear" w:color="auto" w:fill="7FC0DB"/>
            <w:tcMar>
              <w:top w:w="72" w:type="dxa"/>
              <w:left w:w="144" w:type="dxa"/>
              <w:bottom w:w="72" w:type="dxa"/>
              <w:right w:w="144" w:type="dxa"/>
            </w:tcMar>
            <w:vAlign w:val="center"/>
          </w:tcPr>
          <w:p w14:paraId="79B305A6" w14:textId="77777777" w:rsidR="00D66A2D" w:rsidRPr="00195E86" w:rsidRDefault="00D66A2D" w:rsidP="00D66A2D">
            <w:pPr>
              <w:spacing w:before="40" w:after="40" w:line="252" w:lineRule="auto"/>
              <w:rPr>
                <w:rFonts w:eastAsia="Trebuchet MS"/>
                <w:sz w:val="20"/>
                <w:szCs w:val="22"/>
                <w:lang w:val="es-419"/>
              </w:rPr>
            </w:pPr>
            <w:r w:rsidRPr="00195E86">
              <w:rPr>
                <w:sz w:val="20"/>
                <w:szCs w:val="22"/>
                <w:lang w:val="es-419"/>
              </w:rPr>
              <w:t>Viajes</w:t>
            </w:r>
          </w:p>
        </w:tc>
      </w:tr>
      <w:tr w:rsidR="00D66A2D" w:rsidRPr="00195E86" w14:paraId="3B2F3B5D" w14:textId="77777777" w:rsidTr="00D66A2D">
        <w:trPr>
          <w:trHeight w:val="284"/>
        </w:trPr>
        <w:tc>
          <w:tcPr>
            <w:tcW w:w="4101" w:type="dxa"/>
            <w:shd w:val="clear" w:color="auto" w:fill="7FC0DB"/>
            <w:tcMar>
              <w:top w:w="72" w:type="dxa"/>
              <w:left w:w="144" w:type="dxa"/>
              <w:bottom w:w="72" w:type="dxa"/>
              <w:right w:w="144" w:type="dxa"/>
            </w:tcMar>
            <w:vAlign w:val="center"/>
          </w:tcPr>
          <w:p w14:paraId="09BEC16C" w14:textId="77777777" w:rsidR="00D66A2D" w:rsidRPr="00195E86" w:rsidRDefault="00D66A2D" w:rsidP="00D66A2D">
            <w:pPr>
              <w:spacing w:before="40" w:after="40" w:line="252" w:lineRule="auto"/>
              <w:rPr>
                <w:rFonts w:eastAsia="Trebuchet MS"/>
                <w:sz w:val="20"/>
                <w:szCs w:val="22"/>
                <w:lang w:val="es-419"/>
              </w:rPr>
            </w:pPr>
            <w:r w:rsidRPr="00195E86">
              <w:rPr>
                <w:sz w:val="20"/>
                <w:szCs w:val="22"/>
                <w:lang w:val="es-419"/>
              </w:rPr>
              <w:t>Temporales (plazas)</w:t>
            </w:r>
          </w:p>
        </w:tc>
        <w:tc>
          <w:tcPr>
            <w:tcW w:w="4678" w:type="dxa"/>
            <w:tcBorders>
              <w:top w:val="single" w:sz="6" w:space="0" w:color="FFFFFF"/>
              <w:bottom w:val="single" w:sz="6" w:space="0" w:color="FFFFFF"/>
            </w:tcBorders>
            <w:shd w:val="clear" w:color="auto" w:fill="7FC0DB"/>
            <w:tcMar>
              <w:top w:w="72" w:type="dxa"/>
              <w:left w:w="144" w:type="dxa"/>
              <w:bottom w:w="72" w:type="dxa"/>
              <w:right w:w="144" w:type="dxa"/>
            </w:tcMar>
            <w:vAlign w:val="center"/>
          </w:tcPr>
          <w:p w14:paraId="760F11EA" w14:textId="77777777" w:rsidR="00D66A2D" w:rsidRPr="00195E86" w:rsidRDefault="00D66A2D" w:rsidP="00D66A2D">
            <w:pPr>
              <w:spacing w:before="40" w:after="40" w:line="252" w:lineRule="auto"/>
              <w:rPr>
                <w:rFonts w:eastAsia="Trebuchet MS"/>
                <w:sz w:val="20"/>
                <w:szCs w:val="22"/>
                <w:lang w:val="es-419"/>
              </w:rPr>
            </w:pPr>
            <w:r w:rsidRPr="00195E86">
              <w:rPr>
                <w:sz w:val="20"/>
                <w:szCs w:val="22"/>
                <w:lang w:val="es-419"/>
              </w:rPr>
              <w:t>Servicios contractuales</w:t>
            </w:r>
          </w:p>
        </w:tc>
      </w:tr>
      <w:tr w:rsidR="00D66A2D" w:rsidRPr="00195E86" w14:paraId="262824D8" w14:textId="77777777" w:rsidTr="00D66A2D">
        <w:trPr>
          <w:trHeight w:val="284"/>
        </w:trPr>
        <w:tc>
          <w:tcPr>
            <w:tcW w:w="4101" w:type="dxa"/>
            <w:vMerge w:val="restart"/>
            <w:shd w:val="clear" w:color="auto" w:fill="7FC0DB"/>
            <w:tcMar>
              <w:top w:w="72" w:type="dxa"/>
              <w:left w:w="144" w:type="dxa"/>
              <w:bottom w:w="72" w:type="dxa"/>
              <w:right w:w="144" w:type="dxa"/>
            </w:tcMar>
            <w:vAlign w:val="center"/>
            <w:hideMark/>
          </w:tcPr>
          <w:p w14:paraId="1E053448" w14:textId="77777777" w:rsidR="00D66A2D" w:rsidRPr="00195E86" w:rsidRDefault="00D66A2D" w:rsidP="00D66A2D">
            <w:pPr>
              <w:spacing w:before="40" w:after="40" w:line="252" w:lineRule="auto"/>
              <w:rPr>
                <w:rFonts w:eastAsia="Trebuchet MS"/>
                <w:sz w:val="20"/>
                <w:szCs w:val="22"/>
                <w:lang w:val="es-419"/>
              </w:rPr>
            </w:pPr>
          </w:p>
        </w:tc>
        <w:tc>
          <w:tcPr>
            <w:tcW w:w="4678" w:type="dxa"/>
            <w:tcBorders>
              <w:top w:val="single" w:sz="6" w:space="0" w:color="FFFFFF"/>
              <w:bottom w:val="single" w:sz="6" w:space="0" w:color="FFFFFF"/>
            </w:tcBorders>
            <w:shd w:val="clear" w:color="auto" w:fill="7FC0DB"/>
            <w:tcMar>
              <w:top w:w="72" w:type="dxa"/>
              <w:left w:w="144" w:type="dxa"/>
              <w:bottom w:w="72" w:type="dxa"/>
              <w:right w:w="144" w:type="dxa"/>
            </w:tcMar>
            <w:vAlign w:val="center"/>
            <w:hideMark/>
          </w:tcPr>
          <w:p w14:paraId="48B36B4C" w14:textId="77777777" w:rsidR="00D0490E" w:rsidRPr="00195E86" w:rsidRDefault="00D66A2D" w:rsidP="00D66A2D">
            <w:pPr>
              <w:spacing w:before="40" w:after="40" w:line="252" w:lineRule="auto"/>
              <w:rPr>
                <w:rFonts w:eastAsia="Trebuchet MS"/>
                <w:sz w:val="20"/>
                <w:szCs w:val="22"/>
                <w:lang w:val="es-419"/>
              </w:rPr>
            </w:pPr>
            <w:r w:rsidRPr="00195E86">
              <w:rPr>
                <w:sz w:val="20"/>
                <w:szCs w:val="22"/>
                <w:lang w:val="es-419"/>
              </w:rPr>
              <w:t>Gastos de operación</w:t>
            </w:r>
          </w:p>
        </w:tc>
      </w:tr>
      <w:tr w:rsidR="00D66A2D" w:rsidRPr="00195E86" w14:paraId="335BB8A2" w14:textId="77777777" w:rsidTr="00D66A2D">
        <w:trPr>
          <w:trHeight w:val="284"/>
        </w:trPr>
        <w:tc>
          <w:tcPr>
            <w:tcW w:w="4101" w:type="dxa"/>
            <w:vMerge/>
            <w:shd w:val="clear" w:color="auto" w:fill="7FC0DB"/>
            <w:tcMar>
              <w:top w:w="72" w:type="dxa"/>
              <w:left w:w="144" w:type="dxa"/>
              <w:bottom w:w="72" w:type="dxa"/>
              <w:right w:w="144" w:type="dxa"/>
            </w:tcMar>
            <w:vAlign w:val="center"/>
            <w:hideMark/>
          </w:tcPr>
          <w:p w14:paraId="6D1A2AF6" w14:textId="77777777" w:rsidR="00D66A2D" w:rsidRPr="00195E86" w:rsidRDefault="00D66A2D" w:rsidP="00D66A2D">
            <w:pPr>
              <w:spacing w:before="40" w:after="40" w:line="252" w:lineRule="auto"/>
              <w:rPr>
                <w:rFonts w:eastAsia="Trebuchet MS"/>
                <w:sz w:val="20"/>
                <w:szCs w:val="22"/>
                <w:lang w:val="es-419"/>
              </w:rPr>
            </w:pPr>
          </w:p>
        </w:tc>
        <w:tc>
          <w:tcPr>
            <w:tcW w:w="4678" w:type="dxa"/>
            <w:tcBorders>
              <w:top w:val="single" w:sz="6" w:space="0" w:color="FFFFFF"/>
              <w:bottom w:val="single" w:sz="6" w:space="0" w:color="FFFFFF"/>
            </w:tcBorders>
            <w:shd w:val="clear" w:color="auto" w:fill="7FC0DB"/>
            <w:tcMar>
              <w:top w:w="72" w:type="dxa"/>
              <w:left w:w="144" w:type="dxa"/>
              <w:bottom w:w="72" w:type="dxa"/>
              <w:right w:w="144" w:type="dxa"/>
            </w:tcMar>
            <w:vAlign w:val="center"/>
            <w:hideMark/>
          </w:tcPr>
          <w:p w14:paraId="1FEF1DEC" w14:textId="77777777" w:rsidR="00D66A2D" w:rsidRPr="00195E86" w:rsidRDefault="00D66A2D" w:rsidP="00D66A2D">
            <w:pPr>
              <w:spacing w:before="40" w:after="40" w:line="252" w:lineRule="auto"/>
              <w:rPr>
                <w:rFonts w:eastAsia="Trebuchet MS"/>
                <w:sz w:val="20"/>
                <w:szCs w:val="22"/>
                <w:lang w:val="es-419"/>
              </w:rPr>
            </w:pPr>
            <w:r w:rsidRPr="00195E86">
              <w:rPr>
                <w:sz w:val="20"/>
                <w:szCs w:val="22"/>
                <w:lang w:val="es-419"/>
              </w:rPr>
              <w:t>Equipos y suministros</w:t>
            </w:r>
          </w:p>
        </w:tc>
      </w:tr>
      <w:tr w:rsidR="00D66A2D" w:rsidRPr="00195E86" w14:paraId="44FAA0FA" w14:textId="77777777" w:rsidTr="00D66A2D">
        <w:trPr>
          <w:trHeight w:val="284"/>
        </w:trPr>
        <w:tc>
          <w:tcPr>
            <w:tcW w:w="4101" w:type="dxa"/>
            <w:vMerge/>
            <w:shd w:val="clear" w:color="auto" w:fill="7FC0DB"/>
            <w:tcMar>
              <w:top w:w="72" w:type="dxa"/>
              <w:left w:w="144" w:type="dxa"/>
              <w:bottom w:w="72" w:type="dxa"/>
              <w:right w:w="144" w:type="dxa"/>
            </w:tcMar>
            <w:vAlign w:val="center"/>
            <w:hideMark/>
          </w:tcPr>
          <w:p w14:paraId="60C6E6C8" w14:textId="77777777" w:rsidR="00D66A2D" w:rsidRPr="00195E86" w:rsidRDefault="00D66A2D" w:rsidP="00D66A2D">
            <w:pPr>
              <w:spacing w:before="40" w:after="40" w:line="252" w:lineRule="auto"/>
              <w:rPr>
                <w:rFonts w:eastAsia="Trebuchet MS"/>
                <w:sz w:val="20"/>
                <w:szCs w:val="22"/>
                <w:lang w:val="es-419"/>
              </w:rPr>
            </w:pPr>
          </w:p>
        </w:tc>
        <w:tc>
          <w:tcPr>
            <w:tcW w:w="4678" w:type="dxa"/>
            <w:tcBorders>
              <w:top w:val="single" w:sz="6" w:space="0" w:color="FFFFFF"/>
              <w:bottom w:val="single" w:sz="8" w:space="0" w:color="FFFFFF"/>
            </w:tcBorders>
            <w:shd w:val="clear" w:color="auto" w:fill="7FC0DB"/>
            <w:tcMar>
              <w:top w:w="72" w:type="dxa"/>
              <w:left w:w="144" w:type="dxa"/>
              <w:bottom w:w="72" w:type="dxa"/>
              <w:right w:w="144" w:type="dxa"/>
            </w:tcMar>
            <w:vAlign w:val="center"/>
            <w:hideMark/>
          </w:tcPr>
          <w:p w14:paraId="49906EE2" w14:textId="666E737D" w:rsidR="00D66A2D" w:rsidRPr="00195E86" w:rsidRDefault="00D66A2D" w:rsidP="00D66A2D">
            <w:pPr>
              <w:spacing w:before="40" w:after="40" w:line="252" w:lineRule="auto"/>
              <w:rPr>
                <w:rFonts w:eastAsia="Trebuchet MS"/>
                <w:sz w:val="20"/>
                <w:szCs w:val="22"/>
                <w:lang w:val="es-419"/>
              </w:rPr>
            </w:pPr>
            <w:r w:rsidRPr="00195E86">
              <w:rPr>
                <w:sz w:val="20"/>
                <w:szCs w:val="22"/>
                <w:lang w:val="es-419"/>
              </w:rPr>
              <w:t>Pasantías y becas de la OMPI</w:t>
            </w:r>
          </w:p>
        </w:tc>
      </w:tr>
    </w:tbl>
    <w:p w14:paraId="5DFE7E98" w14:textId="77777777" w:rsidR="00D66A2D" w:rsidRPr="00195E86" w:rsidRDefault="00D66A2D" w:rsidP="00637654">
      <w:pPr>
        <w:numPr>
          <w:ilvl w:val="0"/>
          <w:numId w:val="36"/>
        </w:numPr>
        <w:spacing w:before="240" w:after="120" w:line="252" w:lineRule="auto"/>
        <w:contextualSpacing/>
        <w:jc w:val="both"/>
        <w:rPr>
          <w:rFonts w:eastAsia="Trebuchet MS"/>
          <w:bCs/>
          <w:szCs w:val="22"/>
          <w:lang w:val="es-419"/>
        </w:rPr>
      </w:pPr>
      <w:r w:rsidRPr="00195E86">
        <w:rPr>
          <w:bCs/>
          <w:szCs w:val="22"/>
          <w:lang w:val="es-419"/>
        </w:rPr>
        <w:t>Los costos de personal corresponden a los sueldos del personal de la OMPI dedicado al proyecto.</w:t>
      </w:r>
    </w:p>
    <w:p w14:paraId="074B7D04" w14:textId="77777777" w:rsidR="00D66A2D" w:rsidRPr="00195E86" w:rsidRDefault="00D66A2D" w:rsidP="00637654">
      <w:pPr>
        <w:numPr>
          <w:ilvl w:val="0"/>
          <w:numId w:val="36"/>
        </w:numPr>
        <w:spacing w:before="240" w:after="120" w:line="252" w:lineRule="auto"/>
        <w:contextualSpacing/>
        <w:jc w:val="both"/>
        <w:rPr>
          <w:rFonts w:eastAsia="Trebuchet MS"/>
          <w:szCs w:val="22"/>
          <w:lang w:val="es-419"/>
        </w:rPr>
      </w:pPr>
      <w:r w:rsidRPr="00195E86">
        <w:rPr>
          <w:szCs w:val="22"/>
          <w:lang w:val="es-419"/>
        </w:rPr>
        <w:t>Los costos no relativos al personal se refieren a los demás gastos del proyecto, incluso si están relacionados con el trabajo realizado por el personal de la OMPI (por ejemplo, viajes del personal).</w:t>
      </w:r>
    </w:p>
    <w:p w14:paraId="20E6BC9E" w14:textId="77777777" w:rsidR="00D66A2D" w:rsidRPr="00195E86" w:rsidRDefault="00D66A2D" w:rsidP="00656973">
      <w:pPr>
        <w:spacing w:before="360" w:after="120" w:line="252" w:lineRule="auto"/>
        <w:rPr>
          <w:rFonts w:eastAsia="Trebuchet MS"/>
          <w:b/>
          <w:szCs w:val="22"/>
          <w:lang w:val="es-419"/>
        </w:rPr>
      </w:pPr>
      <w:r w:rsidRPr="00195E86">
        <w:rPr>
          <w:b/>
          <w:szCs w:val="22"/>
          <w:lang w:val="es-419"/>
        </w:rPr>
        <w:t>Costos no relativos al personal:</w:t>
      </w:r>
    </w:p>
    <w:p w14:paraId="4EDEC274" w14:textId="77777777" w:rsidR="00D66A2D" w:rsidRPr="00195E86" w:rsidRDefault="00D66A2D" w:rsidP="00637654">
      <w:pPr>
        <w:numPr>
          <w:ilvl w:val="0"/>
          <w:numId w:val="57"/>
        </w:numPr>
        <w:spacing w:after="120" w:line="252" w:lineRule="auto"/>
        <w:contextualSpacing/>
        <w:jc w:val="both"/>
        <w:rPr>
          <w:rFonts w:eastAsia="Trebuchet MS"/>
          <w:szCs w:val="22"/>
          <w:lang w:val="es-419"/>
        </w:rPr>
      </w:pPr>
      <w:r w:rsidRPr="00195E86">
        <w:rPr>
          <w:szCs w:val="22"/>
          <w:lang w:val="es-419"/>
        </w:rPr>
        <w:t>Requisitos de viaje</w:t>
      </w:r>
    </w:p>
    <w:p w14:paraId="52D6B9CD" w14:textId="77777777" w:rsidR="00D66A2D" w:rsidRPr="00195E86" w:rsidRDefault="00D66A2D" w:rsidP="00637654">
      <w:pPr>
        <w:numPr>
          <w:ilvl w:val="0"/>
          <w:numId w:val="57"/>
        </w:numPr>
        <w:spacing w:after="120" w:line="252" w:lineRule="auto"/>
        <w:contextualSpacing/>
        <w:jc w:val="both"/>
        <w:rPr>
          <w:rFonts w:eastAsia="Trebuchet MS"/>
          <w:szCs w:val="22"/>
          <w:lang w:val="es-419"/>
        </w:rPr>
      </w:pPr>
      <w:r w:rsidRPr="00195E86">
        <w:rPr>
          <w:szCs w:val="22"/>
          <w:lang w:val="es-419"/>
        </w:rPr>
        <w:t>Logística de reuniones y talleres</w:t>
      </w:r>
    </w:p>
    <w:p w14:paraId="12A2C943" w14:textId="77777777" w:rsidR="00D66A2D" w:rsidRPr="00195E86" w:rsidRDefault="00D66A2D" w:rsidP="00637654">
      <w:pPr>
        <w:numPr>
          <w:ilvl w:val="0"/>
          <w:numId w:val="57"/>
        </w:numPr>
        <w:spacing w:before="240" w:after="120" w:line="252" w:lineRule="auto"/>
        <w:contextualSpacing/>
        <w:jc w:val="both"/>
        <w:rPr>
          <w:rFonts w:eastAsia="Trebuchet MS"/>
          <w:szCs w:val="22"/>
          <w:lang w:val="es-419"/>
        </w:rPr>
      </w:pPr>
      <w:r w:rsidRPr="00195E86">
        <w:rPr>
          <w:szCs w:val="22"/>
          <w:lang w:val="es-419"/>
        </w:rPr>
        <w:t>Equipos</w:t>
      </w:r>
    </w:p>
    <w:p w14:paraId="0A0FD660" w14:textId="77777777" w:rsidR="00D66A2D" w:rsidRPr="00195E86" w:rsidRDefault="00D66A2D" w:rsidP="00637654">
      <w:pPr>
        <w:numPr>
          <w:ilvl w:val="0"/>
          <w:numId w:val="57"/>
        </w:numPr>
        <w:spacing w:before="240" w:after="120" w:line="252" w:lineRule="auto"/>
        <w:contextualSpacing/>
        <w:jc w:val="both"/>
        <w:rPr>
          <w:rFonts w:eastAsia="Trebuchet MS"/>
          <w:szCs w:val="22"/>
          <w:lang w:val="es-419"/>
        </w:rPr>
      </w:pPr>
      <w:r w:rsidRPr="00195E86">
        <w:rPr>
          <w:szCs w:val="22"/>
          <w:lang w:val="es-419"/>
        </w:rPr>
        <w:t>Informática y telecomunicaciones</w:t>
      </w:r>
    </w:p>
    <w:p w14:paraId="1C9FDBD9" w14:textId="77777777" w:rsidR="00D66A2D" w:rsidRPr="00195E86" w:rsidRDefault="00D66A2D" w:rsidP="00637654">
      <w:pPr>
        <w:numPr>
          <w:ilvl w:val="0"/>
          <w:numId w:val="57"/>
        </w:numPr>
        <w:spacing w:before="240" w:after="120" w:line="252" w:lineRule="auto"/>
        <w:contextualSpacing/>
        <w:jc w:val="both"/>
        <w:rPr>
          <w:rFonts w:eastAsia="Trebuchet MS"/>
          <w:szCs w:val="22"/>
          <w:lang w:val="es-419"/>
        </w:rPr>
      </w:pPr>
      <w:r w:rsidRPr="00195E86">
        <w:rPr>
          <w:szCs w:val="22"/>
          <w:lang w:val="es-419"/>
        </w:rPr>
        <w:t>Costos de impresión y publicación</w:t>
      </w:r>
    </w:p>
    <w:p w14:paraId="3BC1C56F" w14:textId="77777777" w:rsidR="00D66A2D" w:rsidRPr="00195E86" w:rsidRDefault="00D66A2D" w:rsidP="00637654">
      <w:pPr>
        <w:numPr>
          <w:ilvl w:val="0"/>
          <w:numId w:val="57"/>
        </w:numPr>
        <w:spacing w:after="120" w:line="252" w:lineRule="auto"/>
        <w:contextualSpacing/>
        <w:jc w:val="both"/>
        <w:rPr>
          <w:rFonts w:eastAsia="Trebuchet MS"/>
          <w:szCs w:val="22"/>
          <w:lang w:val="es-419"/>
        </w:rPr>
      </w:pPr>
      <w:r w:rsidRPr="00195E86">
        <w:rPr>
          <w:szCs w:val="22"/>
          <w:lang w:val="es-419"/>
        </w:rPr>
        <w:t>Contratación externa de recursos humanos</w:t>
      </w:r>
    </w:p>
    <w:p w14:paraId="13C0169B" w14:textId="77777777" w:rsidR="00D66A2D" w:rsidRPr="00195E86" w:rsidRDefault="00D66A2D" w:rsidP="00637654">
      <w:pPr>
        <w:numPr>
          <w:ilvl w:val="0"/>
          <w:numId w:val="57"/>
        </w:numPr>
        <w:spacing w:after="120" w:line="252" w:lineRule="auto"/>
        <w:contextualSpacing/>
        <w:jc w:val="both"/>
        <w:rPr>
          <w:rFonts w:eastAsia="Trebuchet MS"/>
          <w:szCs w:val="22"/>
          <w:lang w:val="es-419"/>
        </w:rPr>
      </w:pPr>
      <w:r w:rsidRPr="00195E86">
        <w:rPr>
          <w:szCs w:val="22"/>
          <w:lang w:val="es-419"/>
        </w:rPr>
        <w:t>Evaluaciones externas</w:t>
      </w:r>
    </w:p>
    <w:p w14:paraId="35C74361" w14:textId="77777777" w:rsidR="009F4DB6" w:rsidRPr="00195E86" w:rsidRDefault="00D66A2D" w:rsidP="00A85597">
      <w:pPr>
        <w:keepNext/>
        <w:spacing w:before="360" w:after="240" w:line="252" w:lineRule="auto"/>
        <w:rPr>
          <w:rFonts w:eastAsia="Trebuchet MS"/>
          <w:b/>
          <w:bCs/>
          <w:szCs w:val="22"/>
          <w:lang w:val="es-419"/>
        </w:rPr>
      </w:pPr>
      <w:r w:rsidRPr="00195E86">
        <w:rPr>
          <w:b/>
          <w:bCs/>
          <w:szCs w:val="22"/>
          <w:lang w:val="es-419"/>
        </w:rPr>
        <w:lastRenderedPageBreak/>
        <w:t>Cuadro del total de recursos por producto</w:t>
      </w:r>
    </w:p>
    <w:p w14:paraId="3463C6F8" w14:textId="2383C16D" w:rsidR="00D66A2D" w:rsidRPr="00195E86" w:rsidRDefault="00475891" w:rsidP="00A85597">
      <w:pPr>
        <w:keepNext/>
        <w:spacing w:after="240" w:line="252" w:lineRule="auto"/>
        <w:jc w:val="center"/>
        <w:rPr>
          <w:rFonts w:eastAsia="Trebuchet MS"/>
          <w:szCs w:val="22"/>
          <w:lang w:val="es-419"/>
        </w:rPr>
      </w:pPr>
      <w:r w:rsidRPr="00195E86">
        <w:rPr>
          <w:noProof/>
          <w:lang w:val="es-419" w:eastAsia="es-ES"/>
        </w:rPr>
        <w:drawing>
          <wp:inline distT="0" distB="0" distL="0" distR="0" wp14:anchorId="3134701E" wp14:editId="006E8FBA">
            <wp:extent cx="5731510" cy="230555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31510" cy="2305557"/>
                    </a:xfrm>
                    <a:prstGeom prst="rect">
                      <a:avLst/>
                    </a:prstGeom>
                    <a:noFill/>
                    <a:ln>
                      <a:noFill/>
                    </a:ln>
                  </pic:spPr>
                </pic:pic>
              </a:graphicData>
            </a:graphic>
          </wp:inline>
        </w:drawing>
      </w:r>
    </w:p>
    <w:p w14:paraId="438FA46B" w14:textId="77777777" w:rsidR="009F4DB6" w:rsidRPr="00195E86" w:rsidRDefault="00D0490E" w:rsidP="00D66A2D">
      <w:pPr>
        <w:spacing w:after="240" w:line="252" w:lineRule="auto"/>
        <w:rPr>
          <w:rFonts w:eastAsia="Trebuchet MS"/>
          <w:bCs/>
          <w:szCs w:val="22"/>
          <w:lang w:val="es-419"/>
        </w:rPr>
      </w:pPr>
      <w:r w:rsidRPr="00195E86">
        <w:rPr>
          <w:bCs/>
          <w:szCs w:val="22"/>
          <w:lang w:val="es-419"/>
        </w:rPr>
        <w:t>El documento del proyecto de la AD incluye un cuadro en el que se detalla el presupuesto por categoría de gasto.</w:t>
      </w:r>
    </w:p>
    <w:p w14:paraId="6EB3EB19" w14:textId="1BECAF5E" w:rsidR="00D66A2D" w:rsidRPr="00195E86" w:rsidRDefault="00656973" w:rsidP="00D66A2D">
      <w:pPr>
        <w:spacing w:after="240" w:line="252" w:lineRule="auto"/>
        <w:jc w:val="both"/>
        <w:rPr>
          <w:rFonts w:eastAsia="Trebuchet MS"/>
          <w:szCs w:val="22"/>
          <w:lang w:val="es-419"/>
        </w:rPr>
      </w:pPr>
      <w:r w:rsidRPr="00195E86">
        <w:rPr>
          <w:noProof/>
          <w:lang w:val="es-419" w:eastAsia="es-ES"/>
        </w:rPr>
        <w:drawing>
          <wp:inline distT="0" distB="0" distL="0" distR="0" wp14:anchorId="3C74DC11" wp14:editId="23F2BE99">
            <wp:extent cx="5731510" cy="1803545"/>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31510" cy="1803545"/>
                    </a:xfrm>
                    <a:prstGeom prst="rect">
                      <a:avLst/>
                    </a:prstGeom>
                    <a:noFill/>
                    <a:ln>
                      <a:noFill/>
                    </a:ln>
                  </pic:spPr>
                </pic:pic>
              </a:graphicData>
            </a:graphic>
          </wp:inline>
        </w:drawing>
      </w:r>
    </w:p>
    <w:p w14:paraId="074F04D0" w14:textId="77777777" w:rsidR="00D66A2D" w:rsidRPr="00195E86" w:rsidRDefault="00D66A2D" w:rsidP="00D66A2D">
      <w:pPr>
        <w:spacing w:after="240" w:line="252" w:lineRule="auto"/>
        <w:jc w:val="both"/>
        <w:rPr>
          <w:rFonts w:eastAsia="Trebuchet MS"/>
          <w:szCs w:val="22"/>
          <w:lang w:val="es-419"/>
        </w:rPr>
      </w:pPr>
    </w:p>
    <w:p w14:paraId="68A57D3C" w14:textId="78FC14F4" w:rsidR="00D66A2D" w:rsidRPr="00195E86" w:rsidRDefault="004C4A09" w:rsidP="00D66A2D">
      <w:pPr>
        <w:keepNext/>
        <w:keepLines/>
        <w:spacing w:before="320" w:after="40" w:line="252" w:lineRule="auto"/>
        <w:outlineLvl w:val="0"/>
        <w:rPr>
          <w:b/>
          <w:bCs/>
          <w:caps/>
          <w:spacing w:val="4"/>
          <w:sz w:val="36"/>
          <w:szCs w:val="28"/>
          <w:lang w:val="es-419"/>
        </w:rPr>
      </w:pPr>
      <w:bookmarkStart w:id="158" w:name="_Toc90407376"/>
      <w:bookmarkStart w:id="159" w:name="_Hlk63608589"/>
      <w:r w:rsidRPr="00195E86">
        <w:rPr>
          <w:b/>
          <w:bCs/>
          <w:caps/>
          <w:sz w:val="36"/>
          <w:szCs w:val="28"/>
          <w:lang w:val="es-419"/>
        </w:rPr>
        <w:t>SEGUNDA PARTE: Gestión de los proyectos de la AD</w:t>
      </w:r>
      <w:bookmarkEnd w:id="158"/>
    </w:p>
    <w:p w14:paraId="2FC24E6D" w14:textId="77777777" w:rsidR="00D66A2D" w:rsidRPr="00195E86" w:rsidRDefault="00D66A2D" w:rsidP="00D66A2D">
      <w:pPr>
        <w:keepNext/>
        <w:keepLines/>
        <w:spacing w:before="320" w:after="40" w:line="252" w:lineRule="auto"/>
        <w:outlineLvl w:val="0"/>
        <w:rPr>
          <w:b/>
          <w:bCs/>
          <w:caps/>
          <w:spacing w:val="4"/>
          <w:sz w:val="28"/>
          <w:szCs w:val="28"/>
          <w:lang w:val="es-419"/>
        </w:rPr>
      </w:pPr>
      <w:bookmarkStart w:id="160" w:name="_Toc90407377"/>
      <w:bookmarkEnd w:id="159"/>
      <w:r w:rsidRPr="00195E86">
        <w:rPr>
          <w:b/>
          <w:bCs/>
          <w:caps/>
          <w:sz w:val="28"/>
          <w:szCs w:val="28"/>
          <w:lang w:val="es-419"/>
        </w:rPr>
        <w:t>Capítulo 5: Gestión de los proyectos de la AD</w:t>
      </w:r>
      <w:bookmarkEnd w:id="160"/>
    </w:p>
    <w:p w14:paraId="6A4ABFBC" w14:textId="45054CB8" w:rsidR="00D66A2D" w:rsidRPr="00195E86" w:rsidRDefault="00D66A2D" w:rsidP="00D66A2D">
      <w:pPr>
        <w:spacing w:after="160" w:line="252" w:lineRule="auto"/>
        <w:rPr>
          <w:rFonts w:eastAsia="Trebuchet MS"/>
          <w:szCs w:val="22"/>
          <w:lang w:val="es-419"/>
        </w:rPr>
      </w:pPr>
      <w:r w:rsidRPr="00195E86">
        <w:rPr>
          <w:szCs w:val="22"/>
          <w:lang w:val="es-419"/>
        </w:rPr>
        <w:t>Una vez que el proyecto ha sido aprobado por el CDIP y se ha nombrado a un director de proyecto, la ejecución comienza con un proceso que consta de tres fases.</w:t>
      </w:r>
    </w:p>
    <w:p w14:paraId="376774AB" w14:textId="77777777" w:rsidR="00D66A2D" w:rsidRPr="00195E86" w:rsidRDefault="00D66A2D" w:rsidP="00D66A2D">
      <w:pPr>
        <w:spacing w:after="160" w:line="252" w:lineRule="auto"/>
        <w:rPr>
          <w:b/>
          <w:bCs/>
          <w:caps/>
          <w:spacing w:val="4"/>
          <w:sz w:val="28"/>
          <w:szCs w:val="28"/>
          <w:lang w:val="es-419"/>
        </w:rPr>
      </w:pPr>
      <w:r w:rsidRPr="00195E86">
        <w:rPr>
          <w:b/>
          <w:bCs/>
          <w:caps/>
          <w:noProof/>
          <w:sz w:val="28"/>
          <w:szCs w:val="28"/>
          <w:lang w:val="es-419" w:eastAsia="es-ES"/>
        </w:rPr>
        <w:drawing>
          <wp:inline distT="0" distB="0" distL="0" distR="0" wp14:anchorId="31F9CAF0" wp14:editId="4E5184AC">
            <wp:extent cx="5519853" cy="492125"/>
            <wp:effectExtent l="0" t="0" r="43180" b="41275"/>
            <wp:docPr id="28734" name="Diagram 287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9" r:lo="rId220" r:qs="rId221" r:cs="rId222"/>
              </a:graphicData>
            </a:graphic>
          </wp:inline>
        </w:drawing>
      </w:r>
    </w:p>
    <w:p w14:paraId="00D49503" w14:textId="43B47972" w:rsidR="009F4DB6" w:rsidRPr="00195E86" w:rsidRDefault="00D66A2D" w:rsidP="00D66A2D">
      <w:pPr>
        <w:spacing w:after="160" w:line="252" w:lineRule="auto"/>
        <w:rPr>
          <w:rFonts w:eastAsia="Trebuchet MS"/>
          <w:szCs w:val="22"/>
          <w:lang w:val="es-419"/>
        </w:rPr>
      </w:pPr>
      <w:r w:rsidRPr="00195E86">
        <w:rPr>
          <w:szCs w:val="22"/>
          <w:lang w:val="es-419"/>
        </w:rPr>
        <w:t xml:space="preserve">Las tres fases son esenciales para el éxito del proyecto, pero la más importante es la de </w:t>
      </w:r>
      <w:r w:rsidRPr="00195E86">
        <w:rPr>
          <w:i/>
          <w:iCs/>
          <w:szCs w:val="22"/>
          <w:lang w:val="es-419"/>
        </w:rPr>
        <w:t>puesta en marcha</w:t>
      </w:r>
      <w:r w:rsidRPr="00195E86">
        <w:rPr>
          <w:szCs w:val="22"/>
          <w:lang w:val="es-419"/>
        </w:rPr>
        <w:t>, ya que en ella se señalan y evalúan los países participantes, se planifican las actividades de forma más exhaustiva y se marca la pauta de la gestión.</w:t>
      </w:r>
      <w:r w:rsidRPr="00195E86">
        <w:rPr>
          <w:i/>
          <w:szCs w:val="22"/>
          <w:lang w:val="es-419"/>
        </w:rPr>
        <w:t xml:space="preserve"> </w:t>
      </w:r>
      <w:r w:rsidRPr="00195E86">
        <w:rPr>
          <w:szCs w:val="22"/>
          <w:lang w:val="es-419"/>
        </w:rPr>
        <w:t>Esta fase abarca los primeros tres meses del proyecto, hasta un máximo de seis.</w:t>
      </w:r>
    </w:p>
    <w:p w14:paraId="503C8CDC" w14:textId="77777777" w:rsidR="009F4DB6" w:rsidRPr="00195E86" w:rsidRDefault="00D66A2D" w:rsidP="00D66A2D">
      <w:pPr>
        <w:spacing w:after="160" w:line="252" w:lineRule="auto"/>
        <w:rPr>
          <w:rFonts w:eastAsia="Trebuchet MS"/>
          <w:szCs w:val="22"/>
          <w:lang w:val="es-419"/>
        </w:rPr>
      </w:pPr>
      <w:r w:rsidRPr="00195E86">
        <w:rPr>
          <w:szCs w:val="22"/>
          <w:lang w:val="es-419"/>
        </w:rPr>
        <w:lastRenderedPageBreak/>
        <w:t xml:space="preserve">La </w:t>
      </w:r>
      <w:r w:rsidRPr="00195E86">
        <w:rPr>
          <w:i/>
          <w:iCs/>
          <w:szCs w:val="22"/>
          <w:lang w:val="es-419"/>
        </w:rPr>
        <w:t>fase de ejecución</w:t>
      </w:r>
      <w:r w:rsidRPr="00195E86">
        <w:rPr>
          <w:szCs w:val="22"/>
          <w:lang w:val="es-419"/>
        </w:rPr>
        <w:t xml:space="preserve"> abarca todas las actividades del proyecto; el director del proyecto debe supervisar continuamente la ejecución para que no se produzcan desviaciones en el calendario y que cualquier riesgo que pueda surgir se resuelva a tiempo.</w:t>
      </w:r>
    </w:p>
    <w:p w14:paraId="169611A1" w14:textId="385DF25B" w:rsidR="00D66A2D" w:rsidRPr="00195E86" w:rsidRDefault="00D66A2D" w:rsidP="003B5A14">
      <w:pPr>
        <w:spacing w:after="160" w:line="252" w:lineRule="auto"/>
        <w:rPr>
          <w:rFonts w:eastAsia="Trebuchet MS"/>
          <w:szCs w:val="22"/>
          <w:lang w:val="es-419"/>
        </w:rPr>
      </w:pPr>
      <w:r w:rsidRPr="00195E86">
        <w:rPr>
          <w:szCs w:val="22"/>
          <w:lang w:val="es-419"/>
        </w:rPr>
        <w:t xml:space="preserve">La </w:t>
      </w:r>
      <w:r w:rsidRPr="00195E86">
        <w:rPr>
          <w:i/>
          <w:iCs/>
          <w:szCs w:val="22"/>
          <w:lang w:val="es-419"/>
        </w:rPr>
        <w:t>fase de supervisión y evaluación</w:t>
      </w:r>
      <w:r w:rsidRPr="00195E86">
        <w:rPr>
          <w:szCs w:val="22"/>
          <w:lang w:val="es-419"/>
        </w:rPr>
        <w:t xml:space="preserve"> es importante para velar por que la ejecución del proyecto vaya por buen camino y los recursos estén bien empleados.</w:t>
      </w:r>
      <w:r w:rsidRPr="00195E86">
        <w:rPr>
          <w:i/>
          <w:szCs w:val="22"/>
          <w:lang w:val="es-419"/>
        </w:rPr>
        <w:t xml:space="preserve"> </w:t>
      </w:r>
      <w:r w:rsidRPr="00195E86">
        <w:rPr>
          <w:szCs w:val="22"/>
          <w:lang w:val="es-419"/>
        </w:rPr>
        <w:t>Ofrece la posibilidad de reaccionar y dirigir el proyecto en la dirección correcta y de garantizar que las enseñanzas extraídas sean útiles para futuros proyectos.</w:t>
      </w:r>
    </w:p>
    <w:p w14:paraId="70D21EE0" w14:textId="7E867CAD" w:rsidR="00EA1142" w:rsidRPr="00195E86" w:rsidRDefault="00424EE3" w:rsidP="00B63E66">
      <w:pPr>
        <w:keepNext/>
        <w:keepLines/>
        <w:spacing w:before="120" w:line="252" w:lineRule="auto"/>
        <w:outlineLvl w:val="1"/>
        <w:rPr>
          <w:b/>
          <w:bCs/>
          <w:spacing w:val="4"/>
          <w:sz w:val="28"/>
          <w:szCs w:val="28"/>
          <w:lang w:val="es-419"/>
        </w:rPr>
      </w:pPr>
      <w:bookmarkStart w:id="161" w:name="_Toc90407378"/>
      <w:r w:rsidRPr="00195E86">
        <w:rPr>
          <w:b/>
          <w:bCs/>
          <w:sz w:val="28"/>
          <w:szCs w:val="28"/>
          <w:lang w:val="es-419"/>
        </w:rPr>
        <w:t>5.1</w:t>
      </w:r>
      <w:r w:rsidR="00EA1142" w:rsidRPr="00195E86">
        <w:rPr>
          <w:b/>
          <w:bCs/>
          <w:sz w:val="28"/>
          <w:szCs w:val="28"/>
          <w:lang w:val="es-419"/>
        </w:rPr>
        <w:t xml:space="preserve"> </w:t>
      </w:r>
      <w:r w:rsidR="00773D63" w:rsidRPr="00195E86">
        <w:rPr>
          <w:b/>
          <w:bCs/>
          <w:sz w:val="28"/>
          <w:szCs w:val="28"/>
          <w:lang w:val="es-419"/>
        </w:rPr>
        <w:t>Cuadro sobre la fase</w:t>
      </w:r>
      <w:r w:rsidR="00EA1142" w:rsidRPr="00195E86">
        <w:rPr>
          <w:b/>
          <w:bCs/>
          <w:sz w:val="28"/>
          <w:szCs w:val="28"/>
          <w:lang w:val="es-419"/>
        </w:rPr>
        <w:t xml:space="preserve"> de puesta en marcha</w:t>
      </w:r>
      <w:bookmarkEnd w:id="161"/>
    </w:p>
    <w:p w14:paraId="2CFD9563" w14:textId="77777777" w:rsidR="00B63E66" w:rsidRPr="00195E86" w:rsidRDefault="00B63E66" w:rsidP="00B63E66">
      <w:pPr>
        <w:keepNext/>
        <w:keepLines/>
        <w:spacing w:before="120" w:line="252" w:lineRule="auto"/>
        <w:outlineLvl w:val="1"/>
        <w:rPr>
          <w:b/>
          <w:bCs/>
          <w:caps/>
          <w:spacing w:val="4"/>
          <w:sz w:val="28"/>
          <w:szCs w:val="28"/>
          <w:lang w:val="es-419"/>
        </w:rPr>
      </w:pPr>
    </w:p>
    <w:tbl>
      <w:tblPr>
        <w:tblStyle w:val="TableGrid"/>
        <w:tblW w:w="975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160"/>
        <w:gridCol w:w="1800"/>
        <w:gridCol w:w="4163"/>
        <w:gridCol w:w="2623"/>
        <w:gridCol w:w="8"/>
      </w:tblGrid>
      <w:tr w:rsidR="00D66A2D" w:rsidRPr="00195E86" w14:paraId="7AA60BAD" w14:textId="77777777" w:rsidTr="00B63E66">
        <w:trPr>
          <w:gridAfter w:val="1"/>
          <w:wAfter w:w="8" w:type="dxa"/>
          <w:cantSplit/>
        </w:trPr>
        <w:tc>
          <w:tcPr>
            <w:tcW w:w="1160" w:type="dxa"/>
            <w:tcBorders>
              <w:bottom w:val="single" w:sz="6" w:space="0" w:color="auto"/>
            </w:tcBorders>
            <w:shd w:val="clear" w:color="auto" w:fill="276E8B"/>
            <w:vAlign w:val="center"/>
          </w:tcPr>
          <w:p w14:paraId="695A7FD2" w14:textId="77777777" w:rsidR="00D66A2D" w:rsidRPr="00195E86" w:rsidRDefault="00D66A2D" w:rsidP="00D66A2D">
            <w:pPr>
              <w:spacing w:before="40" w:after="40"/>
              <w:rPr>
                <w:sz w:val="18"/>
                <w:szCs w:val="18"/>
                <w:lang w:val="es-419"/>
              </w:rPr>
            </w:pPr>
          </w:p>
        </w:tc>
        <w:tc>
          <w:tcPr>
            <w:tcW w:w="1800" w:type="dxa"/>
            <w:tcBorders>
              <w:bottom w:val="single" w:sz="6" w:space="0" w:color="auto"/>
            </w:tcBorders>
            <w:shd w:val="clear" w:color="auto" w:fill="276E8B"/>
            <w:vAlign w:val="center"/>
          </w:tcPr>
          <w:p w14:paraId="4FE68649" w14:textId="77777777" w:rsidR="00D66A2D" w:rsidRPr="00195E86" w:rsidRDefault="00D66A2D" w:rsidP="00D66A2D">
            <w:pPr>
              <w:spacing w:before="40" w:after="40"/>
              <w:rPr>
                <w:sz w:val="18"/>
                <w:szCs w:val="18"/>
                <w:lang w:val="es-419"/>
              </w:rPr>
            </w:pPr>
          </w:p>
        </w:tc>
        <w:tc>
          <w:tcPr>
            <w:tcW w:w="4163" w:type="dxa"/>
            <w:tcBorders>
              <w:bottom w:val="single" w:sz="6" w:space="0" w:color="auto"/>
            </w:tcBorders>
            <w:shd w:val="clear" w:color="auto" w:fill="276E8B"/>
            <w:vAlign w:val="center"/>
          </w:tcPr>
          <w:p w14:paraId="59BA870B" w14:textId="77777777" w:rsidR="00D66A2D" w:rsidRPr="00195E86" w:rsidRDefault="00D66A2D" w:rsidP="00D66A2D">
            <w:pPr>
              <w:spacing w:before="40" w:after="40"/>
              <w:rPr>
                <w:sz w:val="18"/>
                <w:szCs w:val="18"/>
                <w:lang w:val="es-419"/>
              </w:rPr>
            </w:pPr>
            <w:r w:rsidRPr="00195E86">
              <w:rPr>
                <w:sz w:val="24"/>
                <w:szCs w:val="18"/>
                <w:lang w:val="es-419"/>
              </w:rPr>
              <w:t>FASE DE PUESTA EN MARCHA</w:t>
            </w:r>
          </w:p>
        </w:tc>
        <w:tc>
          <w:tcPr>
            <w:tcW w:w="2623" w:type="dxa"/>
            <w:tcBorders>
              <w:bottom w:val="single" w:sz="6" w:space="0" w:color="auto"/>
            </w:tcBorders>
            <w:shd w:val="clear" w:color="auto" w:fill="276E8B"/>
            <w:vAlign w:val="center"/>
          </w:tcPr>
          <w:p w14:paraId="63DB99BE" w14:textId="77777777" w:rsidR="00D66A2D" w:rsidRPr="00195E86" w:rsidRDefault="00D66A2D" w:rsidP="00D66A2D">
            <w:pPr>
              <w:spacing w:before="40" w:after="40"/>
              <w:rPr>
                <w:sz w:val="18"/>
                <w:szCs w:val="18"/>
                <w:lang w:val="es-419"/>
              </w:rPr>
            </w:pPr>
          </w:p>
        </w:tc>
      </w:tr>
      <w:tr w:rsidR="00D66A2D" w:rsidRPr="00195E86" w14:paraId="2360D5F5" w14:textId="77777777" w:rsidTr="00EA2CBE">
        <w:trPr>
          <w:gridAfter w:val="1"/>
          <w:wAfter w:w="8" w:type="dxa"/>
        </w:trPr>
        <w:tc>
          <w:tcPr>
            <w:tcW w:w="1160" w:type="dxa"/>
            <w:tcBorders>
              <w:bottom w:val="single" w:sz="6" w:space="0" w:color="auto"/>
            </w:tcBorders>
            <w:shd w:val="clear" w:color="auto" w:fill="276E8B"/>
            <w:vAlign w:val="center"/>
          </w:tcPr>
          <w:p w14:paraId="4F1ADD23" w14:textId="77777777" w:rsidR="00D66A2D" w:rsidRPr="00195E86" w:rsidRDefault="00D66A2D" w:rsidP="00D66A2D">
            <w:pPr>
              <w:spacing w:before="40" w:after="40"/>
              <w:rPr>
                <w:sz w:val="18"/>
                <w:szCs w:val="18"/>
                <w:lang w:val="es-419"/>
              </w:rPr>
            </w:pPr>
            <w:r w:rsidRPr="00195E86">
              <w:rPr>
                <w:sz w:val="18"/>
                <w:szCs w:val="18"/>
                <w:lang w:val="es-419"/>
              </w:rPr>
              <w:t>Plazo</w:t>
            </w:r>
          </w:p>
        </w:tc>
        <w:tc>
          <w:tcPr>
            <w:tcW w:w="1800" w:type="dxa"/>
            <w:tcBorders>
              <w:bottom w:val="single" w:sz="6" w:space="0" w:color="auto"/>
            </w:tcBorders>
            <w:shd w:val="clear" w:color="auto" w:fill="276E8B"/>
            <w:vAlign w:val="center"/>
          </w:tcPr>
          <w:p w14:paraId="54A27A21" w14:textId="77777777" w:rsidR="00D66A2D" w:rsidRPr="00195E86" w:rsidRDefault="00D66A2D" w:rsidP="00D66A2D">
            <w:pPr>
              <w:spacing w:before="40" w:after="40"/>
              <w:rPr>
                <w:sz w:val="18"/>
                <w:szCs w:val="18"/>
                <w:lang w:val="es-419"/>
              </w:rPr>
            </w:pPr>
            <w:r w:rsidRPr="00195E86">
              <w:rPr>
                <w:sz w:val="18"/>
                <w:szCs w:val="18"/>
                <w:lang w:val="es-419"/>
              </w:rPr>
              <w:t>Actividad</w:t>
            </w:r>
          </w:p>
        </w:tc>
        <w:tc>
          <w:tcPr>
            <w:tcW w:w="4163" w:type="dxa"/>
            <w:tcBorders>
              <w:bottom w:val="single" w:sz="6" w:space="0" w:color="auto"/>
            </w:tcBorders>
            <w:shd w:val="clear" w:color="auto" w:fill="276E8B"/>
            <w:vAlign w:val="center"/>
          </w:tcPr>
          <w:p w14:paraId="78342BD6" w14:textId="77777777" w:rsidR="00D66A2D" w:rsidRPr="00195E86" w:rsidRDefault="00D66A2D" w:rsidP="00D66A2D">
            <w:pPr>
              <w:spacing w:before="40" w:after="40"/>
              <w:rPr>
                <w:sz w:val="18"/>
                <w:szCs w:val="18"/>
                <w:lang w:val="es-419"/>
              </w:rPr>
            </w:pPr>
            <w:r w:rsidRPr="00195E86">
              <w:rPr>
                <w:sz w:val="18"/>
                <w:szCs w:val="18"/>
                <w:lang w:val="es-419"/>
              </w:rPr>
              <w:t>Descripción</w:t>
            </w:r>
          </w:p>
        </w:tc>
        <w:tc>
          <w:tcPr>
            <w:tcW w:w="2623" w:type="dxa"/>
            <w:tcBorders>
              <w:bottom w:val="single" w:sz="6" w:space="0" w:color="auto"/>
            </w:tcBorders>
            <w:shd w:val="clear" w:color="auto" w:fill="276E8B"/>
            <w:vAlign w:val="center"/>
          </w:tcPr>
          <w:p w14:paraId="0482A782" w14:textId="61EF8949" w:rsidR="00D66A2D" w:rsidRPr="00195E86" w:rsidRDefault="00D66A2D" w:rsidP="00D66A2D">
            <w:pPr>
              <w:spacing w:before="40" w:after="40"/>
              <w:rPr>
                <w:sz w:val="18"/>
                <w:szCs w:val="18"/>
                <w:lang w:val="es-419"/>
              </w:rPr>
            </w:pPr>
            <w:r w:rsidRPr="00195E86">
              <w:rPr>
                <w:sz w:val="18"/>
                <w:szCs w:val="18"/>
                <w:lang w:val="es-419"/>
              </w:rPr>
              <w:t>Responsable</w:t>
            </w:r>
          </w:p>
        </w:tc>
      </w:tr>
      <w:tr w:rsidR="00D66A2D" w:rsidRPr="00195E86" w14:paraId="0524B0AC" w14:textId="77777777" w:rsidTr="00D66A2D">
        <w:tc>
          <w:tcPr>
            <w:tcW w:w="9754" w:type="dxa"/>
            <w:gridSpan w:val="5"/>
            <w:shd w:val="clear" w:color="auto" w:fill="276E8B"/>
            <w:vAlign w:val="center"/>
          </w:tcPr>
          <w:p w14:paraId="54FCE687" w14:textId="77777777" w:rsidR="00D66A2D" w:rsidRPr="00195E86" w:rsidRDefault="00D66A2D" w:rsidP="00D66A2D">
            <w:pPr>
              <w:spacing w:before="40" w:after="40"/>
              <w:rPr>
                <w:sz w:val="18"/>
                <w:szCs w:val="18"/>
                <w:lang w:val="es-419"/>
              </w:rPr>
            </w:pPr>
          </w:p>
        </w:tc>
      </w:tr>
      <w:tr w:rsidR="00D66A2D" w:rsidRPr="00195E86" w14:paraId="174738E9" w14:textId="77777777" w:rsidTr="00EA2CBE">
        <w:trPr>
          <w:gridAfter w:val="1"/>
          <w:wAfter w:w="8" w:type="dxa"/>
        </w:trPr>
        <w:tc>
          <w:tcPr>
            <w:tcW w:w="1160" w:type="dxa"/>
            <w:vMerge w:val="restart"/>
            <w:shd w:val="clear" w:color="auto" w:fill="D0E6F6"/>
            <w:textDirection w:val="btLr"/>
            <w:vAlign w:val="center"/>
          </w:tcPr>
          <w:p w14:paraId="6B9A71FA" w14:textId="77777777" w:rsidR="00D66A2D" w:rsidRPr="00195E86" w:rsidRDefault="00D66A2D" w:rsidP="00D66A2D">
            <w:pPr>
              <w:spacing w:before="40" w:after="40"/>
              <w:ind w:left="113" w:right="113"/>
              <w:rPr>
                <w:caps/>
                <w:sz w:val="18"/>
                <w:szCs w:val="18"/>
                <w:lang w:val="es-419"/>
              </w:rPr>
            </w:pPr>
            <w:r w:rsidRPr="00195E86">
              <w:rPr>
                <w:caps/>
                <w:sz w:val="18"/>
                <w:szCs w:val="18"/>
                <w:lang w:val="es-419"/>
              </w:rPr>
              <w:t>3 meses</w:t>
            </w:r>
          </w:p>
        </w:tc>
        <w:tc>
          <w:tcPr>
            <w:tcW w:w="1800" w:type="dxa"/>
            <w:vMerge w:val="restart"/>
            <w:shd w:val="clear" w:color="auto" w:fill="D0E6F6"/>
            <w:textDirection w:val="btLr"/>
            <w:vAlign w:val="center"/>
          </w:tcPr>
          <w:p w14:paraId="1F136634" w14:textId="77777777" w:rsidR="00D66A2D" w:rsidRPr="00195E86" w:rsidRDefault="00D66A2D" w:rsidP="00EA2CBE">
            <w:pPr>
              <w:spacing w:before="40" w:after="40"/>
              <w:ind w:left="113" w:right="113"/>
              <w:jc w:val="left"/>
              <w:rPr>
                <w:sz w:val="18"/>
                <w:szCs w:val="18"/>
                <w:lang w:val="es-419"/>
              </w:rPr>
            </w:pPr>
            <w:r w:rsidRPr="00195E86">
              <w:rPr>
                <w:sz w:val="18"/>
                <w:szCs w:val="18"/>
                <w:lang w:val="es-419"/>
              </w:rPr>
              <w:t>PONER EN FUNCIONAMIENTO EL PROYECTO DE LA AD. PREPARAR EL SUMINISTRO DE PRODUCTOS</w:t>
            </w:r>
          </w:p>
        </w:tc>
        <w:tc>
          <w:tcPr>
            <w:tcW w:w="4163" w:type="dxa"/>
            <w:shd w:val="clear" w:color="auto" w:fill="D0E6F6"/>
            <w:vAlign w:val="center"/>
          </w:tcPr>
          <w:p w14:paraId="46449F66" w14:textId="2129AA5C" w:rsidR="00D66A2D" w:rsidRPr="00195E86" w:rsidRDefault="00D66A2D" w:rsidP="006C0F3B">
            <w:pPr>
              <w:spacing w:before="40" w:after="40"/>
              <w:jc w:val="left"/>
              <w:rPr>
                <w:sz w:val="18"/>
                <w:szCs w:val="18"/>
                <w:lang w:val="es-419"/>
              </w:rPr>
            </w:pPr>
            <w:r w:rsidRPr="00195E86">
              <w:rPr>
                <w:sz w:val="18"/>
                <w:szCs w:val="18"/>
                <w:lang w:val="es-419"/>
              </w:rPr>
              <w:t>Convocatoria de manifestaciones de interés de los países piloto</w:t>
            </w:r>
            <w:r w:rsidR="00FD52CB" w:rsidRPr="00195E86">
              <w:rPr>
                <w:sz w:val="18"/>
                <w:szCs w:val="18"/>
                <w:lang w:val="es-419"/>
              </w:rPr>
              <w:t>/beneficiarios</w:t>
            </w:r>
            <w:r w:rsidRPr="00195E86">
              <w:rPr>
                <w:sz w:val="18"/>
                <w:szCs w:val="18"/>
                <w:lang w:val="es-419"/>
              </w:rPr>
              <w:t xml:space="preserve"> (si en el documento del proyecto de la AD se prevé la realización de proyectos piloto a nivel nacional) mediante el formulario 5.</w:t>
            </w:r>
          </w:p>
        </w:tc>
        <w:tc>
          <w:tcPr>
            <w:tcW w:w="2623" w:type="dxa"/>
            <w:shd w:val="clear" w:color="auto" w:fill="D0E6F6"/>
            <w:vAlign w:val="center"/>
          </w:tcPr>
          <w:p w14:paraId="51A3E2F9" w14:textId="77777777" w:rsidR="00D66A2D" w:rsidRPr="00195E86" w:rsidRDefault="00D66A2D" w:rsidP="00D66A2D">
            <w:pPr>
              <w:spacing w:before="40" w:after="40"/>
              <w:rPr>
                <w:sz w:val="18"/>
                <w:szCs w:val="18"/>
                <w:lang w:val="es-419"/>
              </w:rPr>
            </w:pPr>
            <w:r w:rsidRPr="00195E86">
              <w:rPr>
                <w:sz w:val="18"/>
                <w:szCs w:val="18"/>
                <w:lang w:val="es-419"/>
              </w:rPr>
              <w:t>DACD (en consulta con el director del proyecto)</w:t>
            </w:r>
          </w:p>
        </w:tc>
      </w:tr>
      <w:tr w:rsidR="00D66A2D" w:rsidRPr="00195E86" w14:paraId="018D8F68" w14:textId="77777777" w:rsidTr="00EA2CBE">
        <w:trPr>
          <w:gridAfter w:val="1"/>
          <w:wAfter w:w="8" w:type="dxa"/>
        </w:trPr>
        <w:tc>
          <w:tcPr>
            <w:tcW w:w="1160" w:type="dxa"/>
            <w:vMerge/>
            <w:shd w:val="clear" w:color="auto" w:fill="D0E6F6"/>
            <w:vAlign w:val="center"/>
          </w:tcPr>
          <w:p w14:paraId="225EFCF1" w14:textId="77777777" w:rsidR="00D66A2D" w:rsidRPr="00195E86" w:rsidRDefault="00D66A2D" w:rsidP="00D66A2D">
            <w:pPr>
              <w:spacing w:before="40" w:after="40"/>
              <w:rPr>
                <w:sz w:val="18"/>
                <w:szCs w:val="18"/>
                <w:lang w:val="es-419"/>
              </w:rPr>
            </w:pPr>
          </w:p>
        </w:tc>
        <w:tc>
          <w:tcPr>
            <w:tcW w:w="1800" w:type="dxa"/>
            <w:vMerge/>
            <w:shd w:val="clear" w:color="auto" w:fill="D0E6F6"/>
            <w:vAlign w:val="center"/>
          </w:tcPr>
          <w:p w14:paraId="311A692B" w14:textId="77777777" w:rsidR="00D66A2D" w:rsidRPr="00195E86" w:rsidRDefault="00D66A2D" w:rsidP="00D66A2D">
            <w:pPr>
              <w:spacing w:before="40" w:after="40"/>
              <w:rPr>
                <w:sz w:val="18"/>
                <w:szCs w:val="18"/>
                <w:lang w:val="es-419"/>
              </w:rPr>
            </w:pPr>
          </w:p>
        </w:tc>
        <w:tc>
          <w:tcPr>
            <w:tcW w:w="4163" w:type="dxa"/>
            <w:shd w:val="clear" w:color="auto" w:fill="D0E6F6"/>
            <w:vAlign w:val="center"/>
          </w:tcPr>
          <w:p w14:paraId="04CD12AE" w14:textId="463D437B" w:rsidR="009F4DB6" w:rsidRPr="00195E86" w:rsidRDefault="00D66A2D" w:rsidP="006C0F3B">
            <w:pPr>
              <w:spacing w:before="40" w:after="40"/>
              <w:rPr>
                <w:sz w:val="18"/>
                <w:szCs w:val="18"/>
                <w:lang w:val="es-419"/>
              </w:rPr>
            </w:pPr>
            <w:r w:rsidRPr="00195E86">
              <w:rPr>
                <w:sz w:val="18"/>
                <w:szCs w:val="18"/>
                <w:lang w:val="es-419"/>
              </w:rPr>
              <w:t>Selección de los países piloto</w:t>
            </w:r>
            <w:r w:rsidR="00FD52CB" w:rsidRPr="00195E86">
              <w:rPr>
                <w:sz w:val="18"/>
                <w:szCs w:val="18"/>
                <w:lang w:val="es-419"/>
              </w:rPr>
              <w:t>/beneficiarios</w:t>
            </w:r>
            <w:r w:rsidRPr="00195E86">
              <w:rPr>
                <w:sz w:val="18"/>
                <w:szCs w:val="18"/>
                <w:lang w:val="es-419"/>
              </w:rPr>
              <w:t xml:space="preserve"> (si procede). Nota: Los países proponentes son automáticamente beneficiarios del proyecto.</w:t>
            </w:r>
          </w:p>
          <w:p w14:paraId="7B6E4595" w14:textId="2BD77C6C" w:rsidR="00D66A2D" w:rsidRPr="00195E86" w:rsidRDefault="00D66A2D" w:rsidP="006C0F3B">
            <w:pPr>
              <w:spacing w:before="40" w:after="40"/>
              <w:jc w:val="left"/>
              <w:rPr>
                <w:sz w:val="18"/>
                <w:szCs w:val="18"/>
                <w:lang w:val="es-419"/>
              </w:rPr>
            </w:pPr>
            <w:r w:rsidRPr="00195E86">
              <w:rPr>
                <w:sz w:val="18"/>
                <w:szCs w:val="18"/>
                <w:lang w:val="es-419"/>
              </w:rPr>
              <w:t>Por lo general, al presentar una solicitud de participación en un proyecto de la AD, los beneficiarios declaran su interés en participar en el proyecto, así como su compromiso.</w:t>
            </w:r>
          </w:p>
        </w:tc>
        <w:tc>
          <w:tcPr>
            <w:tcW w:w="2623" w:type="dxa"/>
            <w:shd w:val="clear" w:color="auto" w:fill="D0E6F6"/>
            <w:vAlign w:val="center"/>
          </w:tcPr>
          <w:p w14:paraId="50705C30" w14:textId="77777777" w:rsidR="00D66A2D" w:rsidRPr="00195E86" w:rsidRDefault="00D66A2D" w:rsidP="00D66A2D">
            <w:pPr>
              <w:spacing w:before="40" w:after="40"/>
              <w:rPr>
                <w:sz w:val="18"/>
                <w:szCs w:val="18"/>
                <w:lang w:val="es-419"/>
              </w:rPr>
            </w:pPr>
            <w:r w:rsidRPr="00195E86">
              <w:rPr>
                <w:sz w:val="18"/>
                <w:szCs w:val="18"/>
                <w:lang w:val="es-419"/>
              </w:rPr>
              <w:t>DACD (en consulta con el director del proyecto)</w:t>
            </w:r>
          </w:p>
        </w:tc>
      </w:tr>
      <w:tr w:rsidR="00D66A2D" w:rsidRPr="00195E86" w14:paraId="7A062BD3" w14:textId="77777777" w:rsidTr="00EA2CBE">
        <w:trPr>
          <w:gridAfter w:val="1"/>
          <w:wAfter w:w="8" w:type="dxa"/>
        </w:trPr>
        <w:tc>
          <w:tcPr>
            <w:tcW w:w="1160" w:type="dxa"/>
            <w:vMerge/>
            <w:shd w:val="clear" w:color="auto" w:fill="D0E6F6"/>
            <w:vAlign w:val="center"/>
          </w:tcPr>
          <w:p w14:paraId="2EC346D3" w14:textId="77777777" w:rsidR="00D66A2D" w:rsidRPr="00195E86" w:rsidRDefault="00D66A2D" w:rsidP="00D66A2D">
            <w:pPr>
              <w:spacing w:before="40" w:after="40"/>
              <w:rPr>
                <w:sz w:val="18"/>
                <w:szCs w:val="18"/>
                <w:lang w:val="es-419"/>
              </w:rPr>
            </w:pPr>
          </w:p>
        </w:tc>
        <w:tc>
          <w:tcPr>
            <w:tcW w:w="1800" w:type="dxa"/>
            <w:vMerge/>
            <w:shd w:val="clear" w:color="auto" w:fill="D0E6F6"/>
            <w:vAlign w:val="center"/>
          </w:tcPr>
          <w:p w14:paraId="1480CF6B" w14:textId="77777777" w:rsidR="00D66A2D" w:rsidRPr="00195E86" w:rsidRDefault="00D66A2D" w:rsidP="00D66A2D">
            <w:pPr>
              <w:spacing w:before="40" w:after="40"/>
              <w:rPr>
                <w:sz w:val="18"/>
                <w:szCs w:val="18"/>
                <w:lang w:val="es-419"/>
              </w:rPr>
            </w:pPr>
          </w:p>
        </w:tc>
        <w:tc>
          <w:tcPr>
            <w:tcW w:w="4163" w:type="dxa"/>
            <w:shd w:val="clear" w:color="auto" w:fill="D0E6F6"/>
            <w:vAlign w:val="center"/>
          </w:tcPr>
          <w:p w14:paraId="2CA1F4C8" w14:textId="2DBA7483" w:rsidR="00D66A2D" w:rsidRPr="00195E86" w:rsidRDefault="00D66A2D" w:rsidP="006C0F3B">
            <w:pPr>
              <w:spacing w:before="40" w:after="40"/>
              <w:jc w:val="left"/>
              <w:rPr>
                <w:sz w:val="18"/>
                <w:szCs w:val="18"/>
                <w:lang w:val="es-419"/>
              </w:rPr>
            </w:pPr>
            <w:r w:rsidRPr="00195E86">
              <w:rPr>
                <w:sz w:val="18"/>
                <w:szCs w:val="18"/>
                <w:lang w:val="es-419"/>
              </w:rPr>
              <w:t>Establecer una lista detallada de actividades para cada país beneficiario (plan de ejecución nacional) en estrecha colaboración con los países piloto</w:t>
            </w:r>
            <w:r w:rsidR="00FD52CB" w:rsidRPr="00195E86">
              <w:rPr>
                <w:sz w:val="18"/>
                <w:szCs w:val="18"/>
                <w:lang w:val="es-419"/>
              </w:rPr>
              <w:t>/beneficiarios.</w:t>
            </w:r>
          </w:p>
        </w:tc>
        <w:tc>
          <w:tcPr>
            <w:tcW w:w="2623" w:type="dxa"/>
            <w:shd w:val="clear" w:color="auto" w:fill="D0E6F6"/>
            <w:vAlign w:val="center"/>
          </w:tcPr>
          <w:p w14:paraId="5C3861A0" w14:textId="1BABA643" w:rsidR="00D66A2D" w:rsidRPr="00195E86" w:rsidRDefault="00D66A2D" w:rsidP="00FD52CB">
            <w:pPr>
              <w:spacing w:before="40" w:after="40"/>
              <w:rPr>
                <w:sz w:val="18"/>
                <w:szCs w:val="18"/>
                <w:lang w:val="es-419"/>
              </w:rPr>
            </w:pPr>
            <w:r w:rsidRPr="00195E86">
              <w:rPr>
                <w:sz w:val="18"/>
                <w:szCs w:val="18"/>
                <w:lang w:val="es-419"/>
              </w:rPr>
              <w:t xml:space="preserve">Director del proyecto (en estrecha colaboración con los países </w:t>
            </w:r>
            <w:r w:rsidR="00FD52CB" w:rsidRPr="00195E86">
              <w:rPr>
                <w:sz w:val="18"/>
                <w:szCs w:val="18"/>
                <w:lang w:val="es-419"/>
              </w:rPr>
              <w:t>beneficiarios</w:t>
            </w:r>
            <w:r w:rsidRPr="00195E86">
              <w:rPr>
                <w:sz w:val="18"/>
                <w:szCs w:val="18"/>
                <w:lang w:val="es-419"/>
              </w:rPr>
              <w:t>)</w:t>
            </w:r>
          </w:p>
        </w:tc>
      </w:tr>
      <w:tr w:rsidR="00D66A2D" w:rsidRPr="00195E86" w14:paraId="6ECDF45A" w14:textId="77777777" w:rsidTr="00EA2CBE">
        <w:trPr>
          <w:gridAfter w:val="1"/>
          <w:wAfter w:w="8" w:type="dxa"/>
        </w:trPr>
        <w:tc>
          <w:tcPr>
            <w:tcW w:w="1160" w:type="dxa"/>
            <w:vMerge/>
            <w:shd w:val="clear" w:color="auto" w:fill="D0E6F6"/>
            <w:vAlign w:val="center"/>
          </w:tcPr>
          <w:p w14:paraId="59CC2700" w14:textId="77777777" w:rsidR="00D66A2D" w:rsidRPr="00195E86" w:rsidRDefault="00D66A2D" w:rsidP="00D66A2D">
            <w:pPr>
              <w:spacing w:before="40" w:after="40"/>
              <w:rPr>
                <w:sz w:val="18"/>
                <w:szCs w:val="18"/>
                <w:lang w:val="es-419"/>
              </w:rPr>
            </w:pPr>
          </w:p>
        </w:tc>
        <w:tc>
          <w:tcPr>
            <w:tcW w:w="1800" w:type="dxa"/>
            <w:vMerge/>
            <w:shd w:val="clear" w:color="auto" w:fill="D0E6F6"/>
            <w:vAlign w:val="center"/>
          </w:tcPr>
          <w:p w14:paraId="080113D4" w14:textId="77777777" w:rsidR="00D66A2D" w:rsidRPr="00195E86" w:rsidRDefault="00D66A2D" w:rsidP="00D66A2D">
            <w:pPr>
              <w:spacing w:before="40" w:after="40"/>
              <w:rPr>
                <w:sz w:val="18"/>
                <w:szCs w:val="18"/>
                <w:lang w:val="es-419"/>
              </w:rPr>
            </w:pPr>
          </w:p>
        </w:tc>
        <w:tc>
          <w:tcPr>
            <w:tcW w:w="4163" w:type="dxa"/>
            <w:shd w:val="clear" w:color="auto" w:fill="D0E6F6"/>
            <w:vAlign w:val="center"/>
          </w:tcPr>
          <w:p w14:paraId="2C6263EA" w14:textId="48DC3B68" w:rsidR="00D66A2D" w:rsidRPr="00195E86" w:rsidRDefault="00D66A2D" w:rsidP="006C0F3B">
            <w:pPr>
              <w:spacing w:before="40" w:after="40"/>
              <w:jc w:val="left"/>
              <w:rPr>
                <w:sz w:val="18"/>
                <w:szCs w:val="18"/>
                <w:lang w:val="es-419"/>
              </w:rPr>
            </w:pPr>
            <w:r w:rsidRPr="00195E86">
              <w:rPr>
                <w:sz w:val="18"/>
                <w:szCs w:val="18"/>
                <w:lang w:val="es-419"/>
              </w:rPr>
              <w:t>Detallar el marco lógico (formulario 4) (actividades, referencias, objetivos).</w:t>
            </w:r>
          </w:p>
        </w:tc>
        <w:tc>
          <w:tcPr>
            <w:tcW w:w="2623" w:type="dxa"/>
            <w:shd w:val="clear" w:color="auto" w:fill="D0E6F6"/>
            <w:vAlign w:val="center"/>
          </w:tcPr>
          <w:p w14:paraId="559FCED0" w14:textId="2E60F15F" w:rsidR="00D66A2D" w:rsidRPr="00195E86" w:rsidRDefault="00D66A2D" w:rsidP="00FD52CB">
            <w:pPr>
              <w:spacing w:before="40" w:after="40"/>
              <w:rPr>
                <w:sz w:val="18"/>
                <w:szCs w:val="18"/>
                <w:lang w:val="es-419"/>
              </w:rPr>
            </w:pPr>
            <w:r w:rsidRPr="00195E86">
              <w:rPr>
                <w:sz w:val="18"/>
                <w:szCs w:val="18"/>
                <w:lang w:val="es-419"/>
              </w:rPr>
              <w:t xml:space="preserve">Director del proyecto (en estrecha colaboración con los países </w:t>
            </w:r>
            <w:r w:rsidR="00FD52CB" w:rsidRPr="00195E86">
              <w:rPr>
                <w:sz w:val="18"/>
                <w:szCs w:val="18"/>
                <w:lang w:val="es-419"/>
              </w:rPr>
              <w:t>beneficiarios</w:t>
            </w:r>
            <w:r w:rsidRPr="00195E86">
              <w:rPr>
                <w:sz w:val="18"/>
                <w:szCs w:val="18"/>
                <w:lang w:val="es-419"/>
              </w:rPr>
              <w:t>)</w:t>
            </w:r>
          </w:p>
        </w:tc>
      </w:tr>
      <w:tr w:rsidR="00D66A2D" w:rsidRPr="00195E86" w14:paraId="04AC592C" w14:textId="77777777" w:rsidTr="00EA2CBE">
        <w:trPr>
          <w:gridAfter w:val="1"/>
          <w:wAfter w:w="8" w:type="dxa"/>
        </w:trPr>
        <w:tc>
          <w:tcPr>
            <w:tcW w:w="1160" w:type="dxa"/>
            <w:vMerge/>
            <w:shd w:val="clear" w:color="auto" w:fill="D0E6F6"/>
            <w:vAlign w:val="center"/>
          </w:tcPr>
          <w:p w14:paraId="6E240506" w14:textId="77777777" w:rsidR="00D66A2D" w:rsidRPr="00195E86" w:rsidRDefault="00D66A2D" w:rsidP="00D66A2D">
            <w:pPr>
              <w:spacing w:before="40" w:after="40"/>
              <w:rPr>
                <w:sz w:val="18"/>
                <w:szCs w:val="18"/>
                <w:lang w:val="es-419"/>
              </w:rPr>
            </w:pPr>
          </w:p>
        </w:tc>
        <w:tc>
          <w:tcPr>
            <w:tcW w:w="1800" w:type="dxa"/>
            <w:vMerge/>
            <w:shd w:val="clear" w:color="auto" w:fill="D0E6F6"/>
            <w:vAlign w:val="center"/>
          </w:tcPr>
          <w:p w14:paraId="76E19968" w14:textId="77777777" w:rsidR="00D66A2D" w:rsidRPr="00195E86" w:rsidRDefault="00D66A2D" w:rsidP="00D66A2D">
            <w:pPr>
              <w:spacing w:before="40" w:after="40"/>
              <w:rPr>
                <w:sz w:val="18"/>
                <w:szCs w:val="18"/>
                <w:lang w:val="es-419"/>
              </w:rPr>
            </w:pPr>
          </w:p>
        </w:tc>
        <w:tc>
          <w:tcPr>
            <w:tcW w:w="4163" w:type="dxa"/>
            <w:shd w:val="clear" w:color="auto" w:fill="D0E6F6"/>
            <w:vAlign w:val="center"/>
          </w:tcPr>
          <w:p w14:paraId="47C73014" w14:textId="32E49FB4" w:rsidR="00D66A2D" w:rsidRPr="00195E86" w:rsidRDefault="00D66A2D" w:rsidP="006C0F3B">
            <w:pPr>
              <w:spacing w:before="40" w:after="40"/>
              <w:jc w:val="left"/>
              <w:rPr>
                <w:sz w:val="18"/>
                <w:szCs w:val="18"/>
                <w:lang w:val="es-419"/>
              </w:rPr>
            </w:pPr>
            <w:r w:rsidRPr="00195E86">
              <w:rPr>
                <w:sz w:val="18"/>
                <w:szCs w:val="18"/>
                <w:lang w:val="es-419"/>
              </w:rPr>
              <w:t>Establecer un equipo del proyecto y distribuir las responsabilidades a cada país beneficiario.</w:t>
            </w:r>
          </w:p>
        </w:tc>
        <w:tc>
          <w:tcPr>
            <w:tcW w:w="2623" w:type="dxa"/>
            <w:shd w:val="clear" w:color="auto" w:fill="D0E6F6"/>
            <w:vAlign w:val="center"/>
          </w:tcPr>
          <w:p w14:paraId="3F8C4E80" w14:textId="522F8BDF" w:rsidR="00D66A2D" w:rsidRPr="00195E86" w:rsidRDefault="00D66A2D" w:rsidP="00FD52CB">
            <w:pPr>
              <w:spacing w:before="40" w:after="40"/>
              <w:rPr>
                <w:sz w:val="18"/>
                <w:szCs w:val="18"/>
                <w:lang w:val="es-419"/>
              </w:rPr>
            </w:pPr>
            <w:r w:rsidRPr="00195E86">
              <w:rPr>
                <w:sz w:val="18"/>
                <w:szCs w:val="18"/>
                <w:lang w:val="es-419"/>
              </w:rPr>
              <w:t xml:space="preserve">Director del proyecto (en consulta con los países </w:t>
            </w:r>
            <w:r w:rsidR="00FD52CB" w:rsidRPr="00195E86">
              <w:rPr>
                <w:sz w:val="18"/>
                <w:szCs w:val="18"/>
                <w:lang w:val="es-419"/>
              </w:rPr>
              <w:t>beneficiarios</w:t>
            </w:r>
            <w:r w:rsidRPr="00195E86">
              <w:rPr>
                <w:sz w:val="18"/>
                <w:szCs w:val="18"/>
                <w:lang w:val="es-419"/>
              </w:rPr>
              <w:t>)</w:t>
            </w:r>
          </w:p>
        </w:tc>
      </w:tr>
      <w:tr w:rsidR="00D66A2D" w:rsidRPr="00195E86" w14:paraId="78C92700" w14:textId="77777777" w:rsidTr="00EA2CBE">
        <w:trPr>
          <w:gridAfter w:val="1"/>
          <w:wAfter w:w="8" w:type="dxa"/>
        </w:trPr>
        <w:tc>
          <w:tcPr>
            <w:tcW w:w="1160" w:type="dxa"/>
            <w:vMerge/>
            <w:shd w:val="clear" w:color="auto" w:fill="D0E6F6"/>
            <w:vAlign w:val="center"/>
          </w:tcPr>
          <w:p w14:paraId="62E5AA33" w14:textId="77777777" w:rsidR="00D66A2D" w:rsidRPr="00195E86" w:rsidRDefault="00D66A2D" w:rsidP="00D66A2D">
            <w:pPr>
              <w:spacing w:before="40" w:after="40"/>
              <w:rPr>
                <w:sz w:val="18"/>
                <w:szCs w:val="18"/>
                <w:lang w:val="es-419"/>
              </w:rPr>
            </w:pPr>
          </w:p>
        </w:tc>
        <w:tc>
          <w:tcPr>
            <w:tcW w:w="1800" w:type="dxa"/>
            <w:vMerge/>
            <w:shd w:val="clear" w:color="auto" w:fill="D0E6F6"/>
            <w:vAlign w:val="center"/>
          </w:tcPr>
          <w:p w14:paraId="1FBF4FBB" w14:textId="77777777" w:rsidR="00D66A2D" w:rsidRPr="00195E86" w:rsidRDefault="00D66A2D" w:rsidP="00D66A2D">
            <w:pPr>
              <w:spacing w:before="40" w:after="40"/>
              <w:rPr>
                <w:sz w:val="18"/>
                <w:szCs w:val="18"/>
                <w:lang w:val="es-419"/>
              </w:rPr>
            </w:pPr>
          </w:p>
        </w:tc>
        <w:tc>
          <w:tcPr>
            <w:tcW w:w="4163" w:type="dxa"/>
            <w:shd w:val="clear" w:color="auto" w:fill="D0E6F6"/>
            <w:vAlign w:val="center"/>
          </w:tcPr>
          <w:p w14:paraId="09626D50" w14:textId="238691C5" w:rsidR="00D66A2D" w:rsidRPr="00195E86" w:rsidRDefault="00D66A2D" w:rsidP="006C0F3B">
            <w:pPr>
              <w:spacing w:before="40" w:after="40"/>
              <w:jc w:val="left"/>
              <w:rPr>
                <w:sz w:val="18"/>
                <w:szCs w:val="18"/>
                <w:lang w:val="es-419"/>
              </w:rPr>
            </w:pPr>
            <w:r w:rsidRPr="00195E86">
              <w:rPr>
                <w:sz w:val="18"/>
                <w:szCs w:val="18"/>
                <w:lang w:val="es-419"/>
              </w:rPr>
              <w:t>Presentar un informe de puesta en marcha a la DACD.</w:t>
            </w:r>
          </w:p>
        </w:tc>
        <w:tc>
          <w:tcPr>
            <w:tcW w:w="2623" w:type="dxa"/>
            <w:shd w:val="clear" w:color="auto" w:fill="D0E6F6"/>
            <w:vAlign w:val="center"/>
          </w:tcPr>
          <w:p w14:paraId="20084844" w14:textId="77777777" w:rsidR="00D66A2D" w:rsidRPr="00195E86" w:rsidRDefault="00D66A2D" w:rsidP="00D66A2D">
            <w:pPr>
              <w:spacing w:before="40" w:after="40"/>
              <w:rPr>
                <w:sz w:val="18"/>
                <w:szCs w:val="18"/>
                <w:lang w:val="es-419"/>
              </w:rPr>
            </w:pPr>
            <w:r w:rsidRPr="00195E86">
              <w:rPr>
                <w:sz w:val="18"/>
                <w:szCs w:val="18"/>
                <w:lang w:val="es-419"/>
              </w:rPr>
              <w:t>Director del proyecto</w:t>
            </w:r>
          </w:p>
        </w:tc>
      </w:tr>
      <w:tr w:rsidR="00D66A2D" w:rsidRPr="00195E86" w14:paraId="08B3941A" w14:textId="77777777" w:rsidTr="00EA2CBE">
        <w:trPr>
          <w:gridAfter w:val="1"/>
          <w:wAfter w:w="8" w:type="dxa"/>
        </w:trPr>
        <w:tc>
          <w:tcPr>
            <w:tcW w:w="1160" w:type="dxa"/>
            <w:vMerge/>
            <w:shd w:val="clear" w:color="auto" w:fill="D0E6F6"/>
            <w:vAlign w:val="center"/>
          </w:tcPr>
          <w:p w14:paraId="57EA2415" w14:textId="77777777" w:rsidR="00D66A2D" w:rsidRPr="00195E86" w:rsidRDefault="00D66A2D" w:rsidP="00D66A2D">
            <w:pPr>
              <w:spacing w:before="40" w:after="40"/>
              <w:rPr>
                <w:sz w:val="18"/>
                <w:szCs w:val="18"/>
                <w:lang w:val="es-419"/>
              </w:rPr>
            </w:pPr>
          </w:p>
        </w:tc>
        <w:tc>
          <w:tcPr>
            <w:tcW w:w="1800" w:type="dxa"/>
            <w:vMerge/>
            <w:shd w:val="clear" w:color="auto" w:fill="D0E6F6"/>
            <w:vAlign w:val="center"/>
          </w:tcPr>
          <w:p w14:paraId="4C7727D9" w14:textId="77777777" w:rsidR="00D66A2D" w:rsidRPr="00195E86" w:rsidRDefault="00D66A2D" w:rsidP="00D66A2D">
            <w:pPr>
              <w:spacing w:before="40" w:after="40"/>
              <w:rPr>
                <w:sz w:val="18"/>
                <w:szCs w:val="18"/>
                <w:lang w:val="es-419"/>
              </w:rPr>
            </w:pPr>
          </w:p>
        </w:tc>
        <w:tc>
          <w:tcPr>
            <w:tcW w:w="4163" w:type="dxa"/>
            <w:shd w:val="clear" w:color="auto" w:fill="D0E6F6"/>
            <w:vAlign w:val="center"/>
          </w:tcPr>
          <w:p w14:paraId="12409118" w14:textId="3DCF54A1" w:rsidR="00D66A2D" w:rsidRPr="00195E86" w:rsidRDefault="00D66A2D" w:rsidP="006C0F3B">
            <w:pPr>
              <w:spacing w:before="40" w:after="40"/>
              <w:jc w:val="left"/>
              <w:rPr>
                <w:sz w:val="18"/>
                <w:szCs w:val="18"/>
                <w:lang w:val="es-419"/>
              </w:rPr>
            </w:pPr>
            <w:r w:rsidRPr="00195E86">
              <w:rPr>
                <w:sz w:val="18"/>
                <w:szCs w:val="18"/>
                <w:lang w:val="es-419"/>
              </w:rPr>
              <w:t>Aprobar el informe de puesta en marcha</w:t>
            </w:r>
          </w:p>
        </w:tc>
        <w:tc>
          <w:tcPr>
            <w:tcW w:w="2623" w:type="dxa"/>
            <w:shd w:val="clear" w:color="auto" w:fill="D0E6F6"/>
            <w:vAlign w:val="center"/>
          </w:tcPr>
          <w:p w14:paraId="520AF05A" w14:textId="77777777" w:rsidR="00D66A2D" w:rsidRPr="00195E86" w:rsidRDefault="00D66A2D" w:rsidP="00D66A2D">
            <w:pPr>
              <w:spacing w:before="40" w:after="40"/>
              <w:rPr>
                <w:sz w:val="18"/>
                <w:szCs w:val="18"/>
                <w:lang w:val="es-419"/>
              </w:rPr>
            </w:pPr>
            <w:r w:rsidRPr="00195E86">
              <w:rPr>
                <w:sz w:val="18"/>
                <w:szCs w:val="18"/>
                <w:lang w:val="es-419"/>
              </w:rPr>
              <w:t>DACD</w:t>
            </w:r>
          </w:p>
        </w:tc>
      </w:tr>
    </w:tbl>
    <w:p w14:paraId="651ADF20" w14:textId="77777777" w:rsidR="00A85597" w:rsidRPr="00195E86" w:rsidRDefault="00A85597" w:rsidP="00424EE3">
      <w:pPr>
        <w:keepNext/>
        <w:keepLines/>
        <w:spacing w:before="120" w:line="252" w:lineRule="auto"/>
        <w:outlineLvl w:val="1"/>
        <w:rPr>
          <w:b/>
          <w:bCs/>
          <w:sz w:val="28"/>
          <w:szCs w:val="28"/>
          <w:lang w:val="es-419"/>
        </w:rPr>
      </w:pPr>
      <w:bookmarkStart w:id="162" w:name="_Toc83043275"/>
      <w:bookmarkStart w:id="163" w:name="_Toc90407379"/>
    </w:p>
    <w:p w14:paraId="5AF9D202" w14:textId="2B0B21C2" w:rsidR="00424EE3" w:rsidRPr="00195E86" w:rsidRDefault="00424EE3" w:rsidP="00424EE3">
      <w:pPr>
        <w:keepNext/>
        <w:keepLines/>
        <w:spacing w:before="120" w:line="252" w:lineRule="auto"/>
        <w:outlineLvl w:val="1"/>
        <w:rPr>
          <w:b/>
          <w:bCs/>
          <w:sz w:val="28"/>
          <w:szCs w:val="28"/>
          <w:lang w:val="es-419"/>
        </w:rPr>
      </w:pPr>
      <w:r w:rsidRPr="00195E86">
        <w:rPr>
          <w:b/>
          <w:bCs/>
          <w:sz w:val="28"/>
          <w:szCs w:val="28"/>
          <w:lang w:val="es-419"/>
        </w:rPr>
        <w:t>5.2 Selección de los países participantes/beneficiarios</w:t>
      </w:r>
      <w:bookmarkEnd w:id="162"/>
      <w:bookmarkEnd w:id="163"/>
    </w:p>
    <w:p w14:paraId="3CFA8C24" w14:textId="77777777" w:rsidR="00424EE3" w:rsidRPr="00195E86" w:rsidRDefault="00424EE3" w:rsidP="00424EE3">
      <w:pPr>
        <w:spacing w:after="120" w:line="252" w:lineRule="auto"/>
        <w:rPr>
          <w:rFonts w:eastAsia="Trebuchet MS"/>
          <w:szCs w:val="22"/>
          <w:lang w:val="es-419"/>
        </w:rPr>
      </w:pPr>
      <w:r w:rsidRPr="00195E86">
        <w:rPr>
          <w:szCs w:val="22"/>
          <w:lang w:val="es-419"/>
        </w:rPr>
        <w:t>Una vez aprobado el proyecto de la AD por el CDIP, los Estados miembros interesados pueden presentar su manifestación de interés a la DACD.</w:t>
      </w:r>
      <w:r w:rsidRPr="00195E86">
        <w:rPr>
          <w:i/>
          <w:szCs w:val="22"/>
          <w:lang w:val="es-419"/>
        </w:rPr>
        <w:t xml:space="preserve"> </w:t>
      </w:r>
      <w:r w:rsidRPr="00195E86">
        <w:rPr>
          <w:szCs w:val="22"/>
          <w:lang w:val="es-419"/>
        </w:rPr>
        <w:t>La expresión de interés debe ajustarse a los criterios de selección indicados en el documento del proyecto</w:t>
      </w:r>
      <w:r w:rsidRPr="00195E86">
        <w:rPr>
          <w:i/>
          <w:szCs w:val="22"/>
          <w:lang w:val="es-419"/>
        </w:rPr>
        <w:t xml:space="preserve"> </w:t>
      </w:r>
      <w:r w:rsidRPr="00195E86">
        <w:rPr>
          <w:szCs w:val="22"/>
          <w:lang w:val="es-419"/>
        </w:rPr>
        <w:t>y presentarse rellenando el formulario adjunto al documento del proyecto (formulario 5).</w:t>
      </w:r>
      <w:r w:rsidRPr="00195E86">
        <w:rPr>
          <w:i/>
          <w:szCs w:val="22"/>
          <w:lang w:val="es-419"/>
        </w:rPr>
        <w:t xml:space="preserve"> </w:t>
      </w:r>
      <w:r w:rsidRPr="00195E86">
        <w:rPr>
          <w:szCs w:val="22"/>
          <w:lang w:val="es-419"/>
        </w:rPr>
        <w:t>Los países en desarrollo que proponen el proyecto pasan automáticamente a ser países participantes.</w:t>
      </w:r>
      <w:r w:rsidRPr="00195E86">
        <w:rPr>
          <w:i/>
          <w:szCs w:val="22"/>
          <w:lang w:val="es-419"/>
        </w:rPr>
        <w:t xml:space="preserve"> </w:t>
      </w:r>
      <w:r w:rsidRPr="00195E86">
        <w:rPr>
          <w:szCs w:val="22"/>
          <w:lang w:val="es-419"/>
        </w:rPr>
        <w:t>No obstante, también se les recomienda encarecidamente que rellenen y envíen al DACD el formulario de expresión de interés.</w:t>
      </w:r>
    </w:p>
    <w:p w14:paraId="7FCB9E7D" w14:textId="2A00EB7C" w:rsidR="00424EE3" w:rsidRPr="00195E86" w:rsidRDefault="00424EE3" w:rsidP="00424EE3">
      <w:pPr>
        <w:spacing w:after="120" w:line="252" w:lineRule="auto"/>
        <w:rPr>
          <w:b/>
          <w:i/>
          <w:sz w:val="28"/>
          <w:szCs w:val="22"/>
          <w:lang w:val="es-419"/>
        </w:rPr>
      </w:pPr>
      <w:r w:rsidRPr="00195E86">
        <w:rPr>
          <w:szCs w:val="22"/>
          <w:lang w:val="es-419"/>
        </w:rPr>
        <w:t>Si no existen manifestaciones de interés, la DACD puede ponerse en contacto con los Estados miembros a través de los coordinadores de los grupos regionales para asegurarse de que los objetivos del proyecto estén claros y para despertar el interés.</w:t>
      </w:r>
      <w:r w:rsidRPr="00195E86">
        <w:rPr>
          <w:i/>
          <w:szCs w:val="22"/>
          <w:lang w:val="es-419"/>
        </w:rPr>
        <w:t xml:space="preserve"> </w:t>
      </w:r>
      <w:r w:rsidRPr="00195E86">
        <w:rPr>
          <w:szCs w:val="22"/>
          <w:lang w:val="es-419"/>
        </w:rPr>
        <w:t>La DACD seleccionará los países en coordinación con el director del proyecto.</w:t>
      </w:r>
      <w:r w:rsidRPr="00195E86">
        <w:rPr>
          <w:i/>
          <w:szCs w:val="22"/>
          <w:lang w:val="es-419"/>
        </w:rPr>
        <w:t xml:space="preserve"> </w:t>
      </w:r>
      <w:r w:rsidRPr="00195E86">
        <w:rPr>
          <w:szCs w:val="22"/>
          <w:lang w:val="es-419"/>
        </w:rPr>
        <w:t xml:space="preserve">Si los países </w:t>
      </w:r>
      <w:r w:rsidRPr="00195E86">
        <w:rPr>
          <w:szCs w:val="22"/>
          <w:lang w:val="es-419"/>
        </w:rPr>
        <w:lastRenderedPageBreak/>
        <w:t>interesados responden a los criterios de selección, la DACD y el director del proyecto examinarán y evaluarán las necesidades y la capacidad de absorción de los países interesados.</w:t>
      </w:r>
      <w:r w:rsidRPr="00195E86">
        <w:rPr>
          <w:i/>
          <w:szCs w:val="22"/>
          <w:lang w:val="es-419"/>
        </w:rPr>
        <w:t xml:space="preserve"> </w:t>
      </w:r>
      <w:r w:rsidRPr="00195E86">
        <w:rPr>
          <w:szCs w:val="22"/>
          <w:lang w:val="es-419"/>
        </w:rPr>
        <w:t>La selección de los países también tendrá en cuenta la representación geográfica.</w:t>
      </w:r>
      <w:r w:rsidRPr="00195E86">
        <w:rPr>
          <w:b/>
          <w:i/>
          <w:sz w:val="28"/>
          <w:szCs w:val="22"/>
          <w:lang w:val="es-419"/>
        </w:rPr>
        <w:t xml:space="preserve"> </w:t>
      </w:r>
    </w:p>
    <w:p w14:paraId="3A1C31A7" w14:textId="61C5E413" w:rsidR="00D66A2D" w:rsidRPr="00195E86" w:rsidRDefault="00D930F1" w:rsidP="00656973">
      <w:pPr>
        <w:spacing w:before="360" w:after="120" w:line="252" w:lineRule="auto"/>
        <w:jc w:val="center"/>
        <w:rPr>
          <w:rFonts w:eastAsia="Trebuchet MS"/>
          <w:b/>
          <w:i/>
          <w:sz w:val="28"/>
          <w:szCs w:val="22"/>
          <w:lang w:val="es-419"/>
        </w:rPr>
      </w:pPr>
      <w:r w:rsidRPr="00195E86">
        <w:rPr>
          <w:b/>
          <w:i/>
          <w:sz w:val="28"/>
          <w:szCs w:val="22"/>
          <w:lang w:val="es-419"/>
        </w:rPr>
        <w:t>Puntos clave</w:t>
      </w:r>
    </w:p>
    <w:p w14:paraId="66A99920" w14:textId="77777777" w:rsidR="00D66A2D" w:rsidRPr="00195E86" w:rsidRDefault="00D66A2D" w:rsidP="00D66A2D">
      <w:pPr>
        <w:spacing w:after="120" w:line="252" w:lineRule="auto"/>
        <w:rPr>
          <w:rFonts w:eastAsia="Trebuchet MS"/>
          <w:szCs w:val="22"/>
          <w:lang w:val="es-419"/>
        </w:rPr>
      </w:pPr>
      <w:r w:rsidRPr="00195E86">
        <w:rPr>
          <w:noProof/>
          <w:szCs w:val="22"/>
          <w:lang w:val="es-419" w:eastAsia="es-ES"/>
        </w:rPr>
        <mc:AlternateContent>
          <mc:Choice Requires="wps">
            <w:drawing>
              <wp:inline distT="0" distB="0" distL="0" distR="0" wp14:anchorId="73E3A011" wp14:editId="29D45843">
                <wp:extent cx="5653377" cy="2965837"/>
                <wp:effectExtent l="0" t="0" r="24130" b="25400"/>
                <wp:docPr id="60" name="Rounded Rectangle 60"/>
                <wp:cNvGraphicFramePr/>
                <a:graphic xmlns:a="http://schemas.openxmlformats.org/drawingml/2006/main">
                  <a:graphicData uri="http://schemas.microsoft.com/office/word/2010/wordprocessingShape">
                    <wps:wsp>
                      <wps:cNvSpPr/>
                      <wps:spPr>
                        <a:xfrm>
                          <a:off x="0" y="0"/>
                          <a:ext cx="5653377" cy="2965837"/>
                        </a:xfrm>
                        <a:prstGeom prst="roundRect">
                          <a:avLst/>
                        </a:prstGeom>
                        <a:solidFill>
                          <a:sysClr val="window" lastClr="FFFFFF"/>
                        </a:solidFill>
                        <a:ln w="12700" cap="flat" cmpd="sng" algn="ctr">
                          <a:solidFill>
                            <a:srgbClr val="75BDA7"/>
                          </a:solidFill>
                          <a:prstDash val="solid"/>
                        </a:ln>
                        <a:effectLst/>
                      </wps:spPr>
                      <wps:txbx>
                        <w:txbxContent>
                          <w:p w14:paraId="3C31FFF3" w14:textId="77777777" w:rsidR="00880BF6" w:rsidRDefault="00880BF6" w:rsidP="00637654">
                            <w:pPr>
                              <w:pStyle w:val="ListParagraph"/>
                              <w:numPr>
                                <w:ilvl w:val="0"/>
                                <w:numId w:val="58"/>
                              </w:numPr>
                              <w:jc w:val="left"/>
                              <w:rPr>
                                <w:rFonts w:asciiTheme="minorHAnsi" w:hAnsiTheme="minorHAnsi" w:cstheme="minorHAnsi"/>
                              </w:rPr>
                            </w:pPr>
                            <w:r>
                              <w:rPr>
                                <w:rFonts w:asciiTheme="minorHAnsi" w:hAnsiTheme="minorHAnsi"/>
                              </w:rPr>
                              <w:t>La fase de puesta en marcha es fundamental para que el director dé comienzo a la ejecución del proyecto.</w:t>
                            </w:r>
                          </w:p>
                          <w:p w14:paraId="119AB290" w14:textId="2BFA4B93" w:rsidR="00880BF6" w:rsidRPr="006C0F3B" w:rsidRDefault="00880BF6" w:rsidP="00637654">
                            <w:pPr>
                              <w:pStyle w:val="ListParagraph"/>
                              <w:numPr>
                                <w:ilvl w:val="0"/>
                                <w:numId w:val="58"/>
                              </w:numPr>
                              <w:jc w:val="left"/>
                              <w:rPr>
                                <w:rFonts w:asciiTheme="minorHAnsi" w:hAnsiTheme="minorHAnsi" w:cstheme="minorHAnsi"/>
                              </w:rPr>
                            </w:pPr>
                            <w:r>
                              <w:rPr>
                                <w:rFonts w:asciiTheme="minorHAnsi" w:hAnsiTheme="minorHAnsi"/>
                              </w:rPr>
                              <w:t>También es una fase esencial para que los países participantes establezcan y definan sus prioridades y acuerden un plan de ejecución personalizado.</w:t>
                            </w:r>
                          </w:p>
                          <w:p w14:paraId="128A24AE" w14:textId="4BDC5C6F" w:rsidR="00880BF6" w:rsidRPr="006C0F3B" w:rsidRDefault="00880BF6" w:rsidP="00637654">
                            <w:pPr>
                              <w:pStyle w:val="ListParagraph"/>
                              <w:numPr>
                                <w:ilvl w:val="0"/>
                                <w:numId w:val="58"/>
                              </w:numPr>
                              <w:jc w:val="left"/>
                              <w:rPr>
                                <w:rFonts w:asciiTheme="minorHAnsi" w:hAnsiTheme="minorHAnsi" w:cstheme="minorHAnsi"/>
                              </w:rPr>
                            </w:pPr>
                            <w:r>
                              <w:rPr>
                                <w:rFonts w:asciiTheme="minorHAnsi" w:hAnsiTheme="minorHAnsi"/>
                              </w:rPr>
                              <w:t>Los países proponentes (en desarrollo o menos adelantados) pasan automáticamente a ser participantes/beneficiarios del proyecto.</w:t>
                            </w:r>
                            <w:r>
                              <w:rPr>
                                <w:rFonts w:asciiTheme="minorHAnsi" w:hAnsiTheme="minorHAnsi"/>
                                <w:i/>
                              </w:rPr>
                              <w:t xml:space="preserve"> </w:t>
                            </w:r>
                            <w:r>
                              <w:rPr>
                                <w:rFonts w:asciiTheme="minorHAnsi" w:hAnsiTheme="minorHAnsi"/>
                              </w:rPr>
                              <w:t>También deben expresar su compromiso rellenando y enviando el formulario de participación.</w:t>
                            </w:r>
                          </w:p>
                          <w:p w14:paraId="60E4F5E2" w14:textId="77777777" w:rsidR="00880BF6" w:rsidRDefault="00880BF6" w:rsidP="00637654">
                            <w:pPr>
                              <w:pStyle w:val="ListParagraph"/>
                              <w:numPr>
                                <w:ilvl w:val="0"/>
                                <w:numId w:val="58"/>
                              </w:numPr>
                              <w:jc w:val="left"/>
                              <w:rPr>
                                <w:rFonts w:asciiTheme="minorHAnsi" w:hAnsiTheme="minorHAnsi" w:cstheme="minorHAnsi"/>
                              </w:rPr>
                            </w:pPr>
                            <w:r>
                              <w:rPr>
                                <w:rFonts w:asciiTheme="minorHAnsi" w:hAnsiTheme="minorHAnsi"/>
                              </w:rPr>
                              <w:t>Los Estados miembros interesados deberán presentar el formulario de participación (5) a la DACD.</w:t>
                            </w:r>
                          </w:p>
                          <w:p w14:paraId="0ABCEB85" w14:textId="524FF7DF" w:rsidR="00880BF6" w:rsidRDefault="00880BF6" w:rsidP="00637654">
                            <w:pPr>
                              <w:pStyle w:val="ListParagraph"/>
                              <w:numPr>
                                <w:ilvl w:val="0"/>
                                <w:numId w:val="58"/>
                              </w:numPr>
                              <w:jc w:val="left"/>
                              <w:rPr>
                                <w:rFonts w:asciiTheme="minorHAnsi" w:hAnsiTheme="minorHAnsi" w:cstheme="minorHAnsi"/>
                              </w:rPr>
                            </w:pPr>
                            <w:r>
                              <w:rPr>
                                <w:rFonts w:asciiTheme="minorHAnsi" w:hAnsiTheme="minorHAnsi"/>
                              </w:rPr>
                              <w:t>El formulario de participación (5) permite obtener información sobre las principales instituciones que participarán en el proyecto y, sobre todo, sobre las principales personas de contacto.</w:t>
                            </w:r>
                          </w:p>
                          <w:p w14:paraId="4676D6D3" w14:textId="77777777" w:rsidR="00880BF6" w:rsidRDefault="00880BF6" w:rsidP="00637654">
                            <w:pPr>
                              <w:pStyle w:val="ListParagraph"/>
                              <w:numPr>
                                <w:ilvl w:val="0"/>
                                <w:numId w:val="58"/>
                              </w:numPr>
                              <w:jc w:val="left"/>
                              <w:rPr>
                                <w:rFonts w:asciiTheme="minorHAnsi" w:hAnsiTheme="minorHAnsi" w:cstheme="minorHAnsi"/>
                              </w:rPr>
                            </w:pPr>
                            <w:r>
                              <w:rPr>
                                <w:rFonts w:asciiTheme="minorHAnsi" w:hAnsiTheme="minorHAnsi"/>
                              </w:rPr>
                              <w:t>El director del proyecto, en coordinación con la DACD, realizará una evaluación de las necesidades de los países interesados.</w:t>
                            </w:r>
                          </w:p>
                          <w:p w14:paraId="01039BB5" w14:textId="124399FA" w:rsidR="00880BF6" w:rsidRPr="00E97068" w:rsidRDefault="00880BF6" w:rsidP="00EA11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E3A011" id="Rounded Rectangle 60" o:spid="_x0000_s1046" style="width:445.15pt;height:233.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" fillcolor="window" strokecolor="#75bda7" strokeweight="1pt">
                <v:textbox>
                  <w:txbxContent>
                    <w:p w14:paraId="3C31FFF3" w14:textId="77777777" w:rsidR="00880BF6" w:rsidRDefault="00880BF6" w:rsidP="00637654">
                      <w:pPr>
                        <w:pStyle w:val="ListParagraph"/>
                        <w:numPr>
                          <w:ilvl w:val="0"/>
                          <w:numId w:val="58"/>
                        </w:numPr>
                        <w:jc w:val="left"/>
                        <w:rPr>
                          <w:rFonts w:asciiTheme="minorHAnsi" w:hAnsiTheme="minorHAnsi" w:cstheme="minorHAnsi"/>
                        </w:rPr>
                      </w:pPr>
                      <w:r>
                        <w:rPr>
                          <w:rFonts w:asciiTheme="minorHAnsi" w:hAnsiTheme="minorHAnsi"/>
                        </w:rPr>
                        <w:t>La fase de puesta en marcha es fundamental para que el director dé comienzo a la ejecución del proyecto.</w:t>
                      </w:r>
                    </w:p>
                    <w:p w14:paraId="119AB290" w14:textId="2BFA4B93" w:rsidR="00880BF6" w:rsidRPr="006C0F3B" w:rsidRDefault="00880BF6" w:rsidP="00637654">
                      <w:pPr>
                        <w:pStyle w:val="ListParagraph"/>
                        <w:numPr>
                          <w:ilvl w:val="0"/>
                          <w:numId w:val="58"/>
                        </w:numPr>
                        <w:jc w:val="left"/>
                        <w:rPr>
                          <w:rFonts w:asciiTheme="minorHAnsi" w:hAnsiTheme="minorHAnsi" w:cstheme="minorHAnsi"/>
                        </w:rPr>
                      </w:pPr>
                      <w:r>
                        <w:rPr>
                          <w:rFonts w:asciiTheme="minorHAnsi" w:hAnsiTheme="minorHAnsi"/>
                        </w:rPr>
                        <w:t>También es una fase esencial para que los países participantes establezcan y definan sus prioridades y acuerden un plan de ejecución personalizado.</w:t>
                      </w:r>
                    </w:p>
                    <w:p w14:paraId="128A24AE" w14:textId="4BDC5C6F" w:rsidR="00880BF6" w:rsidRPr="006C0F3B" w:rsidRDefault="00880BF6" w:rsidP="00637654">
                      <w:pPr>
                        <w:pStyle w:val="ListParagraph"/>
                        <w:numPr>
                          <w:ilvl w:val="0"/>
                          <w:numId w:val="58"/>
                        </w:numPr>
                        <w:jc w:val="left"/>
                        <w:rPr>
                          <w:rFonts w:asciiTheme="minorHAnsi" w:hAnsiTheme="minorHAnsi" w:cstheme="minorHAnsi"/>
                        </w:rPr>
                      </w:pPr>
                      <w:r>
                        <w:rPr>
                          <w:rFonts w:asciiTheme="minorHAnsi" w:hAnsiTheme="minorHAnsi"/>
                        </w:rPr>
                        <w:t>Los países proponentes (en desarrollo o menos adelantados) pasan automáticamente a ser participantes/beneficiarios del proyecto.</w:t>
                      </w:r>
                      <w:r>
                        <w:rPr>
                          <w:rFonts w:asciiTheme="minorHAnsi" w:hAnsiTheme="minorHAnsi"/>
                          <w:i/>
                        </w:rPr>
                        <w:t xml:space="preserve"> </w:t>
                      </w:r>
                      <w:r>
                        <w:rPr>
                          <w:rFonts w:asciiTheme="minorHAnsi" w:hAnsiTheme="minorHAnsi"/>
                        </w:rPr>
                        <w:t>También deben expresar su compromiso rellenando y enviando el formulario de participación.</w:t>
                      </w:r>
                    </w:p>
                    <w:p w14:paraId="60E4F5E2" w14:textId="77777777" w:rsidR="00880BF6" w:rsidRDefault="00880BF6" w:rsidP="00637654">
                      <w:pPr>
                        <w:pStyle w:val="ListParagraph"/>
                        <w:numPr>
                          <w:ilvl w:val="0"/>
                          <w:numId w:val="58"/>
                        </w:numPr>
                        <w:jc w:val="left"/>
                        <w:rPr>
                          <w:rFonts w:asciiTheme="minorHAnsi" w:hAnsiTheme="minorHAnsi" w:cstheme="minorHAnsi"/>
                        </w:rPr>
                      </w:pPr>
                      <w:r>
                        <w:rPr>
                          <w:rFonts w:asciiTheme="minorHAnsi" w:hAnsiTheme="minorHAnsi"/>
                        </w:rPr>
                        <w:t>Los Estados miembros interesados deberán presentar el formulario de participación (5) a la DACD.</w:t>
                      </w:r>
                    </w:p>
                    <w:p w14:paraId="0ABCEB85" w14:textId="524FF7DF" w:rsidR="00880BF6" w:rsidRDefault="00880BF6" w:rsidP="00637654">
                      <w:pPr>
                        <w:pStyle w:val="ListParagraph"/>
                        <w:numPr>
                          <w:ilvl w:val="0"/>
                          <w:numId w:val="58"/>
                        </w:numPr>
                        <w:jc w:val="left"/>
                        <w:rPr>
                          <w:rFonts w:asciiTheme="minorHAnsi" w:hAnsiTheme="minorHAnsi" w:cstheme="minorHAnsi"/>
                        </w:rPr>
                      </w:pPr>
                      <w:r>
                        <w:rPr>
                          <w:rFonts w:asciiTheme="minorHAnsi" w:hAnsiTheme="minorHAnsi"/>
                        </w:rPr>
                        <w:t>El formulario de participación (5) permite obtener información sobre las principales instituciones que participarán en el proyecto y, sobre todo, sobre las principales personas de contacto.</w:t>
                      </w:r>
                    </w:p>
                    <w:p w14:paraId="4676D6D3" w14:textId="77777777" w:rsidR="00880BF6" w:rsidRDefault="00880BF6" w:rsidP="00637654">
                      <w:pPr>
                        <w:pStyle w:val="ListParagraph"/>
                        <w:numPr>
                          <w:ilvl w:val="0"/>
                          <w:numId w:val="58"/>
                        </w:numPr>
                        <w:jc w:val="left"/>
                        <w:rPr>
                          <w:rFonts w:asciiTheme="minorHAnsi" w:hAnsiTheme="minorHAnsi" w:cstheme="minorHAnsi"/>
                        </w:rPr>
                      </w:pPr>
                      <w:r>
                        <w:rPr>
                          <w:rFonts w:asciiTheme="minorHAnsi" w:hAnsiTheme="minorHAnsi"/>
                        </w:rPr>
                        <w:t>El director del proyecto, en coordinación con la DACD, realizará una evaluación de las necesidades de los países interesados.</w:t>
                      </w:r>
                    </w:p>
                    <w:p w14:paraId="01039BB5" w14:textId="124399FA" w:rsidR="00880BF6" w:rsidRPr="00E97068" w:rsidRDefault="00880BF6" w:rsidP="00EA1142"/>
                  </w:txbxContent>
                </v:textbox>
                <w10:anchorlock/>
              </v:roundrect>
            </w:pict>
          </mc:Fallback>
        </mc:AlternateContent>
      </w:r>
    </w:p>
    <w:p w14:paraId="7C4CF35C" w14:textId="1A26913F" w:rsidR="00D66A2D" w:rsidRPr="00195E86" w:rsidRDefault="00D66A2D" w:rsidP="00D66A2D">
      <w:pPr>
        <w:keepNext/>
        <w:keepLines/>
        <w:spacing w:before="120" w:line="252" w:lineRule="auto"/>
        <w:outlineLvl w:val="1"/>
        <w:rPr>
          <w:b/>
          <w:bCs/>
          <w:sz w:val="28"/>
          <w:szCs w:val="28"/>
          <w:lang w:val="es-419"/>
        </w:rPr>
      </w:pPr>
      <w:bookmarkStart w:id="164" w:name="_Toc83043276"/>
      <w:bookmarkStart w:id="165" w:name="_Toc90407380"/>
      <w:r w:rsidRPr="00195E86">
        <w:rPr>
          <w:b/>
          <w:bCs/>
          <w:sz w:val="28"/>
          <w:szCs w:val="28"/>
          <w:lang w:val="es-419"/>
        </w:rPr>
        <w:t>5.3 Establecimiento de la estructura de gestión del proyecto</w:t>
      </w:r>
      <w:bookmarkEnd w:id="164"/>
      <w:bookmarkEnd w:id="165"/>
    </w:p>
    <w:p w14:paraId="66D350B3" w14:textId="77777777" w:rsidR="009F4DB6" w:rsidRPr="00195E86" w:rsidRDefault="00D66A2D" w:rsidP="00D66A2D">
      <w:pPr>
        <w:spacing w:after="120" w:line="252" w:lineRule="auto"/>
        <w:rPr>
          <w:rFonts w:eastAsia="Trebuchet MS"/>
          <w:szCs w:val="22"/>
          <w:lang w:val="es-419"/>
        </w:rPr>
      </w:pPr>
      <w:r w:rsidRPr="00195E86">
        <w:rPr>
          <w:szCs w:val="22"/>
          <w:lang w:val="es-419"/>
        </w:rPr>
        <w:t>El director del proyecto de la AD tiene la responsabilidad general de gestionar el proyecto y responde ante la DACD.</w:t>
      </w:r>
    </w:p>
    <w:p w14:paraId="069C6594" w14:textId="1C398C97" w:rsidR="00D66A2D" w:rsidRPr="00195E86" w:rsidRDefault="00D66A2D" w:rsidP="00D66A2D">
      <w:pPr>
        <w:spacing w:after="120" w:line="252" w:lineRule="auto"/>
        <w:rPr>
          <w:rFonts w:eastAsia="Trebuchet MS"/>
          <w:szCs w:val="22"/>
          <w:lang w:val="es-419"/>
        </w:rPr>
      </w:pPr>
      <w:r w:rsidRPr="00195E86">
        <w:rPr>
          <w:szCs w:val="22"/>
          <w:lang w:val="es-419"/>
        </w:rPr>
        <w:t xml:space="preserve">El </w:t>
      </w:r>
      <w:r w:rsidRPr="00195E86">
        <w:rPr>
          <w:b/>
          <w:szCs w:val="22"/>
          <w:lang w:val="es-419"/>
        </w:rPr>
        <w:t>director del proyecto</w:t>
      </w:r>
      <w:r w:rsidRPr="00195E86">
        <w:rPr>
          <w:b/>
          <w:bCs/>
          <w:szCs w:val="22"/>
          <w:lang w:val="es-419"/>
        </w:rPr>
        <w:t>:</w:t>
      </w:r>
    </w:p>
    <w:p w14:paraId="45B78687" w14:textId="77777777" w:rsidR="009F4DB6" w:rsidRPr="00195E86" w:rsidRDefault="00D66A2D" w:rsidP="00637654">
      <w:pPr>
        <w:numPr>
          <w:ilvl w:val="0"/>
          <w:numId w:val="47"/>
        </w:numPr>
        <w:spacing w:after="120" w:line="252" w:lineRule="auto"/>
        <w:ind w:hanging="295"/>
        <w:contextualSpacing/>
        <w:jc w:val="both"/>
        <w:rPr>
          <w:rFonts w:eastAsia="Trebuchet MS"/>
          <w:szCs w:val="22"/>
          <w:lang w:val="es-419"/>
        </w:rPr>
      </w:pPr>
      <w:r w:rsidRPr="00195E86">
        <w:rPr>
          <w:szCs w:val="22"/>
          <w:lang w:val="es-419"/>
        </w:rPr>
        <w:t>Asume la responsabilidad general de velar por que un proyecto cumpla sus objetivos y aporte los beneficios previstos.</w:t>
      </w:r>
    </w:p>
    <w:p w14:paraId="25DD6DB3" w14:textId="34308DAA" w:rsidR="00D66A2D" w:rsidRPr="00195E86" w:rsidRDefault="00D66A2D" w:rsidP="00637654">
      <w:pPr>
        <w:numPr>
          <w:ilvl w:val="0"/>
          <w:numId w:val="47"/>
        </w:numPr>
        <w:spacing w:after="120" w:line="252" w:lineRule="auto"/>
        <w:ind w:hanging="295"/>
        <w:contextualSpacing/>
        <w:jc w:val="both"/>
        <w:rPr>
          <w:rFonts w:eastAsia="Trebuchet MS"/>
          <w:szCs w:val="22"/>
          <w:lang w:val="es-419"/>
        </w:rPr>
      </w:pPr>
      <w:r w:rsidRPr="00195E86">
        <w:rPr>
          <w:szCs w:val="22"/>
          <w:lang w:val="es-419"/>
        </w:rPr>
        <w:t>Representa el proyecto ante las partes interesadas internas (OMPI) y externas.</w:t>
      </w:r>
    </w:p>
    <w:p w14:paraId="24E6FAC6" w14:textId="77777777" w:rsidR="009F4DB6" w:rsidRPr="00195E86" w:rsidRDefault="00D66A2D" w:rsidP="00637654">
      <w:pPr>
        <w:numPr>
          <w:ilvl w:val="0"/>
          <w:numId w:val="47"/>
        </w:numPr>
        <w:spacing w:after="120" w:line="252" w:lineRule="auto"/>
        <w:ind w:hanging="295"/>
        <w:contextualSpacing/>
        <w:jc w:val="both"/>
        <w:rPr>
          <w:rFonts w:eastAsia="Trebuchet MS"/>
          <w:szCs w:val="22"/>
          <w:lang w:val="es-419"/>
        </w:rPr>
      </w:pPr>
      <w:r w:rsidRPr="00195E86">
        <w:rPr>
          <w:szCs w:val="22"/>
          <w:lang w:val="es-419"/>
        </w:rPr>
        <w:t>Es responsable de la obtención de los productos en los plazos previstos y de su calidad.</w:t>
      </w:r>
    </w:p>
    <w:p w14:paraId="5EF55B0D" w14:textId="3136F879" w:rsidR="00D66A2D" w:rsidRPr="00195E86" w:rsidRDefault="00D66A2D" w:rsidP="00637654">
      <w:pPr>
        <w:numPr>
          <w:ilvl w:val="0"/>
          <w:numId w:val="47"/>
        </w:numPr>
        <w:spacing w:after="120" w:line="252" w:lineRule="auto"/>
        <w:ind w:hanging="295"/>
        <w:jc w:val="both"/>
        <w:rPr>
          <w:rFonts w:eastAsia="Trebuchet MS"/>
          <w:szCs w:val="22"/>
          <w:lang w:val="es-419"/>
        </w:rPr>
      </w:pPr>
      <w:r w:rsidRPr="00195E86">
        <w:rPr>
          <w:szCs w:val="22"/>
          <w:lang w:val="es-419"/>
        </w:rPr>
        <w:t>Se encarga de la supervisión y los informes periódicos (para la DACD, el CDIP, etc.).</w:t>
      </w:r>
    </w:p>
    <w:p w14:paraId="05B2D9EB" w14:textId="5E210EB1" w:rsidR="00D66A2D" w:rsidRPr="00195E86" w:rsidRDefault="00D66A2D" w:rsidP="00D66A2D">
      <w:pPr>
        <w:spacing w:after="120" w:line="252" w:lineRule="auto"/>
        <w:rPr>
          <w:rFonts w:eastAsia="Trebuchet MS"/>
          <w:szCs w:val="22"/>
          <w:lang w:val="es-419"/>
        </w:rPr>
      </w:pPr>
      <w:r w:rsidRPr="00195E86">
        <w:rPr>
          <w:szCs w:val="22"/>
          <w:lang w:val="es-419"/>
        </w:rPr>
        <w:t>En función de la complejidad del proyecto de la AD, su estructura de gestión puede incluir:</w:t>
      </w:r>
    </w:p>
    <w:p w14:paraId="1FC4ECDC" w14:textId="669235AC" w:rsidR="009F4DB6" w:rsidRPr="00195E86" w:rsidRDefault="008E4C2B" w:rsidP="00637654">
      <w:pPr>
        <w:numPr>
          <w:ilvl w:val="0"/>
          <w:numId w:val="48"/>
        </w:numPr>
        <w:spacing w:after="120" w:line="252" w:lineRule="auto"/>
        <w:ind w:left="777" w:hanging="357"/>
        <w:contextualSpacing/>
        <w:rPr>
          <w:rFonts w:eastAsia="Trebuchet MS"/>
          <w:szCs w:val="22"/>
          <w:lang w:val="es-419"/>
        </w:rPr>
      </w:pPr>
      <w:r w:rsidRPr="00195E86">
        <w:rPr>
          <w:szCs w:val="22"/>
          <w:lang w:val="es-419"/>
        </w:rPr>
        <w:t>Un equipo de proyecto que depende del director del proyecto.</w:t>
      </w:r>
      <w:r w:rsidR="00773D63" w:rsidRPr="00195E86">
        <w:rPr>
          <w:szCs w:val="22"/>
          <w:lang w:val="es-419"/>
        </w:rPr>
        <w:t xml:space="preserve"> El equipo de proyecto también debe contar con un coordinador nacional que organice la ejecución del proyecto a escala nacional y que debe presentar informes periódicos al director del proyecto.</w:t>
      </w:r>
    </w:p>
    <w:p w14:paraId="2DE5F12A" w14:textId="6A642AA5" w:rsidR="002A2992" w:rsidRPr="00195E86" w:rsidRDefault="008E4C2B" w:rsidP="00637654">
      <w:pPr>
        <w:numPr>
          <w:ilvl w:val="0"/>
          <w:numId w:val="48"/>
        </w:numPr>
        <w:spacing w:after="120" w:line="252" w:lineRule="auto"/>
        <w:ind w:left="777" w:hanging="357"/>
        <w:contextualSpacing/>
        <w:rPr>
          <w:rFonts w:eastAsia="Trebuchet MS"/>
          <w:szCs w:val="22"/>
          <w:lang w:val="es-419"/>
        </w:rPr>
      </w:pPr>
      <w:r w:rsidRPr="00195E86">
        <w:rPr>
          <w:szCs w:val="22"/>
          <w:lang w:val="es-419"/>
        </w:rPr>
        <w:t>Una junta de proyecto (compuesta por representantes de diferentes ámbitos de la OMPI) que se reúne periódicamente, supervisa y ayuda la ejecución del proyecto.</w:t>
      </w:r>
    </w:p>
    <w:p w14:paraId="1D5520F4" w14:textId="77777777" w:rsidR="001854DF" w:rsidRPr="00195E86" w:rsidRDefault="001854DF" w:rsidP="00D66A2D">
      <w:pPr>
        <w:spacing w:after="120" w:line="252" w:lineRule="auto"/>
        <w:rPr>
          <w:rFonts w:eastAsia="Trebuchet MS"/>
          <w:b/>
          <w:sz w:val="24"/>
          <w:szCs w:val="22"/>
          <w:lang w:val="es-419"/>
        </w:rPr>
      </w:pPr>
    </w:p>
    <w:p w14:paraId="65DDFD25" w14:textId="4D4616F6" w:rsidR="00D66A2D" w:rsidRPr="00195E86" w:rsidRDefault="00D66A2D" w:rsidP="00D66A2D">
      <w:pPr>
        <w:spacing w:after="120" w:line="252" w:lineRule="auto"/>
        <w:rPr>
          <w:rFonts w:eastAsia="Trebuchet MS"/>
          <w:szCs w:val="22"/>
          <w:lang w:val="es-419"/>
        </w:rPr>
      </w:pPr>
      <w:r w:rsidRPr="00195E86">
        <w:rPr>
          <w:b/>
          <w:sz w:val="24"/>
          <w:szCs w:val="22"/>
          <w:lang w:val="es-419"/>
        </w:rPr>
        <w:t xml:space="preserve">Nota: </w:t>
      </w:r>
      <w:r w:rsidRPr="00195E86">
        <w:rPr>
          <w:szCs w:val="22"/>
          <w:lang w:val="es-419"/>
        </w:rPr>
        <w:t xml:space="preserve">La estructura de gestión debe adaptarse a la naturaleza del proyecto. Un proyecto de la AD que produzca estudios económicos específicos requiere una configuración diferente a la de un proyecto con trabajo de campo en varios países </w:t>
      </w:r>
      <w:r w:rsidR="00032C18" w:rsidRPr="00195E86">
        <w:rPr>
          <w:szCs w:val="22"/>
          <w:lang w:val="es-419"/>
        </w:rPr>
        <w:t>beneficiarios</w:t>
      </w:r>
      <w:r w:rsidRPr="00195E86">
        <w:rPr>
          <w:szCs w:val="22"/>
          <w:lang w:val="es-419"/>
        </w:rPr>
        <w:t>. Sea cual sea la estructura elegida, debe haber un responsable de la toma de decisiones (no un equipo) que rinda cuentas de los resultados.</w:t>
      </w:r>
    </w:p>
    <w:p w14:paraId="673807B3" w14:textId="68FBA69B" w:rsidR="00EA2CBE" w:rsidRPr="00195E86" w:rsidRDefault="00EA2CBE" w:rsidP="00D66A2D">
      <w:pPr>
        <w:spacing w:after="120" w:line="252" w:lineRule="auto"/>
        <w:rPr>
          <w:rFonts w:eastAsia="Trebuchet MS"/>
          <w:szCs w:val="22"/>
          <w:lang w:val="es-419"/>
        </w:rPr>
      </w:pPr>
    </w:p>
    <w:p w14:paraId="41BB42A5" w14:textId="513B4223" w:rsidR="00E97068" w:rsidRPr="00195E86" w:rsidRDefault="00E97068" w:rsidP="00E97068">
      <w:pPr>
        <w:keepNext/>
        <w:keepLines/>
        <w:spacing w:before="120" w:line="252" w:lineRule="auto"/>
        <w:outlineLvl w:val="1"/>
        <w:rPr>
          <w:b/>
          <w:bCs/>
          <w:sz w:val="28"/>
          <w:szCs w:val="28"/>
          <w:lang w:val="es-419"/>
        </w:rPr>
      </w:pPr>
      <w:bookmarkStart w:id="166" w:name="_Toc83043277"/>
      <w:bookmarkStart w:id="167" w:name="_Toc83056612"/>
      <w:bookmarkStart w:id="168" w:name="_Toc83233147"/>
      <w:bookmarkStart w:id="169" w:name="_Toc90407381"/>
      <w:r w:rsidRPr="00195E86">
        <w:rPr>
          <w:b/>
          <w:bCs/>
          <w:sz w:val="28"/>
          <w:szCs w:val="28"/>
          <w:lang w:val="es-419"/>
        </w:rPr>
        <w:t>5.4 Marcos de supervisión y evaluación para los directores de proyecto</w:t>
      </w:r>
      <w:bookmarkEnd w:id="166"/>
      <w:bookmarkEnd w:id="167"/>
      <w:bookmarkEnd w:id="168"/>
      <w:bookmarkEnd w:id="169"/>
    </w:p>
    <w:p w14:paraId="47F887F0" w14:textId="77777777" w:rsidR="00E97068" w:rsidRPr="00195E86" w:rsidRDefault="00E97068" w:rsidP="00E97068">
      <w:pPr>
        <w:keepNext/>
        <w:keepLines/>
        <w:spacing w:before="120" w:line="252" w:lineRule="auto"/>
        <w:outlineLvl w:val="1"/>
        <w:rPr>
          <w:rFonts w:eastAsia="Trebuchet MS"/>
          <w:b/>
          <w:bCs/>
          <w:szCs w:val="22"/>
          <w:lang w:val="es-419"/>
        </w:rPr>
      </w:pPr>
    </w:p>
    <w:p w14:paraId="2483CD6B" w14:textId="77777777" w:rsidR="00E97068" w:rsidRPr="00195E86" w:rsidRDefault="00E97068" w:rsidP="00E97068">
      <w:pPr>
        <w:spacing w:after="120" w:line="252" w:lineRule="auto"/>
        <w:rPr>
          <w:rFonts w:eastAsia="Trebuchet MS"/>
          <w:szCs w:val="22"/>
          <w:lang w:val="es-419"/>
        </w:rPr>
      </w:pPr>
      <w:r w:rsidRPr="00195E86">
        <w:rPr>
          <w:szCs w:val="22"/>
          <w:lang w:val="es-419"/>
        </w:rPr>
        <w:t>La preparación y gestión de los proyectos de la AD se rigen por los principios de la OMPI relativos a la gestión por resultados. La gestión por resultados significa planificar los resultados y supervisarlos.</w:t>
      </w:r>
    </w:p>
    <w:p w14:paraId="6F6C436E" w14:textId="77777777" w:rsidR="00E97068" w:rsidRPr="00195E86" w:rsidRDefault="00E97068" w:rsidP="00E97068">
      <w:pPr>
        <w:spacing w:after="120" w:line="252" w:lineRule="auto"/>
        <w:rPr>
          <w:rFonts w:eastAsia="Trebuchet MS"/>
          <w:szCs w:val="22"/>
          <w:lang w:val="es-419"/>
        </w:rPr>
      </w:pPr>
      <w:r w:rsidRPr="00195E86">
        <w:rPr>
          <w:szCs w:val="22"/>
          <w:lang w:val="es-419"/>
        </w:rPr>
        <w:t>En los proyectos de la AD, la OMPI utiliza marcos lógicos para establecer marcos de planificación, supervisión y evaluación.</w:t>
      </w:r>
    </w:p>
    <w:p w14:paraId="2763D0B1" w14:textId="77777777" w:rsidR="00E97068" w:rsidRPr="00195E86" w:rsidRDefault="00E97068" w:rsidP="00E97068">
      <w:pPr>
        <w:spacing w:after="120" w:line="252" w:lineRule="auto"/>
        <w:rPr>
          <w:rFonts w:eastAsia="Trebuchet MS"/>
          <w:szCs w:val="22"/>
          <w:lang w:val="es-419"/>
        </w:rPr>
      </w:pPr>
      <w:r w:rsidRPr="00195E86">
        <w:rPr>
          <w:szCs w:val="22"/>
          <w:lang w:val="es-419"/>
        </w:rPr>
        <w:t>Los marcos lógicos son una herramienta de planificación sistemática y analítica para los proyectos de desarrollo centrados en los resultados. Esta herramienta es utilizada por varias organizaciones, en particular en el sistema de las Naciones Unidas, para la supervisión y evaluación de proyectos orientados al desarrollo. Se trata de una herramienta destinada principalmente a directores y evaluadores de proyectos.</w:t>
      </w:r>
    </w:p>
    <w:p w14:paraId="3B49E859" w14:textId="77777777" w:rsidR="00E97068" w:rsidRPr="00195E86" w:rsidRDefault="00E97068" w:rsidP="00E97068">
      <w:pPr>
        <w:spacing w:after="120" w:line="252" w:lineRule="auto"/>
        <w:rPr>
          <w:rFonts w:eastAsia="Trebuchet MS"/>
          <w:szCs w:val="22"/>
          <w:lang w:val="es-419"/>
        </w:rPr>
      </w:pPr>
      <w:r w:rsidRPr="00195E86">
        <w:rPr>
          <w:szCs w:val="22"/>
          <w:lang w:val="es-419"/>
        </w:rPr>
        <w:t>Los marcos lógicos incluyen:</w:t>
      </w:r>
    </w:p>
    <w:p w14:paraId="1D637434" w14:textId="77777777" w:rsidR="00E97068" w:rsidRPr="00195E86" w:rsidRDefault="00E97068" w:rsidP="00637654">
      <w:pPr>
        <w:numPr>
          <w:ilvl w:val="0"/>
          <w:numId w:val="41"/>
        </w:numPr>
        <w:spacing w:after="120" w:line="252" w:lineRule="auto"/>
        <w:contextualSpacing/>
        <w:jc w:val="both"/>
        <w:rPr>
          <w:rFonts w:eastAsia="Trebuchet MS"/>
          <w:szCs w:val="22"/>
          <w:lang w:val="es-419"/>
        </w:rPr>
      </w:pPr>
      <w:r w:rsidRPr="00195E86">
        <w:rPr>
          <w:szCs w:val="22"/>
          <w:lang w:val="es-419"/>
        </w:rPr>
        <w:t>La estrategia de intervención (cadena de resultados) desde las actividades hasta el impacto, así como los supuestos sobre los factores externos que se prevé que contribuyan a la consecución de los resultados.</w:t>
      </w:r>
    </w:p>
    <w:p w14:paraId="0B6DA884" w14:textId="77777777" w:rsidR="00E97068" w:rsidRPr="00195E86" w:rsidRDefault="00E97068" w:rsidP="00637654">
      <w:pPr>
        <w:numPr>
          <w:ilvl w:val="0"/>
          <w:numId w:val="41"/>
        </w:numPr>
        <w:spacing w:after="120" w:line="252" w:lineRule="auto"/>
        <w:contextualSpacing/>
        <w:jc w:val="both"/>
        <w:rPr>
          <w:rFonts w:eastAsia="Trebuchet MS"/>
          <w:szCs w:val="22"/>
          <w:lang w:val="es-419"/>
        </w:rPr>
      </w:pPr>
      <w:r w:rsidRPr="00195E86">
        <w:rPr>
          <w:szCs w:val="22"/>
          <w:lang w:val="es-419"/>
        </w:rPr>
        <w:t>Indicadores (referencia, objetivos) para medir si se han alcanzado los productos, el efecto previsto y el impacto.</w:t>
      </w:r>
    </w:p>
    <w:p w14:paraId="08E67738" w14:textId="77777777" w:rsidR="00E97068" w:rsidRPr="00195E86" w:rsidRDefault="00E97068" w:rsidP="00637654">
      <w:pPr>
        <w:numPr>
          <w:ilvl w:val="0"/>
          <w:numId w:val="41"/>
        </w:numPr>
        <w:spacing w:after="120" w:line="252" w:lineRule="auto"/>
        <w:contextualSpacing/>
        <w:jc w:val="both"/>
        <w:rPr>
          <w:rFonts w:eastAsia="Trebuchet MS"/>
          <w:szCs w:val="22"/>
          <w:lang w:val="es-419"/>
        </w:rPr>
      </w:pPr>
      <w:r w:rsidRPr="00195E86">
        <w:rPr>
          <w:szCs w:val="22"/>
          <w:lang w:val="es-419"/>
        </w:rPr>
        <w:t>Medios de verificación: herramientas para cuantificar los resultados.</w:t>
      </w:r>
    </w:p>
    <w:p w14:paraId="0C7859B7" w14:textId="77777777" w:rsidR="00E97068" w:rsidRPr="00195E86" w:rsidRDefault="00E97068" w:rsidP="00E97068">
      <w:pPr>
        <w:spacing w:after="120" w:line="252" w:lineRule="auto"/>
        <w:ind w:left="720"/>
        <w:contextualSpacing/>
        <w:jc w:val="both"/>
        <w:rPr>
          <w:rFonts w:eastAsia="Trebuchet MS"/>
          <w:szCs w:val="22"/>
          <w:lang w:val="es-419"/>
        </w:rPr>
      </w:pPr>
    </w:p>
    <w:p w14:paraId="00168811" w14:textId="77777777" w:rsidR="00E97068" w:rsidRPr="00195E86" w:rsidRDefault="00E97068" w:rsidP="00E97068">
      <w:pPr>
        <w:spacing w:after="120" w:line="252" w:lineRule="auto"/>
        <w:rPr>
          <w:rFonts w:eastAsia="Trebuchet MS"/>
          <w:szCs w:val="22"/>
          <w:lang w:val="es-419"/>
        </w:rPr>
      </w:pPr>
      <w:r w:rsidRPr="00195E86">
        <w:rPr>
          <w:szCs w:val="22"/>
          <w:lang w:val="es-419"/>
        </w:rPr>
        <w:t>Para definir una estrategia de intervención adecuada es necesario analizar a fondo el reto, el contexto y las partes interesadas (las fases I y II relativas al desarrollo del concepto del proyecto son importantes). Hay que entender bien el reto que hay que abordar y las partes interesadas que hay que involucrar. De lo contrario, el proyecto de la AD no proporcionará los elementos adecuados (productos) para generar los beneficios previstos (efectos).</w:t>
      </w:r>
    </w:p>
    <w:p w14:paraId="7B6EABB2" w14:textId="77777777" w:rsidR="00E97068" w:rsidRPr="00195E86" w:rsidRDefault="00E97068" w:rsidP="00E97068">
      <w:pPr>
        <w:spacing w:after="120" w:line="252" w:lineRule="auto"/>
        <w:rPr>
          <w:rFonts w:eastAsia="Trebuchet MS"/>
          <w:szCs w:val="22"/>
          <w:lang w:val="es-419"/>
        </w:rPr>
      </w:pPr>
      <w:r w:rsidRPr="00195E86">
        <w:rPr>
          <w:szCs w:val="22"/>
          <w:lang w:val="es-419"/>
        </w:rPr>
        <w:t>Los marcos lógicos son útiles para plasmar la información clave del proyecto de manera concisa y sencilla.</w:t>
      </w:r>
    </w:p>
    <w:p w14:paraId="5FBDBC5B" w14:textId="77777777" w:rsidR="00E97068" w:rsidRPr="00195E86" w:rsidRDefault="00E97068" w:rsidP="00E97068">
      <w:pPr>
        <w:spacing w:after="120" w:line="252" w:lineRule="auto"/>
        <w:rPr>
          <w:rFonts w:eastAsia="Trebuchet MS"/>
          <w:b/>
          <w:iCs/>
          <w:szCs w:val="22"/>
          <w:lang w:val="es-419"/>
        </w:rPr>
      </w:pPr>
      <w:r w:rsidRPr="00195E86">
        <w:rPr>
          <w:b/>
          <w:iCs/>
          <w:szCs w:val="22"/>
          <w:lang w:val="es-419"/>
        </w:rPr>
        <w:t>Diagrama IV: Plantilla anotada para el marco lógico, elaborada en detalle por el director de proyecto en la fase de puesta en marcha conforme al documento de proyecto de la AD</w:t>
      </w:r>
    </w:p>
    <w:tbl>
      <w:tblPr>
        <w:tblStyle w:val="TableGrid"/>
        <w:tblW w:w="990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1"/>
        <w:gridCol w:w="611"/>
        <w:gridCol w:w="1231"/>
        <w:gridCol w:w="1741"/>
        <w:gridCol w:w="1716"/>
        <w:gridCol w:w="1291"/>
        <w:gridCol w:w="3059"/>
      </w:tblGrid>
      <w:tr w:rsidR="00E97068" w:rsidRPr="00195E86" w14:paraId="64D990DD" w14:textId="77777777" w:rsidTr="00773D63">
        <w:tc>
          <w:tcPr>
            <w:tcW w:w="251" w:type="dxa"/>
            <w:shd w:val="clear" w:color="auto" w:fill="FFFFFF"/>
          </w:tcPr>
          <w:p w14:paraId="0CEFDDE2" w14:textId="77777777" w:rsidR="00E97068" w:rsidRPr="00195E86" w:rsidRDefault="00E97068" w:rsidP="00773D63">
            <w:pPr>
              <w:spacing w:after="120"/>
              <w:rPr>
                <w:b/>
                <w:bCs/>
                <w:sz w:val="18"/>
                <w:szCs w:val="18"/>
                <w:lang w:val="es-419"/>
              </w:rPr>
            </w:pPr>
          </w:p>
        </w:tc>
        <w:tc>
          <w:tcPr>
            <w:tcW w:w="611" w:type="dxa"/>
            <w:vMerge w:val="restart"/>
            <w:shd w:val="clear" w:color="auto" w:fill="FFFFFF"/>
            <w:textDirection w:val="btLr"/>
          </w:tcPr>
          <w:p w14:paraId="691FCD03" w14:textId="5641BC73" w:rsidR="00E97068" w:rsidRPr="00195E86" w:rsidRDefault="00E97068" w:rsidP="00773D63">
            <w:pPr>
              <w:spacing w:after="120"/>
              <w:ind w:left="113" w:right="113"/>
              <w:jc w:val="center"/>
              <w:rPr>
                <w:b/>
                <w:bCs/>
                <w:lang w:val="es-419"/>
              </w:rPr>
            </w:pPr>
            <w:r w:rsidRPr="00195E86">
              <w:rPr>
                <w:b/>
                <w:bCs/>
                <w:lang w:val="es-419"/>
              </w:rPr>
              <w:t>LÓGICA VERTICAL = cadena de resultados</w:t>
            </w:r>
          </w:p>
        </w:tc>
        <w:tc>
          <w:tcPr>
            <w:tcW w:w="9038" w:type="dxa"/>
            <w:gridSpan w:val="5"/>
            <w:shd w:val="clear" w:color="auto" w:fill="276E8B"/>
          </w:tcPr>
          <w:p w14:paraId="0408E8D9" w14:textId="77777777" w:rsidR="00E97068" w:rsidRPr="00195E86" w:rsidRDefault="00E97068" w:rsidP="00773D63">
            <w:pPr>
              <w:spacing w:after="120"/>
              <w:rPr>
                <w:b/>
                <w:bCs/>
                <w:lang w:val="es-419"/>
              </w:rPr>
            </w:pPr>
            <w:r w:rsidRPr="00195E86">
              <w:rPr>
                <w:b/>
                <w:bCs/>
                <w:lang w:val="es-419"/>
              </w:rPr>
              <w:t>Marco lógico</w:t>
            </w:r>
          </w:p>
        </w:tc>
      </w:tr>
      <w:tr w:rsidR="00E97068" w:rsidRPr="00195E86" w14:paraId="13C07F6E" w14:textId="77777777" w:rsidTr="00773D63">
        <w:tc>
          <w:tcPr>
            <w:tcW w:w="251" w:type="dxa"/>
            <w:shd w:val="clear" w:color="auto" w:fill="FFFFFF"/>
          </w:tcPr>
          <w:p w14:paraId="09976BCB" w14:textId="77777777" w:rsidR="00E97068" w:rsidRPr="00195E86" w:rsidRDefault="00E97068" w:rsidP="00773D63">
            <w:pPr>
              <w:spacing w:after="120"/>
              <w:rPr>
                <w:sz w:val="18"/>
                <w:szCs w:val="18"/>
                <w:lang w:val="es-419"/>
              </w:rPr>
            </w:pPr>
          </w:p>
        </w:tc>
        <w:tc>
          <w:tcPr>
            <w:tcW w:w="611" w:type="dxa"/>
            <w:vMerge/>
            <w:shd w:val="clear" w:color="auto" w:fill="FFFFFF"/>
          </w:tcPr>
          <w:p w14:paraId="110F07BE" w14:textId="77777777" w:rsidR="00E97068" w:rsidRPr="00195E86" w:rsidRDefault="00E97068" w:rsidP="00773D63">
            <w:pPr>
              <w:spacing w:after="120"/>
              <w:rPr>
                <w:sz w:val="18"/>
                <w:szCs w:val="18"/>
                <w:lang w:val="es-419"/>
              </w:rPr>
            </w:pPr>
          </w:p>
        </w:tc>
        <w:tc>
          <w:tcPr>
            <w:tcW w:w="1231" w:type="dxa"/>
            <w:shd w:val="clear" w:color="auto" w:fill="276E8B"/>
          </w:tcPr>
          <w:p w14:paraId="08A8B1F5" w14:textId="77777777" w:rsidR="00E97068" w:rsidRPr="00195E86" w:rsidRDefault="00E97068" w:rsidP="00773D63">
            <w:pPr>
              <w:spacing w:after="120"/>
              <w:rPr>
                <w:sz w:val="18"/>
                <w:szCs w:val="18"/>
                <w:lang w:val="es-419"/>
              </w:rPr>
            </w:pPr>
          </w:p>
        </w:tc>
        <w:tc>
          <w:tcPr>
            <w:tcW w:w="1741" w:type="dxa"/>
            <w:shd w:val="clear" w:color="auto" w:fill="276E8B"/>
          </w:tcPr>
          <w:p w14:paraId="4ABFC4BE" w14:textId="77777777" w:rsidR="00E97068" w:rsidRPr="00195E86" w:rsidRDefault="00E97068" w:rsidP="00773D63">
            <w:pPr>
              <w:spacing w:after="120"/>
              <w:jc w:val="left"/>
              <w:rPr>
                <w:b/>
                <w:sz w:val="18"/>
                <w:szCs w:val="18"/>
                <w:lang w:val="es-419"/>
              </w:rPr>
            </w:pPr>
            <w:r w:rsidRPr="00195E86">
              <w:rPr>
                <w:b/>
                <w:sz w:val="18"/>
                <w:szCs w:val="18"/>
                <w:lang w:val="es-419"/>
              </w:rPr>
              <w:t>Descripción del proyecto</w:t>
            </w:r>
          </w:p>
        </w:tc>
        <w:tc>
          <w:tcPr>
            <w:tcW w:w="1716" w:type="dxa"/>
            <w:shd w:val="clear" w:color="auto" w:fill="276E8B"/>
          </w:tcPr>
          <w:p w14:paraId="39EB8477" w14:textId="77777777" w:rsidR="00E97068" w:rsidRPr="00195E86" w:rsidRDefault="00E97068" w:rsidP="00773D63">
            <w:pPr>
              <w:spacing w:after="120"/>
              <w:jc w:val="left"/>
              <w:rPr>
                <w:b/>
                <w:sz w:val="18"/>
                <w:szCs w:val="18"/>
                <w:lang w:val="es-419"/>
              </w:rPr>
            </w:pPr>
            <w:r w:rsidRPr="00195E86">
              <w:rPr>
                <w:b/>
                <w:sz w:val="18"/>
                <w:szCs w:val="18"/>
                <w:lang w:val="es-419"/>
              </w:rPr>
              <w:t>Indicador</w:t>
            </w:r>
          </w:p>
        </w:tc>
        <w:tc>
          <w:tcPr>
            <w:tcW w:w="1291" w:type="dxa"/>
            <w:shd w:val="clear" w:color="auto" w:fill="276E8B"/>
          </w:tcPr>
          <w:p w14:paraId="1B45A219" w14:textId="77777777" w:rsidR="00E97068" w:rsidRPr="00195E86" w:rsidRDefault="00E97068" w:rsidP="00773D63">
            <w:pPr>
              <w:spacing w:after="120"/>
              <w:jc w:val="left"/>
              <w:rPr>
                <w:b/>
                <w:sz w:val="18"/>
                <w:szCs w:val="18"/>
                <w:lang w:val="es-419"/>
              </w:rPr>
            </w:pPr>
            <w:r w:rsidRPr="00195E86">
              <w:rPr>
                <w:b/>
                <w:sz w:val="18"/>
                <w:szCs w:val="18"/>
                <w:lang w:val="es-419"/>
              </w:rPr>
              <w:t>Medios de verificación</w:t>
            </w:r>
          </w:p>
        </w:tc>
        <w:tc>
          <w:tcPr>
            <w:tcW w:w="3059" w:type="dxa"/>
            <w:shd w:val="clear" w:color="auto" w:fill="276E8B"/>
          </w:tcPr>
          <w:p w14:paraId="59685CE4" w14:textId="77777777" w:rsidR="00E97068" w:rsidRPr="00195E86" w:rsidRDefault="00E97068" w:rsidP="00773D63">
            <w:pPr>
              <w:spacing w:after="120"/>
              <w:rPr>
                <w:b/>
                <w:sz w:val="18"/>
                <w:szCs w:val="18"/>
                <w:lang w:val="es-419"/>
              </w:rPr>
            </w:pPr>
            <w:r w:rsidRPr="00195E86">
              <w:rPr>
                <w:b/>
                <w:sz w:val="18"/>
                <w:szCs w:val="18"/>
                <w:lang w:val="es-419"/>
              </w:rPr>
              <w:t>Supuesto</w:t>
            </w:r>
          </w:p>
        </w:tc>
      </w:tr>
      <w:tr w:rsidR="00E97068" w:rsidRPr="00195E86" w14:paraId="0E5040C6" w14:textId="77777777" w:rsidTr="00773D63">
        <w:tc>
          <w:tcPr>
            <w:tcW w:w="251" w:type="dxa"/>
            <w:shd w:val="clear" w:color="auto" w:fill="FFFFFF"/>
          </w:tcPr>
          <w:p w14:paraId="5AE56850" w14:textId="32E760B8" w:rsidR="00E97068" w:rsidRPr="00195E86" w:rsidRDefault="00032C18" w:rsidP="00773D63">
            <w:pPr>
              <w:spacing w:after="120"/>
              <w:rPr>
                <w:sz w:val="18"/>
                <w:szCs w:val="18"/>
                <w:lang w:val="es-419"/>
              </w:rPr>
            </w:pPr>
            <w:r w:rsidRPr="00195E86">
              <w:rPr>
                <w:noProof/>
                <w:sz w:val="18"/>
                <w:szCs w:val="18"/>
                <w:lang w:val="es-419" w:eastAsia="es-ES"/>
              </w:rPr>
              <mc:AlternateContent>
                <mc:Choice Requires="wps">
                  <w:drawing>
                    <wp:anchor distT="0" distB="0" distL="114300" distR="114300" simplePos="0" relativeHeight="251706368" behindDoc="0" locked="0" layoutInCell="1" allowOverlap="1" wp14:anchorId="1EA2C3E2" wp14:editId="7A7A51E6">
                      <wp:simplePos x="0" y="0"/>
                      <wp:positionH relativeFrom="column">
                        <wp:posOffset>48058</wp:posOffset>
                      </wp:positionH>
                      <wp:positionV relativeFrom="paragraph">
                        <wp:posOffset>-702526</wp:posOffset>
                      </wp:positionV>
                      <wp:extent cx="45719" cy="2991337"/>
                      <wp:effectExtent l="114300" t="38100" r="88265" b="19050"/>
                      <wp:wrapNone/>
                      <wp:docPr id="28721" name="Connecteur droit avec flèche 28681"/>
                      <wp:cNvGraphicFramePr/>
                      <a:graphic xmlns:a="http://schemas.openxmlformats.org/drawingml/2006/main">
                        <a:graphicData uri="http://schemas.microsoft.com/office/word/2010/wordprocessingShape">
                          <wps:wsp>
                            <wps:cNvCnPr/>
                            <wps:spPr>
                              <a:xfrm flipV="1">
                                <a:off x="0" y="0"/>
                                <a:ext cx="45719" cy="2991337"/>
                              </a:xfrm>
                              <a:prstGeom prst="straightConnector1">
                                <a:avLst/>
                              </a:prstGeom>
                              <a:noFill/>
                              <a:ln w="76200" cap="flat" cmpd="sng" algn="ctr">
                                <a:solidFill>
                                  <a:srgbClr val="58B6C0">
                                    <a:lumMod val="7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E0BD0C8" id="_x0000_t32" coordsize="21600,21600" o:spt="32" o:oned="t" path="m,l21600,21600e" filled="f">
                      <v:path arrowok="t" fillok="f" o:connecttype="none"/>
                      <o:lock v:ext="edit" shapetype="t"/>
                    </v:shapetype>
                    <v:shape id="Connecteur droit avec flèche 28681" o:spid="_x0000_s1026" type="#_x0000_t32" style="position:absolute;margin-left:3.8pt;margin-top:-55.3pt;width:3.6pt;height:235.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" strokecolor="#3a8f98" strokeweight="6pt">
                      <v:stroke endarrow="block"/>
                    </v:shape>
                  </w:pict>
                </mc:Fallback>
              </mc:AlternateContent>
            </w:r>
          </w:p>
        </w:tc>
        <w:tc>
          <w:tcPr>
            <w:tcW w:w="611" w:type="dxa"/>
            <w:vMerge/>
            <w:shd w:val="clear" w:color="auto" w:fill="FFFFFF"/>
          </w:tcPr>
          <w:p w14:paraId="2DDFBE99" w14:textId="77777777" w:rsidR="00E97068" w:rsidRPr="00195E86" w:rsidRDefault="00E97068" w:rsidP="00773D63">
            <w:pPr>
              <w:spacing w:after="120"/>
              <w:rPr>
                <w:sz w:val="18"/>
                <w:szCs w:val="18"/>
                <w:lang w:val="es-419"/>
              </w:rPr>
            </w:pPr>
          </w:p>
        </w:tc>
        <w:tc>
          <w:tcPr>
            <w:tcW w:w="1231" w:type="dxa"/>
            <w:shd w:val="clear" w:color="auto" w:fill="808080" w:themeFill="background1" w:themeFillShade="80"/>
          </w:tcPr>
          <w:p w14:paraId="7B9FBEE2" w14:textId="77777777" w:rsidR="00E97068" w:rsidRPr="00195E86" w:rsidRDefault="00E97068" w:rsidP="00773D63">
            <w:pPr>
              <w:spacing w:after="120"/>
              <w:jc w:val="left"/>
              <w:rPr>
                <w:b/>
                <w:sz w:val="18"/>
                <w:szCs w:val="18"/>
                <w:lang w:val="es-419"/>
              </w:rPr>
            </w:pPr>
            <w:r w:rsidRPr="00195E86">
              <w:rPr>
                <w:b/>
                <w:sz w:val="18"/>
                <w:szCs w:val="18"/>
                <w:lang w:val="es-419"/>
              </w:rPr>
              <w:t>Impacto</w:t>
            </w:r>
          </w:p>
          <w:p w14:paraId="3A6AD2FF" w14:textId="77777777" w:rsidR="00E97068" w:rsidRPr="00195E86" w:rsidRDefault="00E97068" w:rsidP="00773D63">
            <w:pPr>
              <w:spacing w:after="120"/>
              <w:jc w:val="left"/>
              <w:rPr>
                <w:b/>
                <w:sz w:val="18"/>
                <w:szCs w:val="18"/>
                <w:lang w:val="es-419"/>
              </w:rPr>
            </w:pPr>
            <w:r w:rsidRPr="00195E86">
              <w:rPr>
                <w:b/>
                <w:sz w:val="18"/>
                <w:szCs w:val="18"/>
                <w:lang w:val="es-419"/>
              </w:rPr>
              <w:t>(Nota: Esta parte no siempre es pertinente para los proyectos de la AD)</w:t>
            </w:r>
          </w:p>
        </w:tc>
        <w:tc>
          <w:tcPr>
            <w:tcW w:w="1741" w:type="dxa"/>
            <w:shd w:val="clear" w:color="auto" w:fill="A6A6A6" w:themeFill="background1" w:themeFillShade="A6"/>
          </w:tcPr>
          <w:p w14:paraId="2F2D53E2" w14:textId="77777777" w:rsidR="00E97068" w:rsidRPr="00195E86" w:rsidRDefault="00E97068" w:rsidP="00773D63">
            <w:pPr>
              <w:spacing w:after="120"/>
              <w:jc w:val="left"/>
              <w:rPr>
                <w:sz w:val="18"/>
                <w:szCs w:val="18"/>
                <w:lang w:val="es-419"/>
              </w:rPr>
            </w:pPr>
            <w:r w:rsidRPr="00195E86">
              <w:rPr>
                <w:sz w:val="18"/>
                <w:szCs w:val="18"/>
                <w:lang w:val="es-419"/>
              </w:rPr>
              <w:t>Beneficios y efectos a largo plazo generados por los resultados</w:t>
            </w:r>
          </w:p>
        </w:tc>
        <w:tc>
          <w:tcPr>
            <w:tcW w:w="1716" w:type="dxa"/>
            <w:shd w:val="clear" w:color="auto" w:fill="A6A6A6" w:themeFill="background1" w:themeFillShade="A6"/>
          </w:tcPr>
          <w:p w14:paraId="78F7D75F" w14:textId="77777777" w:rsidR="00E97068" w:rsidRPr="00195E86" w:rsidRDefault="00E97068" w:rsidP="00773D63">
            <w:pPr>
              <w:spacing w:after="120"/>
              <w:jc w:val="left"/>
              <w:rPr>
                <w:sz w:val="18"/>
                <w:szCs w:val="18"/>
                <w:lang w:val="es-419"/>
              </w:rPr>
            </w:pPr>
            <w:r w:rsidRPr="00195E86">
              <w:rPr>
                <w:sz w:val="18"/>
                <w:szCs w:val="18"/>
                <w:lang w:val="es-419"/>
              </w:rPr>
              <w:t>¿Cómo y con qué criterios se medirá la consecución del impacto a largo plazo?</w:t>
            </w:r>
          </w:p>
          <w:p w14:paraId="570E4249" w14:textId="77777777" w:rsidR="00E97068" w:rsidRPr="00195E86" w:rsidRDefault="00E97068" w:rsidP="00773D63">
            <w:pPr>
              <w:spacing w:after="120"/>
              <w:jc w:val="left"/>
              <w:rPr>
                <w:sz w:val="18"/>
                <w:szCs w:val="18"/>
                <w:lang w:val="es-419"/>
              </w:rPr>
            </w:pPr>
            <w:r w:rsidRPr="00195E86">
              <w:rPr>
                <w:sz w:val="18"/>
                <w:szCs w:val="18"/>
                <w:lang w:val="es-419"/>
              </w:rPr>
              <w:t>Indicar la referencia</w:t>
            </w:r>
          </w:p>
          <w:p w14:paraId="5911BE37" w14:textId="77777777" w:rsidR="00E97068" w:rsidRPr="00195E86" w:rsidRDefault="00E97068" w:rsidP="00773D63">
            <w:pPr>
              <w:spacing w:after="120"/>
              <w:jc w:val="left"/>
              <w:rPr>
                <w:sz w:val="18"/>
                <w:szCs w:val="18"/>
                <w:lang w:val="es-419"/>
              </w:rPr>
            </w:pPr>
            <w:r w:rsidRPr="00195E86">
              <w:rPr>
                <w:sz w:val="18"/>
                <w:szCs w:val="18"/>
                <w:lang w:val="es-419"/>
              </w:rPr>
              <w:t xml:space="preserve">Indicar el objetivo </w:t>
            </w:r>
          </w:p>
        </w:tc>
        <w:tc>
          <w:tcPr>
            <w:tcW w:w="1291" w:type="dxa"/>
            <w:shd w:val="clear" w:color="auto" w:fill="A6A6A6" w:themeFill="background1" w:themeFillShade="A6"/>
          </w:tcPr>
          <w:p w14:paraId="18BB19B3" w14:textId="77777777" w:rsidR="00E97068" w:rsidRPr="00195E86" w:rsidRDefault="00E97068" w:rsidP="00773D63">
            <w:pPr>
              <w:spacing w:after="120"/>
              <w:jc w:val="left"/>
              <w:rPr>
                <w:sz w:val="18"/>
                <w:szCs w:val="18"/>
                <w:lang w:val="es-419"/>
              </w:rPr>
            </w:pPr>
            <w:r w:rsidRPr="00195E86">
              <w:rPr>
                <w:sz w:val="18"/>
                <w:szCs w:val="18"/>
                <w:lang w:val="es-419"/>
              </w:rPr>
              <w:t>¿Cómo y quién recopilará la información?</w:t>
            </w:r>
          </w:p>
        </w:tc>
        <w:tc>
          <w:tcPr>
            <w:tcW w:w="3059" w:type="dxa"/>
            <w:shd w:val="clear" w:color="auto" w:fill="A6A6A6" w:themeFill="background1" w:themeFillShade="A6"/>
          </w:tcPr>
          <w:p w14:paraId="5CD5BA13" w14:textId="77777777" w:rsidR="00E97068" w:rsidRPr="00195E86" w:rsidRDefault="00E97068" w:rsidP="00773D63">
            <w:pPr>
              <w:spacing w:after="120"/>
              <w:jc w:val="left"/>
              <w:rPr>
                <w:sz w:val="18"/>
                <w:szCs w:val="18"/>
                <w:lang w:val="es-419"/>
              </w:rPr>
            </w:pPr>
            <w:r w:rsidRPr="00195E86">
              <w:rPr>
                <w:sz w:val="18"/>
                <w:szCs w:val="18"/>
                <w:lang w:val="es-419"/>
              </w:rPr>
              <w:t>Si los efectos se consiguen y los supuestos son correctos (a este nivel), el proyecto de la AD podrá contribuir a un impacto a más largo plazo.</w:t>
            </w:r>
          </w:p>
        </w:tc>
      </w:tr>
      <w:tr w:rsidR="00E97068" w:rsidRPr="00195E86" w14:paraId="0D32F90B" w14:textId="77777777" w:rsidTr="00773D63">
        <w:tc>
          <w:tcPr>
            <w:tcW w:w="251" w:type="dxa"/>
            <w:shd w:val="clear" w:color="auto" w:fill="FFFFFF"/>
          </w:tcPr>
          <w:p w14:paraId="37D1A58D" w14:textId="77777777" w:rsidR="00E97068" w:rsidRPr="00195E86" w:rsidRDefault="00E97068" w:rsidP="00773D63">
            <w:pPr>
              <w:spacing w:after="120"/>
              <w:rPr>
                <w:sz w:val="18"/>
                <w:szCs w:val="18"/>
                <w:lang w:val="es-419"/>
              </w:rPr>
            </w:pPr>
          </w:p>
        </w:tc>
        <w:tc>
          <w:tcPr>
            <w:tcW w:w="611" w:type="dxa"/>
            <w:vMerge/>
            <w:shd w:val="clear" w:color="auto" w:fill="FFFFFF"/>
          </w:tcPr>
          <w:p w14:paraId="00C8DFDA" w14:textId="77777777" w:rsidR="00E97068" w:rsidRPr="00195E86" w:rsidRDefault="00E97068" w:rsidP="00773D63">
            <w:pPr>
              <w:spacing w:after="120"/>
              <w:rPr>
                <w:sz w:val="18"/>
                <w:szCs w:val="18"/>
                <w:lang w:val="es-419"/>
              </w:rPr>
            </w:pPr>
          </w:p>
        </w:tc>
        <w:tc>
          <w:tcPr>
            <w:tcW w:w="1231" w:type="dxa"/>
            <w:shd w:val="clear" w:color="auto" w:fill="276E8B"/>
          </w:tcPr>
          <w:p w14:paraId="35406891" w14:textId="77777777" w:rsidR="00E97068" w:rsidRPr="00195E86" w:rsidRDefault="00E97068" w:rsidP="00773D63">
            <w:pPr>
              <w:spacing w:after="120"/>
              <w:rPr>
                <w:b/>
                <w:sz w:val="18"/>
                <w:szCs w:val="18"/>
                <w:lang w:val="es-419"/>
              </w:rPr>
            </w:pPr>
            <w:r w:rsidRPr="00195E86">
              <w:rPr>
                <w:b/>
                <w:sz w:val="18"/>
                <w:szCs w:val="18"/>
                <w:lang w:val="es-419"/>
              </w:rPr>
              <w:t>Efecto</w:t>
            </w:r>
          </w:p>
        </w:tc>
        <w:tc>
          <w:tcPr>
            <w:tcW w:w="1741" w:type="dxa"/>
            <w:shd w:val="clear" w:color="auto" w:fill="7FC0DB"/>
          </w:tcPr>
          <w:p w14:paraId="02F84943" w14:textId="77777777" w:rsidR="00E97068" w:rsidRPr="00195E86" w:rsidRDefault="00E97068" w:rsidP="00773D63">
            <w:pPr>
              <w:spacing w:after="120"/>
              <w:jc w:val="left"/>
              <w:rPr>
                <w:sz w:val="18"/>
                <w:szCs w:val="18"/>
                <w:lang w:val="es-419"/>
              </w:rPr>
            </w:pPr>
            <w:r w:rsidRPr="00195E86">
              <w:rPr>
                <w:sz w:val="18"/>
                <w:szCs w:val="18"/>
                <w:lang w:val="es-419"/>
              </w:rPr>
              <w:t>Beneficios y efectos directos generados por los productos del proyecto de la AD</w:t>
            </w:r>
          </w:p>
        </w:tc>
        <w:tc>
          <w:tcPr>
            <w:tcW w:w="1716" w:type="dxa"/>
            <w:shd w:val="clear" w:color="auto" w:fill="7FC0DB"/>
          </w:tcPr>
          <w:p w14:paraId="0A1F525E" w14:textId="77777777" w:rsidR="00E97068" w:rsidRPr="00195E86" w:rsidRDefault="00E97068" w:rsidP="00773D63">
            <w:pPr>
              <w:spacing w:after="120"/>
              <w:jc w:val="left"/>
              <w:rPr>
                <w:sz w:val="18"/>
                <w:szCs w:val="18"/>
                <w:lang w:val="es-419"/>
              </w:rPr>
            </w:pPr>
            <w:r w:rsidRPr="00195E86">
              <w:rPr>
                <w:sz w:val="18"/>
                <w:szCs w:val="18"/>
                <w:lang w:val="es-419"/>
              </w:rPr>
              <w:t>¿Cómo y con qué criterios se medirá la consecución de los efectos?</w:t>
            </w:r>
          </w:p>
          <w:p w14:paraId="6EA792C3" w14:textId="77777777" w:rsidR="00E97068" w:rsidRPr="00195E86" w:rsidRDefault="00E97068" w:rsidP="00773D63">
            <w:pPr>
              <w:spacing w:after="120"/>
              <w:jc w:val="left"/>
              <w:rPr>
                <w:sz w:val="18"/>
                <w:szCs w:val="18"/>
                <w:lang w:val="es-419"/>
              </w:rPr>
            </w:pPr>
            <w:r w:rsidRPr="00195E86">
              <w:rPr>
                <w:sz w:val="18"/>
                <w:szCs w:val="18"/>
                <w:lang w:val="es-419"/>
              </w:rPr>
              <w:lastRenderedPageBreak/>
              <w:t>Indicar la referencia</w:t>
            </w:r>
          </w:p>
          <w:p w14:paraId="2DB63B47" w14:textId="77777777" w:rsidR="00E97068" w:rsidRPr="00195E86" w:rsidRDefault="00E97068" w:rsidP="00773D63">
            <w:pPr>
              <w:spacing w:after="120"/>
              <w:jc w:val="left"/>
              <w:rPr>
                <w:sz w:val="18"/>
                <w:szCs w:val="18"/>
                <w:lang w:val="es-419"/>
              </w:rPr>
            </w:pPr>
            <w:r w:rsidRPr="00195E86">
              <w:rPr>
                <w:sz w:val="18"/>
                <w:szCs w:val="18"/>
                <w:lang w:val="es-419"/>
              </w:rPr>
              <w:t xml:space="preserve">Indicar el objetivo </w:t>
            </w:r>
          </w:p>
        </w:tc>
        <w:tc>
          <w:tcPr>
            <w:tcW w:w="1291" w:type="dxa"/>
            <w:shd w:val="clear" w:color="auto" w:fill="7FC0DB"/>
          </w:tcPr>
          <w:p w14:paraId="430CF014" w14:textId="77777777" w:rsidR="00E97068" w:rsidRPr="00195E86" w:rsidRDefault="00E97068" w:rsidP="00773D63">
            <w:pPr>
              <w:spacing w:after="120"/>
              <w:jc w:val="left"/>
              <w:rPr>
                <w:sz w:val="18"/>
                <w:szCs w:val="18"/>
                <w:lang w:val="es-419"/>
              </w:rPr>
            </w:pPr>
            <w:r w:rsidRPr="00195E86">
              <w:rPr>
                <w:sz w:val="18"/>
                <w:szCs w:val="18"/>
                <w:lang w:val="es-419"/>
              </w:rPr>
              <w:lastRenderedPageBreak/>
              <w:t>¿Cómo y quién recopilará la información?</w:t>
            </w:r>
          </w:p>
        </w:tc>
        <w:tc>
          <w:tcPr>
            <w:tcW w:w="3059" w:type="dxa"/>
            <w:shd w:val="clear" w:color="auto" w:fill="7FC0DB"/>
          </w:tcPr>
          <w:p w14:paraId="62630E93" w14:textId="77777777" w:rsidR="00E97068" w:rsidRPr="00195E86" w:rsidRDefault="00E97068" w:rsidP="00773D63">
            <w:pPr>
              <w:spacing w:after="120"/>
              <w:jc w:val="left"/>
              <w:rPr>
                <w:sz w:val="18"/>
                <w:szCs w:val="18"/>
                <w:lang w:val="es-419"/>
              </w:rPr>
            </w:pPr>
            <w:r w:rsidRPr="00195E86">
              <w:rPr>
                <w:sz w:val="18"/>
                <w:szCs w:val="18"/>
                <w:lang w:val="es-419"/>
              </w:rPr>
              <w:t>Si se obtienen los productos y los supuestos son correctos (a este nivel), se generarán los efectos previstos.</w:t>
            </w:r>
          </w:p>
        </w:tc>
      </w:tr>
      <w:tr w:rsidR="00E97068" w:rsidRPr="00195E86" w14:paraId="16A7C984" w14:textId="77777777" w:rsidTr="00773D63">
        <w:tc>
          <w:tcPr>
            <w:tcW w:w="251" w:type="dxa"/>
            <w:shd w:val="clear" w:color="auto" w:fill="FFFFFF"/>
          </w:tcPr>
          <w:p w14:paraId="7788D417" w14:textId="77777777" w:rsidR="00E97068" w:rsidRPr="00195E86" w:rsidRDefault="00E97068" w:rsidP="00773D63">
            <w:pPr>
              <w:spacing w:after="120"/>
              <w:rPr>
                <w:sz w:val="18"/>
                <w:szCs w:val="18"/>
                <w:lang w:val="es-419"/>
              </w:rPr>
            </w:pPr>
          </w:p>
        </w:tc>
        <w:tc>
          <w:tcPr>
            <w:tcW w:w="611" w:type="dxa"/>
            <w:vMerge/>
            <w:shd w:val="clear" w:color="auto" w:fill="FFFFFF"/>
          </w:tcPr>
          <w:p w14:paraId="573D5FEE" w14:textId="77777777" w:rsidR="00E97068" w:rsidRPr="00195E86" w:rsidRDefault="00E97068" w:rsidP="00773D63">
            <w:pPr>
              <w:spacing w:after="120"/>
              <w:rPr>
                <w:sz w:val="18"/>
                <w:szCs w:val="18"/>
                <w:lang w:val="es-419"/>
              </w:rPr>
            </w:pPr>
          </w:p>
        </w:tc>
        <w:tc>
          <w:tcPr>
            <w:tcW w:w="1231" w:type="dxa"/>
            <w:shd w:val="clear" w:color="auto" w:fill="276E8B"/>
          </w:tcPr>
          <w:p w14:paraId="689604C0" w14:textId="77777777" w:rsidR="00E97068" w:rsidRPr="00195E86" w:rsidRDefault="00E97068" w:rsidP="00773D63">
            <w:pPr>
              <w:spacing w:after="120"/>
              <w:rPr>
                <w:b/>
                <w:sz w:val="18"/>
                <w:szCs w:val="18"/>
                <w:lang w:val="es-419"/>
              </w:rPr>
            </w:pPr>
            <w:r w:rsidRPr="00195E86">
              <w:rPr>
                <w:b/>
                <w:sz w:val="18"/>
                <w:szCs w:val="18"/>
                <w:lang w:val="es-419"/>
              </w:rPr>
              <w:t>Productos</w:t>
            </w:r>
          </w:p>
        </w:tc>
        <w:tc>
          <w:tcPr>
            <w:tcW w:w="1741" w:type="dxa"/>
            <w:shd w:val="clear" w:color="auto" w:fill="7FC0DB"/>
          </w:tcPr>
          <w:p w14:paraId="5E412B0A" w14:textId="77777777" w:rsidR="00E97068" w:rsidRPr="00195E86" w:rsidRDefault="00E97068" w:rsidP="00773D63">
            <w:pPr>
              <w:spacing w:after="120"/>
              <w:jc w:val="left"/>
              <w:rPr>
                <w:sz w:val="18"/>
                <w:szCs w:val="18"/>
                <w:lang w:val="es-419"/>
              </w:rPr>
            </w:pPr>
            <w:r w:rsidRPr="00195E86">
              <w:rPr>
                <w:sz w:val="18"/>
                <w:szCs w:val="18"/>
                <w:lang w:val="es-419"/>
              </w:rPr>
              <w:t>Productos y servicios específicos proporcionados por los proyectos de la AD, también llamados aportes concretos</w:t>
            </w:r>
          </w:p>
        </w:tc>
        <w:tc>
          <w:tcPr>
            <w:tcW w:w="1716" w:type="dxa"/>
            <w:tcBorders>
              <w:bottom w:val="nil"/>
            </w:tcBorders>
            <w:shd w:val="clear" w:color="auto" w:fill="7FC0DB"/>
          </w:tcPr>
          <w:p w14:paraId="051D110D" w14:textId="77777777" w:rsidR="00E97068" w:rsidRPr="00195E86" w:rsidRDefault="00E97068" w:rsidP="00773D63">
            <w:pPr>
              <w:spacing w:after="120"/>
              <w:jc w:val="left"/>
              <w:rPr>
                <w:sz w:val="18"/>
                <w:szCs w:val="18"/>
                <w:lang w:val="es-419"/>
              </w:rPr>
            </w:pPr>
            <w:r w:rsidRPr="00195E86">
              <w:rPr>
                <w:sz w:val="18"/>
                <w:szCs w:val="18"/>
                <w:lang w:val="es-419"/>
              </w:rPr>
              <w:t>¿Cómo y con qué criterios se medirá la obtención de los productos?</w:t>
            </w:r>
          </w:p>
          <w:p w14:paraId="4723E136" w14:textId="77777777" w:rsidR="00E97068" w:rsidRPr="00195E86" w:rsidRDefault="00E97068" w:rsidP="00773D63">
            <w:pPr>
              <w:spacing w:after="120"/>
              <w:jc w:val="left"/>
              <w:rPr>
                <w:sz w:val="18"/>
                <w:szCs w:val="18"/>
                <w:lang w:val="es-419"/>
              </w:rPr>
            </w:pPr>
            <w:r w:rsidRPr="00195E86">
              <w:rPr>
                <w:sz w:val="18"/>
                <w:szCs w:val="18"/>
                <w:lang w:val="es-419"/>
              </w:rPr>
              <w:t>Indicar el objetivo</w:t>
            </w:r>
          </w:p>
        </w:tc>
        <w:tc>
          <w:tcPr>
            <w:tcW w:w="1291" w:type="dxa"/>
            <w:tcBorders>
              <w:bottom w:val="nil"/>
            </w:tcBorders>
            <w:shd w:val="clear" w:color="auto" w:fill="7FC0DB"/>
          </w:tcPr>
          <w:p w14:paraId="4683A504" w14:textId="77777777" w:rsidR="00E97068" w:rsidRPr="00195E86" w:rsidRDefault="00E97068" w:rsidP="00773D63">
            <w:pPr>
              <w:spacing w:after="120"/>
              <w:jc w:val="left"/>
              <w:rPr>
                <w:sz w:val="18"/>
                <w:szCs w:val="18"/>
                <w:lang w:val="es-419"/>
              </w:rPr>
            </w:pPr>
            <w:r w:rsidRPr="00195E86">
              <w:rPr>
                <w:sz w:val="18"/>
                <w:szCs w:val="18"/>
                <w:lang w:val="es-419"/>
              </w:rPr>
              <w:t>¿Cómo y quién recopilará la información?</w:t>
            </w:r>
          </w:p>
        </w:tc>
        <w:tc>
          <w:tcPr>
            <w:tcW w:w="3059" w:type="dxa"/>
            <w:tcBorders>
              <w:bottom w:val="nil"/>
            </w:tcBorders>
            <w:shd w:val="clear" w:color="auto" w:fill="7FC0DB"/>
          </w:tcPr>
          <w:p w14:paraId="435E6079" w14:textId="77777777" w:rsidR="00E97068" w:rsidRPr="00195E86" w:rsidRDefault="00E97068" w:rsidP="00773D63">
            <w:pPr>
              <w:spacing w:after="120"/>
              <w:jc w:val="left"/>
              <w:rPr>
                <w:sz w:val="18"/>
                <w:szCs w:val="18"/>
                <w:lang w:val="es-419"/>
              </w:rPr>
            </w:pPr>
            <w:r w:rsidRPr="00195E86">
              <w:rPr>
                <w:sz w:val="18"/>
                <w:szCs w:val="18"/>
                <w:lang w:val="es-419"/>
              </w:rPr>
              <w:t>Si las actividades se llevan a cabo y los supuestos son correctos (a este nivel), se obtienen los productos.</w:t>
            </w:r>
          </w:p>
        </w:tc>
      </w:tr>
      <w:tr w:rsidR="00E97068" w:rsidRPr="00195E86" w14:paraId="37BD6941" w14:textId="77777777" w:rsidTr="00773D63">
        <w:tc>
          <w:tcPr>
            <w:tcW w:w="251" w:type="dxa"/>
            <w:shd w:val="clear" w:color="auto" w:fill="FFFFFF"/>
          </w:tcPr>
          <w:p w14:paraId="3DEA9256" w14:textId="77777777" w:rsidR="00E97068" w:rsidRPr="00195E86" w:rsidRDefault="00E97068" w:rsidP="00773D63">
            <w:pPr>
              <w:spacing w:after="120"/>
              <w:rPr>
                <w:sz w:val="18"/>
                <w:szCs w:val="18"/>
                <w:lang w:val="es-419"/>
              </w:rPr>
            </w:pPr>
          </w:p>
        </w:tc>
        <w:tc>
          <w:tcPr>
            <w:tcW w:w="611" w:type="dxa"/>
            <w:vMerge/>
            <w:shd w:val="clear" w:color="auto" w:fill="FFFFFF"/>
          </w:tcPr>
          <w:p w14:paraId="6AFCCEB9" w14:textId="77777777" w:rsidR="00E97068" w:rsidRPr="00195E86" w:rsidRDefault="00E97068" w:rsidP="00773D63">
            <w:pPr>
              <w:spacing w:after="120"/>
              <w:rPr>
                <w:sz w:val="18"/>
                <w:szCs w:val="18"/>
                <w:lang w:val="es-419"/>
              </w:rPr>
            </w:pPr>
          </w:p>
        </w:tc>
        <w:tc>
          <w:tcPr>
            <w:tcW w:w="1231" w:type="dxa"/>
            <w:tcBorders>
              <w:bottom w:val="single" w:sz="4" w:space="0" w:color="FFFFFF"/>
            </w:tcBorders>
            <w:shd w:val="clear" w:color="auto" w:fill="276E8B"/>
          </w:tcPr>
          <w:p w14:paraId="7F93751B" w14:textId="77777777" w:rsidR="00E97068" w:rsidRPr="00195E86" w:rsidRDefault="00E97068" w:rsidP="00773D63">
            <w:pPr>
              <w:spacing w:after="120"/>
              <w:jc w:val="left"/>
              <w:rPr>
                <w:b/>
                <w:sz w:val="18"/>
                <w:szCs w:val="18"/>
                <w:lang w:val="es-419"/>
              </w:rPr>
            </w:pPr>
            <w:r w:rsidRPr="00195E86">
              <w:rPr>
                <w:b/>
                <w:sz w:val="18"/>
                <w:szCs w:val="18"/>
                <w:lang w:val="es-419"/>
              </w:rPr>
              <w:t>Actividades</w:t>
            </w:r>
          </w:p>
        </w:tc>
        <w:tc>
          <w:tcPr>
            <w:tcW w:w="1741" w:type="dxa"/>
            <w:tcBorders>
              <w:bottom w:val="single" w:sz="4" w:space="0" w:color="FFFFFF"/>
              <w:right w:val="nil"/>
            </w:tcBorders>
            <w:shd w:val="clear" w:color="auto" w:fill="7FC0DB"/>
          </w:tcPr>
          <w:p w14:paraId="57008E35" w14:textId="77777777" w:rsidR="00E97068" w:rsidRPr="00195E86" w:rsidRDefault="00E97068" w:rsidP="00773D63">
            <w:pPr>
              <w:spacing w:after="120"/>
              <w:jc w:val="left"/>
              <w:rPr>
                <w:sz w:val="18"/>
                <w:szCs w:val="18"/>
                <w:lang w:val="es-419"/>
              </w:rPr>
            </w:pPr>
            <w:r w:rsidRPr="00195E86">
              <w:rPr>
                <w:sz w:val="18"/>
                <w:szCs w:val="18"/>
                <w:lang w:val="es-419"/>
              </w:rPr>
              <w:t>Actividades necesarias para obtener los productos previstos del proyecto de la AD (deben rellenarse durante la puesta en marcha)</w:t>
            </w:r>
          </w:p>
        </w:tc>
        <w:tc>
          <w:tcPr>
            <w:tcW w:w="1716" w:type="dxa"/>
            <w:tcBorders>
              <w:top w:val="nil"/>
              <w:left w:val="nil"/>
              <w:bottom w:val="single" w:sz="4" w:space="0" w:color="FFFFFF"/>
              <w:right w:val="nil"/>
              <w:tl2br w:val="nil"/>
              <w:tr2bl w:val="nil"/>
            </w:tcBorders>
            <w:shd w:val="clear" w:color="auto" w:fill="7FC0DB"/>
          </w:tcPr>
          <w:p w14:paraId="4B5C7BC4" w14:textId="77777777" w:rsidR="00E97068" w:rsidRPr="00195E86" w:rsidRDefault="00E97068" w:rsidP="00773D63">
            <w:pPr>
              <w:spacing w:after="120"/>
              <w:jc w:val="left"/>
              <w:rPr>
                <w:sz w:val="18"/>
                <w:szCs w:val="18"/>
                <w:lang w:val="es-419"/>
              </w:rPr>
            </w:pPr>
          </w:p>
        </w:tc>
        <w:tc>
          <w:tcPr>
            <w:tcW w:w="1291" w:type="dxa"/>
            <w:tcBorders>
              <w:top w:val="nil"/>
              <w:left w:val="nil"/>
              <w:bottom w:val="single" w:sz="4" w:space="0" w:color="FFFFFF"/>
              <w:right w:val="nil"/>
              <w:tl2br w:val="nil"/>
              <w:tr2bl w:val="nil"/>
            </w:tcBorders>
            <w:shd w:val="clear" w:color="auto" w:fill="7FC0DB"/>
          </w:tcPr>
          <w:p w14:paraId="3604F95A" w14:textId="77777777" w:rsidR="00E97068" w:rsidRPr="00195E86" w:rsidRDefault="00E97068" w:rsidP="00773D63">
            <w:pPr>
              <w:spacing w:after="120"/>
              <w:jc w:val="left"/>
              <w:rPr>
                <w:sz w:val="18"/>
                <w:szCs w:val="18"/>
                <w:lang w:val="es-419"/>
              </w:rPr>
            </w:pPr>
          </w:p>
        </w:tc>
        <w:tc>
          <w:tcPr>
            <w:tcW w:w="3059" w:type="dxa"/>
            <w:tcBorders>
              <w:top w:val="nil"/>
              <w:left w:val="nil"/>
              <w:bottom w:val="single" w:sz="4" w:space="0" w:color="FFFFFF"/>
              <w:right w:val="nil"/>
              <w:tl2br w:val="nil"/>
              <w:tr2bl w:val="nil"/>
            </w:tcBorders>
            <w:shd w:val="clear" w:color="auto" w:fill="7FC0DB"/>
          </w:tcPr>
          <w:p w14:paraId="77DEC1CA" w14:textId="77777777" w:rsidR="00E97068" w:rsidRPr="00195E86" w:rsidRDefault="00E97068" w:rsidP="00773D63">
            <w:pPr>
              <w:spacing w:after="120"/>
              <w:jc w:val="left"/>
              <w:rPr>
                <w:sz w:val="18"/>
                <w:szCs w:val="18"/>
                <w:lang w:val="es-419"/>
              </w:rPr>
            </w:pPr>
          </w:p>
        </w:tc>
      </w:tr>
      <w:tr w:rsidR="00E97068" w:rsidRPr="00195E86" w14:paraId="2C247854" w14:textId="77777777" w:rsidTr="00773D63">
        <w:tc>
          <w:tcPr>
            <w:tcW w:w="251" w:type="dxa"/>
            <w:shd w:val="clear" w:color="auto" w:fill="FFFFFF"/>
          </w:tcPr>
          <w:p w14:paraId="787BBAA7" w14:textId="77777777" w:rsidR="00E97068" w:rsidRPr="00195E86" w:rsidRDefault="00E97068" w:rsidP="00773D63">
            <w:pPr>
              <w:spacing w:after="120"/>
              <w:rPr>
                <w:sz w:val="18"/>
                <w:szCs w:val="18"/>
                <w:lang w:val="es-419"/>
              </w:rPr>
            </w:pPr>
          </w:p>
        </w:tc>
        <w:tc>
          <w:tcPr>
            <w:tcW w:w="611" w:type="dxa"/>
            <w:vMerge/>
            <w:shd w:val="clear" w:color="auto" w:fill="FFFFFF"/>
          </w:tcPr>
          <w:p w14:paraId="3DB482EB" w14:textId="77777777" w:rsidR="00E97068" w:rsidRPr="00195E86" w:rsidRDefault="00E97068" w:rsidP="00773D63">
            <w:pPr>
              <w:spacing w:after="120"/>
              <w:rPr>
                <w:sz w:val="18"/>
                <w:szCs w:val="18"/>
                <w:lang w:val="es-419"/>
              </w:rPr>
            </w:pPr>
          </w:p>
        </w:tc>
        <w:tc>
          <w:tcPr>
            <w:tcW w:w="9038" w:type="dxa"/>
            <w:gridSpan w:val="5"/>
            <w:vMerge w:val="restart"/>
            <w:tcBorders>
              <w:bottom w:val="single" w:sz="24" w:space="0" w:color="FFFFFF"/>
            </w:tcBorders>
            <w:shd w:val="clear" w:color="auto" w:fill="3494BA"/>
          </w:tcPr>
          <w:p w14:paraId="510F3ABA" w14:textId="77777777" w:rsidR="00E97068" w:rsidRPr="00195E86" w:rsidRDefault="00E97068" w:rsidP="00773D63">
            <w:pPr>
              <w:spacing w:after="120"/>
              <w:jc w:val="left"/>
              <w:rPr>
                <w:sz w:val="18"/>
                <w:szCs w:val="18"/>
                <w:lang w:val="es-419"/>
              </w:rPr>
            </w:pPr>
            <w:r w:rsidRPr="00195E86">
              <w:rPr>
                <w:noProof/>
                <w:sz w:val="18"/>
                <w:szCs w:val="18"/>
                <w:lang w:val="es-419" w:eastAsia="es-ES"/>
              </w:rPr>
              <mc:AlternateContent>
                <mc:Choice Requires="wps">
                  <w:drawing>
                    <wp:anchor distT="0" distB="0" distL="114300" distR="114300" simplePos="0" relativeHeight="251705344" behindDoc="0" locked="0" layoutInCell="1" allowOverlap="1" wp14:anchorId="190DEAAC" wp14:editId="45F095CF">
                      <wp:simplePos x="0" y="0"/>
                      <wp:positionH relativeFrom="column">
                        <wp:posOffset>-69313</wp:posOffset>
                      </wp:positionH>
                      <wp:positionV relativeFrom="paragraph">
                        <wp:posOffset>111565</wp:posOffset>
                      </wp:positionV>
                      <wp:extent cx="5687367" cy="45719"/>
                      <wp:effectExtent l="0" t="114300" r="0" b="164465"/>
                      <wp:wrapNone/>
                      <wp:docPr id="28722" name="Connecteur droit avec flèche 28680"/>
                      <wp:cNvGraphicFramePr/>
                      <a:graphic xmlns:a="http://schemas.openxmlformats.org/drawingml/2006/main">
                        <a:graphicData uri="http://schemas.microsoft.com/office/word/2010/wordprocessingShape">
                          <wps:wsp>
                            <wps:cNvCnPr/>
                            <wps:spPr>
                              <a:xfrm>
                                <a:off x="0" y="0"/>
                                <a:ext cx="5687367" cy="45719"/>
                              </a:xfrm>
                              <a:prstGeom prst="straightConnector1">
                                <a:avLst/>
                              </a:prstGeom>
                              <a:noFill/>
                              <a:ln w="76200" cap="flat" cmpd="sng" algn="ctr">
                                <a:solidFill>
                                  <a:srgbClr val="3494BA">
                                    <a:lumMod val="7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AE978D" id="Connecteur droit avec flèche 28680" o:spid="_x0000_s1026" type="#_x0000_t32" style="position:absolute;margin-left:-5.45pt;margin-top:8.8pt;width:447.8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" strokecolor="#276f8b" strokeweight="6pt">
                      <v:stroke endarrow="block"/>
                    </v:shape>
                  </w:pict>
                </mc:Fallback>
              </mc:AlternateContent>
            </w:r>
          </w:p>
          <w:p w14:paraId="504CC4BD" w14:textId="77777777" w:rsidR="00E97068" w:rsidRPr="00195E86" w:rsidRDefault="00E97068" w:rsidP="00773D63">
            <w:pPr>
              <w:spacing w:after="120"/>
              <w:jc w:val="left"/>
              <w:rPr>
                <w:lang w:val="es-419"/>
              </w:rPr>
            </w:pPr>
            <w:r w:rsidRPr="00195E86">
              <w:rPr>
                <w:lang w:val="es-419"/>
              </w:rPr>
              <w:t>LÓGICA HORIZONTAL = Relación entre objetivos, indicadores y medios de verificación</w:t>
            </w:r>
          </w:p>
        </w:tc>
      </w:tr>
      <w:tr w:rsidR="00E97068" w:rsidRPr="00195E86" w14:paraId="58A61E8A" w14:textId="77777777" w:rsidTr="00773D63">
        <w:trPr>
          <w:trHeight w:val="448"/>
        </w:trPr>
        <w:tc>
          <w:tcPr>
            <w:tcW w:w="251" w:type="dxa"/>
            <w:shd w:val="clear" w:color="auto" w:fill="FFFFFF"/>
          </w:tcPr>
          <w:p w14:paraId="0E28F70D" w14:textId="77777777" w:rsidR="00E97068" w:rsidRPr="00195E86" w:rsidRDefault="00E97068" w:rsidP="00773D63">
            <w:pPr>
              <w:spacing w:after="120"/>
              <w:rPr>
                <w:sz w:val="18"/>
                <w:szCs w:val="18"/>
                <w:lang w:val="es-419"/>
              </w:rPr>
            </w:pPr>
          </w:p>
        </w:tc>
        <w:tc>
          <w:tcPr>
            <w:tcW w:w="611" w:type="dxa"/>
            <w:vMerge/>
            <w:shd w:val="clear" w:color="auto" w:fill="FFFFFF"/>
          </w:tcPr>
          <w:p w14:paraId="549A5A9B" w14:textId="77777777" w:rsidR="00E97068" w:rsidRPr="00195E86" w:rsidRDefault="00E97068" w:rsidP="00773D63">
            <w:pPr>
              <w:spacing w:after="120"/>
              <w:rPr>
                <w:sz w:val="18"/>
                <w:szCs w:val="18"/>
                <w:lang w:val="es-419"/>
              </w:rPr>
            </w:pPr>
          </w:p>
        </w:tc>
        <w:tc>
          <w:tcPr>
            <w:tcW w:w="9038" w:type="dxa"/>
            <w:gridSpan w:val="5"/>
            <w:vMerge/>
            <w:tcBorders>
              <w:bottom w:val="single" w:sz="24" w:space="0" w:color="FFFFFF"/>
            </w:tcBorders>
            <w:shd w:val="clear" w:color="auto" w:fill="3494BA"/>
          </w:tcPr>
          <w:p w14:paraId="4092BE95" w14:textId="77777777" w:rsidR="00E97068" w:rsidRPr="00195E86" w:rsidRDefault="00E97068" w:rsidP="00773D63">
            <w:pPr>
              <w:spacing w:after="120"/>
              <w:jc w:val="left"/>
              <w:rPr>
                <w:sz w:val="18"/>
                <w:szCs w:val="18"/>
                <w:lang w:val="es-419"/>
              </w:rPr>
            </w:pPr>
          </w:p>
        </w:tc>
      </w:tr>
      <w:tr w:rsidR="00E97068" w:rsidRPr="00195E86" w14:paraId="323FC881" w14:textId="77777777" w:rsidTr="00773D63">
        <w:tc>
          <w:tcPr>
            <w:tcW w:w="251" w:type="dxa"/>
            <w:shd w:val="clear" w:color="auto" w:fill="FFFFFF"/>
          </w:tcPr>
          <w:p w14:paraId="77EE67C0" w14:textId="77777777" w:rsidR="00E97068" w:rsidRPr="00195E86" w:rsidRDefault="00E97068" w:rsidP="00773D63">
            <w:pPr>
              <w:spacing w:after="120"/>
              <w:rPr>
                <w:sz w:val="18"/>
                <w:szCs w:val="18"/>
                <w:lang w:val="es-419"/>
              </w:rPr>
            </w:pPr>
          </w:p>
        </w:tc>
        <w:tc>
          <w:tcPr>
            <w:tcW w:w="611" w:type="dxa"/>
            <w:vMerge/>
            <w:shd w:val="clear" w:color="auto" w:fill="FFFFFF"/>
          </w:tcPr>
          <w:p w14:paraId="100F25DE" w14:textId="77777777" w:rsidR="00E97068" w:rsidRPr="00195E86" w:rsidRDefault="00E97068" w:rsidP="00773D63">
            <w:pPr>
              <w:spacing w:after="120"/>
              <w:rPr>
                <w:sz w:val="18"/>
                <w:szCs w:val="18"/>
                <w:lang w:val="es-419"/>
              </w:rPr>
            </w:pPr>
          </w:p>
        </w:tc>
        <w:tc>
          <w:tcPr>
            <w:tcW w:w="9038" w:type="dxa"/>
            <w:gridSpan w:val="5"/>
            <w:tcBorders>
              <w:top w:val="single" w:sz="24" w:space="0" w:color="FFFFFF"/>
            </w:tcBorders>
            <w:shd w:val="clear" w:color="auto" w:fill="3494BA"/>
          </w:tcPr>
          <w:p w14:paraId="302C6587" w14:textId="77777777" w:rsidR="00E97068" w:rsidRPr="00195E86" w:rsidRDefault="00E97068" w:rsidP="00773D63">
            <w:pPr>
              <w:spacing w:after="120"/>
              <w:jc w:val="left"/>
              <w:rPr>
                <w:b/>
                <w:sz w:val="18"/>
                <w:szCs w:val="18"/>
                <w:lang w:val="es-419"/>
              </w:rPr>
            </w:pPr>
            <w:r w:rsidRPr="00195E86">
              <w:rPr>
                <w:b/>
                <w:sz w:val="18"/>
                <w:szCs w:val="18"/>
                <w:lang w:val="es-419"/>
              </w:rPr>
              <w:t>Explicaciones</w:t>
            </w:r>
          </w:p>
        </w:tc>
      </w:tr>
      <w:tr w:rsidR="00E97068" w:rsidRPr="00195E86" w14:paraId="4F1A6D02" w14:textId="77777777" w:rsidTr="00773D63">
        <w:tc>
          <w:tcPr>
            <w:tcW w:w="251" w:type="dxa"/>
            <w:shd w:val="clear" w:color="auto" w:fill="FFFFFF"/>
          </w:tcPr>
          <w:p w14:paraId="53FBDC3F" w14:textId="77777777" w:rsidR="00E97068" w:rsidRPr="00195E86" w:rsidRDefault="00E97068" w:rsidP="00773D63">
            <w:pPr>
              <w:spacing w:after="120"/>
              <w:rPr>
                <w:sz w:val="18"/>
                <w:szCs w:val="18"/>
                <w:lang w:val="es-419"/>
              </w:rPr>
            </w:pPr>
          </w:p>
          <w:p w14:paraId="003D3F7F" w14:textId="77777777" w:rsidR="00E97068" w:rsidRPr="00195E86" w:rsidRDefault="00E97068" w:rsidP="00773D63">
            <w:pPr>
              <w:spacing w:after="120"/>
              <w:rPr>
                <w:sz w:val="18"/>
                <w:szCs w:val="18"/>
                <w:lang w:val="es-419"/>
              </w:rPr>
            </w:pPr>
          </w:p>
          <w:p w14:paraId="48B9A01C" w14:textId="77777777" w:rsidR="00E97068" w:rsidRPr="00195E86" w:rsidRDefault="00E97068" w:rsidP="00773D63">
            <w:pPr>
              <w:spacing w:after="120"/>
              <w:rPr>
                <w:sz w:val="18"/>
                <w:szCs w:val="18"/>
                <w:lang w:val="es-419"/>
              </w:rPr>
            </w:pPr>
          </w:p>
          <w:p w14:paraId="14403C20" w14:textId="77777777" w:rsidR="00E97068" w:rsidRPr="00195E86" w:rsidRDefault="00E97068" w:rsidP="00773D63">
            <w:pPr>
              <w:spacing w:after="120"/>
              <w:rPr>
                <w:sz w:val="18"/>
                <w:szCs w:val="18"/>
                <w:lang w:val="es-419"/>
              </w:rPr>
            </w:pPr>
          </w:p>
          <w:p w14:paraId="7F4F5357" w14:textId="77777777" w:rsidR="00E97068" w:rsidRPr="00195E86" w:rsidRDefault="00E97068" w:rsidP="00773D63">
            <w:pPr>
              <w:spacing w:after="120"/>
              <w:rPr>
                <w:sz w:val="18"/>
                <w:szCs w:val="18"/>
                <w:lang w:val="es-419"/>
              </w:rPr>
            </w:pPr>
          </w:p>
          <w:p w14:paraId="213D27E5" w14:textId="77777777" w:rsidR="00E97068" w:rsidRPr="00195E86" w:rsidRDefault="00E97068" w:rsidP="00773D63">
            <w:pPr>
              <w:spacing w:after="120"/>
              <w:rPr>
                <w:sz w:val="18"/>
                <w:szCs w:val="18"/>
                <w:lang w:val="es-419"/>
              </w:rPr>
            </w:pPr>
          </w:p>
          <w:p w14:paraId="42303643" w14:textId="77777777" w:rsidR="00E97068" w:rsidRPr="00195E86" w:rsidRDefault="00E97068" w:rsidP="00773D63">
            <w:pPr>
              <w:spacing w:after="120"/>
              <w:rPr>
                <w:sz w:val="18"/>
                <w:szCs w:val="18"/>
                <w:lang w:val="es-419"/>
              </w:rPr>
            </w:pPr>
          </w:p>
        </w:tc>
        <w:tc>
          <w:tcPr>
            <w:tcW w:w="611" w:type="dxa"/>
            <w:vMerge/>
            <w:shd w:val="clear" w:color="auto" w:fill="FFFFFF"/>
          </w:tcPr>
          <w:p w14:paraId="4E9E7969" w14:textId="77777777" w:rsidR="00E97068" w:rsidRPr="00195E86" w:rsidRDefault="00E97068" w:rsidP="00773D63">
            <w:pPr>
              <w:spacing w:after="120"/>
              <w:rPr>
                <w:sz w:val="18"/>
                <w:szCs w:val="18"/>
                <w:lang w:val="es-419"/>
              </w:rPr>
            </w:pPr>
          </w:p>
        </w:tc>
        <w:tc>
          <w:tcPr>
            <w:tcW w:w="1231" w:type="dxa"/>
            <w:shd w:val="clear" w:color="auto" w:fill="276E8B"/>
          </w:tcPr>
          <w:p w14:paraId="30A49F84" w14:textId="77777777" w:rsidR="00E97068" w:rsidRPr="00195E86" w:rsidRDefault="00E97068" w:rsidP="00773D63">
            <w:pPr>
              <w:spacing w:after="120"/>
              <w:jc w:val="left"/>
              <w:rPr>
                <w:sz w:val="18"/>
                <w:szCs w:val="18"/>
                <w:lang w:val="es-419"/>
              </w:rPr>
            </w:pPr>
          </w:p>
        </w:tc>
        <w:tc>
          <w:tcPr>
            <w:tcW w:w="1741" w:type="dxa"/>
            <w:shd w:val="clear" w:color="auto" w:fill="7FC0DB"/>
          </w:tcPr>
          <w:p w14:paraId="368853C9" w14:textId="77777777" w:rsidR="00E97068" w:rsidRPr="00195E86" w:rsidRDefault="00E97068" w:rsidP="00773D63">
            <w:pPr>
              <w:spacing w:after="120"/>
              <w:rPr>
                <w:sz w:val="18"/>
                <w:szCs w:val="18"/>
                <w:lang w:val="es-419"/>
              </w:rPr>
            </w:pPr>
            <w:r w:rsidRPr="00195E86">
              <w:rPr>
                <w:sz w:val="18"/>
                <w:szCs w:val="18"/>
                <w:lang w:val="es-419"/>
              </w:rPr>
              <w:t>Se explica qué hará el proyecto de la AD en forma de cadena de resultados (fases III y IV).</w:t>
            </w:r>
          </w:p>
          <w:p w14:paraId="27030EC7" w14:textId="77777777" w:rsidR="00E97068" w:rsidRPr="00195E86" w:rsidRDefault="00E97068" w:rsidP="00773D63">
            <w:pPr>
              <w:spacing w:after="120"/>
              <w:jc w:val="left"/>
              <w:rPr>
                <w:sz w:val="18"/>
                <w:szCs w:val="18"/>
                <w:lang w:val="es-419"/>
              </w:rPr>
            </w:pPr>
            <w:r w:rsidRPr="00195E86">
              <w:rPr>
                <w:sz w:val="18"/>
                <w:szCs w:val="18"/>
                <w:lang w:val="es-419"/>
              </w:rPr>
              <w:t>La lógica de la intervención debe leerse de abajo hacia arriba.</w:t>
            </w:r>
          </w:p>
        </w:tc>
        <w:tc>
          <w:tcPr>
            <w:tcW w:w="1716" w:type="dxa"/>
            <w:shd w:val="clear" w:color="auto" w:fill="7FC0DB"/>
          </w:tcPr>
          <w:p w14:paraId="3B5AAA15" w14:textId="77777777" w:rsidR="00E97068" w:rsidRPr="00195E86" w:rsidRDefault="00E97068" w:rsidP="00773D63">
            <w:pPr>
              <w:spacing w:after="120"/>
              <w:jc w:val="left"/>
              <w:rPr>
                <w:sz w:val="18"/>
                <w:szCs w:val="18"/>
                <w:lang w:val="es-419"/>
              </w:rPr>
            </w:pPr>
            <w:r w:rsidRPr="00195E86">
              <w:rPr>
                <w:sz w:val="18"/>
                <w:szCs w:val="18"/>
                <w:lang w:val="es-419"/>
              </w:rPr>
              <w:t>Indicadores para medir el logro de los objetivos</w:t>
            </w:r>
          </w:p>
          <w:p w14:paraId="203BAD8A" w14:textId="77777777" w:rsidR="00E97068" w:rsidRPr="00195E86" w:rsidRDefault="00E97068" w:rsidP="00773D63">
            <w:pPr>
              <w:spacing w:after="120"/>
              <w:jc w:val="left"/>
              <w:rPr>
                <w:sz w:val="18"/>
                <w:szCs w:val="18"/>
                <w:lang w:val="es-419"/>
              </w:rPr>
            </w:pPr>
            <w:r w:rsidRPr="00195E86">
              <w:rPr>
                <w:sz w:val="18"/>
                <w:szCs w:val="18"/>
                <w:lang w:val="es-419"/>
              </w:rPr>
              <w:t xml:space="preserve">Pueden ser cuantitativos (números) o cualitativos (valoraciones) </w:t>
            </w:r>
          </w:p>
        </w:tc>
        <w:tc>
          <w:tcPr>
            <w:tcW w:w="1291" w:type="dxa"/>
            <w:shd w:val="clear" w:color="auto" w:fill="7FC0DB"/>
          </w:tcPr>
          <w:p w14:paraId="2C7D4CAB" w14:textId="77777777" w:rsidR="00E97068" w:rsidRPr="00195E86" w:rsidRDefault="00E97068" w:rsidP="00773D63">
            <w:pPr>
              <w:spacing w:after="120"/>
              <w:rPr>
                <w:sz w:val="18"/>
                <w:szCs w:val="18"/>
                <w:lang w:val="es-419"/>
              </w:rPr>
            </w:pPr>
          </w:p>
        </w:tc>
        <w:tc>
          <w:tcPr>
            <w:tcW w:w="3059" w:type="dxa"/>
            <w:shd w:val="clear" w:color="auto" w:fill="7FC0DB"/>
          </w:tcPr>
          <w:p w14:paraId="5DF3052D" w14:textId="77777777" w:rsidR="00E97068" w:rsidRPr="00195E86" w:rsidRDefault="00E97068" w:rsidP="00773D63">
            <w:pPr>
              <w:spacing w:after="120"/>
              <w:rPr>
                <w:sz w:val="18"/>
                <w:szCs w:val="18"/>
                <w:lang w:val="es-419"/>
              </w:rPr>
            </w:pPr>
          </w:p>
        </w:tc>
      </w:tr>
    </w:tbl>
    <w:p w14:paraId="43D4C184" w14:textId="77777777" w:rsidR="00E97068" w:rsidRPr="00195E86" w:rsidRDefault="00E97068" w:rsidP="00E97068">
      <w:pPr>
        <w:spacing w:after="160" w:line="252" w:lineRule="auto"/>
        <w:rPr>
          <w:rFonts w:eastAsia="Trebuchet MS"/>
          <w:szCs w:val="22"/>
          <w:lang w:val="es-419"/>
        </w:rPr>
      </w:pPr>
    </w:p>
    <w:p w14:paraId="5410ABFC" w14:textId="77777777" w:rsidR="00E97068" w:rsidRPr="00195E86" w:rsidRDefault="00E97068" w:rsidP="00E97068">
      <w:pPr>
        <w:spacing w:after="160" w:line="252" w:lineRule="auto"/>
        <w:rPr>
          <w:rFonts w:eastAsia="Trebuchet MS"/>
          <w:szCs w:val="22"/>
          <w:lang w:val="es-419"/>
        </w:rPr>
      </w:pPr>
      <w:r w:rsidRPr="00195E86">
        <w:rPr>
          <w:szCs w:val="22"/>
          <w:lang w:val="es-419"/>
        </w:rPr>
        <w:t>La mayor parte de la información necesaria para completar un marco lógico se ha recopilado en una fase anterior del desarrollo del proyecto. Por ejemplo, una cadena de resultados elaborada para el documento conceptual puede utilizarse para rellenar una parte del marco lógico, como se muestra en el diagrama IV.</w:t>
      </w:r>
    </w:p>
    <w:p w14:paraId="1A461F0E" w14:textId="77777777" w:rsidR="00A85597" w:rsidRPr="00195E86" w:rsidRDefault="00A85597">
      <w:pPr>
        <w:rPr>
          <w:b/>
          <w:i/>
          <w:sz w:val="24"/>
          <w:szCs w:val="24"/>
          <w:lang w:val="es-419"/>
        </w:rPr>
      </w:pPr>
      <w:bookmarkStart w:id="170" w:name="_Toc76740409"/>
      <w:bookmarkStart w:id="171" w:name="_Toc76741076"/>
      <w:bookmarkStart w:id="172" w:name="_Toc76742638"/>
      <w:bookmarkStart w:id="173" w:name="_Toc83043278"/>
      <w:bookmarkStart w:id="174" w:name="_Toc83056608"/>
      <w:bookmarkStart w:id="175" w:name="_Toc83233143"/>
      <w:r w:rsidRPr="00195E86">
        <w:rPr>
          <w:b/>
          <w:i/>
          <w:sz w:val="24"/>
          <w:szCs w:val="24"/>
          <w:lang w:val="es-419"/>
        </w:rPr>
        <w:br w:type="page"/>
      </w:r>
    </w:p>
    <w:p w14:paraId="7D9132BD" w14:textId="4ABB9B6A" w:rsidR="00E97068" w:rsidRPr="00195E86" w:rsidRDefault="00E97068" w:rsidP="00E97068">
      <w:pPr>
        <w:rPr>
          <w:b/>
          <w:i/>
          <w:sz w:val="24"/>
          <w:szCs w:val="24"/>
          <w:lang w:val="es-419"/>
        </w:rPr>
      </w:pPr>
      <w:r w:rsidRPr="00195E86">
        <w:rPr>
          <w:b/>
          <w:i/>
          <w:sz w:val="24"/>
          <w:szCs w:val="24"/>
          <w:lang w:val="es-419"/>
        </w:rPr>
        <w:lastRenderedPageBreak/>
        <w:t>Cómo transformar una cadena de resultados en un marco lógico</w:t>
      </w:r>
      <w:bookmarkEnd w:id="170"/>
      <w:bookmarkEnd w:id="171"/>
      <w:bookmarkEnd w:id="172"/>
      <w:bookmarkEnd w:id="173"/>
      <w:bookmarkEnd w:id="174"/>
      <w:bookmarkEnd w:id="175"/>
    </w:p>
    <w:p w14:paraId="465475AB" w14:textId="77777777" w:rsidR="00E97068" w:rsidRPr="00195E86" w:rsidRDefault="00E97068" w:rsidP="00E97068">
      <w:pPr>
        <w:spacing w:after="120" w:line="252" w:lineRule="auto"/>
        <w:rPr>
          <w:rFonts w:eastAsia="Trebuchet MS"/>
          <w:i/>
          <w:iCs/>
          <w:szCs w:val="22"/>
          <w:lang w:val="es-419"/>
        </w:rPr>
      </w:pPr>
    </w:p>
    <w:p w14:paraId="31330873" w14:textId="77777777" w:rsidR="00E97068" w:rsidRPr="00195E86" w:rsidRDefault="00E97068" w:rsidP="00E97068">
      <w:pPr>
        <w:spacing w:after="120" w:line="252" w:lineRule="auto"/>
        <w:rPr>
          <w:rFonts w:eastAsia="Trebuchet MS"/>
          <w:i/>
          <w:iCs/>
          <w:szCs w:val="22"/>
          <w:lang w:val="es-419"/>
        </w:rPr>
      </w:pPr>
    </w:p>
    <w:p w14:paraId="0DD7E9C4" w14:textId="77777777" w:rsidR="00E97068" w:rsidRPr="00195E86" w:rsidRDefault="00E97068" w:rsidP="00E97068">
      <w:pPr>
        <w:spacing w:after="120" w:line="252" w:lineRule="auto"/>
        <w:rPr>
          <w:rFonts w:eastAsia="Trebuchet MS"/>
          <w:i/>
          <w:iCs/>
          <w:szCs w:val="22"/>
          <w:lang w:val="es-419"/>
        </w:rPr>
      </w:pPr>
      <w:r w:rsidRPr="00195E86">
        <w:rPr>
          <w:i/>
          <w:iCs/>
          <w:noProof/>
          <w:szCs w:val="22"/>
          <w:lang w:val="es-419" w:eastAsia="es-ES"/>
        </w:rPr>
        <mc:AlternateContent>
          <mc:Choice Requires="wpg">
            <w:drawing>
              <wp:anchor distT="0" distB="0" distL="114300" distR="114300" simplePos="0" relativeHeight="251708416" behindDoc="0" locked="0" layoutInCell="1" allowOverlap="1" wp14:anchorId="15E0C4CB" wp14:editId="4124A1C2">
                <wp:simplePos x="0" y="0"/>
                <wp:positionH relativeFrom="margin">
                  <wp:align>center</wp:align>
                </wp:positionH>
                <wp:positionV relativeFrom="paragraph">
                  <wp:posOffset>-274778</wp:posOffset>
                </wp:positionV>
                <wp:extent cx="5436870" cy="3143250"/>
                <wp:effectExtent l="19050" t="0" r="30480" b="57150"/>
                <wp:wrapNone/>
                <wp:docPr id="28723" name="Groupe 28692"/>
                <wp:cNvGraphicFramePr/>
                <a:graphic xmlns:a="http://schemas.openxmlformats.org/drawingml/2006/main">
                  <a:graphicData uri="http://schemas.microsoft.com/office/word/2010/wordprocessingGroup">
                    <wpg:wgp>
                      <wpg:cNvGrpSpPr/>
                      <wpg:grpSpPr>
                        <a:xfrm>
                          <a:off x="0" y="0"/>
                          <a:ext cx="5436870" cy="3143250"/>
                          <a:chOff x="0" y="0"/>
                          <a:chExt cx="5436870" cy="3143250"/>
                        </a:xfrm>
                      </wpg:grpSpPr>
                      <wps:wsp>
                        <wps:cNvPr id="28724" name="Connecteur droit avec flèche 28686"/>
                        <wps:cNvCnPr/>
                        <wps:spPr>
                          <a:xfrm flipH="1">
                            <a:off x="1206500" y="565150"/>
                            <a:ext cx="1485900" cy="2355850"/>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5" name="Connecteur droit avec flèche 28685"/>
                        <wps:cNvCnPr/>
                        <wps:spPr>
                          <a:xfrm flipH="1">
                            <a:off x="1003300" y="565150"/>
                            <a:ext cx="654050" cy="2578100"/>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6" name="Connecteur droit avec flèche 28687"/>
                        <wps:cNvCnPr/>
                        <wps:spPr>
                          <a:xfrm flipH="1">
                            <a:off x="1466850" y="565150"/>
                            <a:ext cx="2292350" cy="2178050"/>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7" name="Connecteur droit avec flèche 28688"/>
                        <wps:cNvCnPr/>
                        <wps:spPr>
                          <a:xfrm flipH="1">
                            <a:off x="1968500" y="565150"/>
                            <a:ext cx="2794000" cy="1943100"/>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8" name="Connecteur droit avec flèche 28690"/>
                        <wps:cNvCnPr/>
                        <wps:spPr>
                          <a:xfrm>
                            <a:off x="2952750" y="1168400"/>
                            <a:ext cx="2178050" cy="1511300"/>
                          </a:xfrm>
                          <a:prstGeom prst="straightConnector1">
                            <a:avLst/>
                          </a:prstGeom>
                          <a:noFill/>
                          <a:ln w="25400" cap="flat" cmpd="sng" algn="ctr">
                            <a:solidFill>
                              <a:srgbClr val="FF0000"/>
                            </a:solidFill>
                            <a:prstDash val="lgDash"/>
                            <a:round/>
                            <a:headEnd type="none" w="med" len="med"/>
                            <a:tailEnd type="arrow" w="med" len="med"/>
                          </a:ln>
                          <a:effectLst/>
                        </wps:spPr>
                        <wps:bodyPr/>
                      </wps:wsp>
                      <wpg:grpSp>
                        <wpg:cNvPr id="28729" name="Groupe 51219"/>
                        <wpg:cNvGrpSpPr/>
                        <wpg:grpSpPr>
                          <a:xfrm>
                            <a:off x="0" y="0"/>
                            <a:ext cx="5436870" cy="1168400"/>
                            <a:chOff x="0" y="0"/>
                            <a:chExt cx="5436870" cy="1168400"/>
                          </a:xfrm>
                        </wpg:grpSpPr>
                        <wpg:graphicFrame>
                          <wpg:cNvPr id="28730" name="Diagrama 4"/>
                          <wpg:cNvFrPr/>
                          <wpg:xfrm>
                            <a:off x="0" y="0"/>
                            <a:ext cx="5436870" cy="692150"/>
                          </wpg:xfrm>
                          <a:graphic>
                            <a:graphicData uri="http://schemas.openxmlformats.org/drawingml/2006/diagram">
                              <dgm:relIds xmlns:dgm="http://schemas.openxmlformats.org/drawingml/2006/diagram" xmlns:r="http://schemas.openxmlformats.org/officeDocument/2006/relationships" r:dm="rId224" r:lo="rId225" r:qs="rId226" r:cs="rId227"/>
                            </a:graphicData>
                          </a:graphic>
                        </wpg:graphicFrame>
                        <wps:wsp>
                          <wps:cNvPr id="28731" name="Zone de texte 51218"/>
                          <wps:cNvSpPr txBox="1"/>
                          <wps:spPr>
                            <a:xfrm>
                              <a:off x="3803650" y="698500"/>
                              <a:ext cx="1327150" cy="469900"/>
                            </a:xfrm>
                            <a:prstGeom prst="rect">
                              <a:avLst/>
                            </a:prstGeom>
                            <a:solidFill>
                              <a:srgbClr val="CEDBE6">
                                <a:alpha val="30000"/>
                              </a:srgbClr>
                            </a:solidFill>
                            <a:ln w="12700" cap="flat" cmpd="sng" algn="ctr">
                              <a:solidFill>
                                <a:srgbClr val="7A8C8E"/>
                              </a:solidFill>
                              <a:prstDash val="solid"/>
                            </a:ln>
                            <a:effectLst/>
                          </wps:spPr>
                          <wps:txbx>
                            <w:txbxContent>
                              <w:p w14:paraId="05FC4932" w14:textId="77777777" w:rsidR="00880BF6" w:rsidRPr="00704CF3" w:rsidRDefault="00880BF6" w:rsidP="00E97068">
                                <w:pPr>
                                  <w:rPr>
                                    <w:sz w:val="20"/>
                                  </w:rPr>
                                </w:pPr>
                                <w:r w:rsidRPr="00704CF3">
                                  <w:rPr>
                                    <w:sz w:val="20"/>
                                  </w:rPr>
                                  <w:t>Factores externos supuestos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32" name="Zone de texte 51217"/>
                          <wps:cNvSpPr txBox="1"/>
                          <wps:spPr>
                            <a:xfrm>
                              <a:off x="2369691" y="698500"/>
                              <a:ext cx="1313309" cy="469900"/>
                            </a:xfrm>
                            <a:prstGeom prst="rect">
                              <a:avLst/>
                            </a:prstGeom>
                            <a:solidFill>
                              <a:scrgbClr r="0" g="0" b="0">
                                <a:alpha val="30000"/>
                              </a:scrgbClr>
                            </a:solidFill>
                            <a:ln w="12700" cap="flat" cmpd="sng" algn="ctr">
                              <a:solidFill>
                                <a:srgbClr val="3494BA">
                                  <a:shade val="50000"/>
                                </a:srgbClr>
                              </a:solidFill>
                              <a:prstDash val="solid"/>
                            </a:ln>
                            <a:effectLst/>
                          </wps:spPr>
                          <wps:txbx>
                            <w:txbxContent>
                              <w:p w14:paraId="3A90A82E" w14:textId="77777777" w:rsidR="00880BF6" w:rsidRPr="00704CF3" w:rsidRDefault="00880BF6" w:rsidP="00E97068">
                                <w:pPr>
                                  <w:rPr>
                                    <w:sz w:val="20"/>
                                  </w:rPr>
                                </w:pPr>
                                <w:r w:rsidRPr="00704CF3">
                                  <w:rPr>
                                    <w:sz w:val="20"/>
                                  </w:rPr>
                                  <w:t>Factores externos supuestos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5E0C4CB" id="Groupe 28692" o:spid="_x0000_s1047" style="position:absolute;margin-left:0;margin-top:-21.65pt;width:428.1pt;height:247.5pt;z-index:251708416;mso-position-horizontal:center;mso-position-horizontal-relative:margin;mso-position-vertical-relative:text" coordsize="54368,3143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">
                <v:shapetype id="_x0000_t32" coordsize="21600,21600" o:spt="32" o:oned="t" path="m,l21600,21600e" filled="f">
                  <v:path arrowok="t" fillok="f" o:connecttype="none"/>
                  <o:lock v:ext="edit" shapetype="t"/>
                </v:shapetype>
                <v:shape id="Connecteur droit avec flèche 28686" o:spid="_x0000_s1048" type="#_x0000_t32" style="position:absolute;left:12065;top:5651;width:14859;height:23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" strokecolor="red" strokeweight="2pt">
                  <v:stroke dashstyle="longDash" endarrow="open"/>
                </v:shape>
                <v:shape id="Connecteur droit avec flèche 28685" o:spid="_x0000_s1049" type="#_x0000_t32" style="position:absolute;left:10033;top:5651;width:6540;height:25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" strokecolor="red" strokeweight="2pt">
                  <v:stroke dashstyle="longDash" endarrow="open"/>
                </v:shape>
                <v:shape id="Connecteur droit avec flèche 28687" o:spid="_x0000_s1050" type="#_x0000_t32" style="position:absolute;left:14668;top:5651;width:22924;height:21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" strokecolor="red" strokeweight="2pt">
                  <v:stroke dashstyle="longDash" endarrow="open"/>
                </v:shape>
                <v:shape id="Connecteur droit avec flèche 28688" o:spid="_x0000_s1051" type="#_x0000_t32" style="position:absolute;left:19685;top:5651;width:27940;height:194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" strokecolor="red" strokeweight="2pt">
                  <v:stroke dashstyle="longDash" endarrow="open"/>
                </v:shape>
                <v:shape id="Connecteur droit avec flèche 28690" o:spid="_x0000_s1052" type="#_x0000_t32" style="position:absolute;left:29527;top:11684;width:21781;height:15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" strokecolor="red" strokeweight="2pt">
                  <v:stroke dashstyle="longDash" endarrow="open"/>
                </v:shape>
                <v:group id="Groupe 51219" o:spid="_x0000_s1053" style="position:absolute;width:54368;height:11684" coordsize="54368,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4" o:spid="_x0000_s1054" type="#_x0000_t75" style="position:absolute;left:-182;top:731;width:54680;height:5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">
                    <v:imagedata r:id="rId229" o:title=""/>
                    <o:lock v:ext="edit" aspectratio="f"/>
                  </v:shape>
                  <v:shape id="Zone de texte 51218" o:spid="_x0000_s1055" type="#_x0000_t202" style="position:absolute;left:38036;top:6985;width:1327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" fillcolor="#cedbe6" strokecolor="#7a8c8e" strokeweight="1pt">
                    <v:fill opacity="19789f"/>
                    <v:textbox>
                      <w:txbxContent>
                        <w:p w14:paraId="05FC4932" w14:textId="77777777" w:rsidR="00880BF6" w:rsidRPr="00704CF3" w:rsidRDefault="00880BF6" w:rsidP="00E97068">
                          <w:pPr>
                            <w:rPr>
                              <w:sz w:val="20"/>
                            </w:rPr>
                          </w:pPr>
                          <w:r w:rsidRPr="00704CF3">
                            <w:rPr>
                              <w:sz w:val="20"/>
                            </w:rPr>
                            <w:t>Factores externos supuestos</w:t>
                          </w:r>
                        </w:p>
                      </w:txbxContent>
                    </v:textbox>
                  </v:shape>
                  <v:shape id="Zone de texte 51217" o:spid="_x0000_s1056" type="#_x0000_t202" style="position:absolute;left:23696;top:6985;width:13134;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" fillcolor="black" strokecolor="#236b88" strokeweight="1pt">
                    <v:fill opacity="19789f"/>
                    <v:textbox>
                      <w:txbxContent>
                        <w:p w14:paraId="3A90A82E" w14:textId="77777777" w:rsidR="00880BF6" w:rsidRPr="00704CF3" w:rsidRDefault="00880BF6" w:rsidP="00E97068">
                          <w:pPr>
                            <w:rPr>
                              <w:sz w:val="20"/>
                            </w:rPr>
                          </w:pPr>
                          <w:r w:rsidRPr="00704CF3">
                            <w:rPr>
                              <w:sz w:val="20"/>
                            </w:rPr>
                            <w:t>Factores externos supuestos</w:t>
                          </w:r>
                        </w:p>
                      </w:txbxContent>
                    </v:textbox>
                  </v:shape>
                </v:group>
                <w10:wrap anchorx="margin"/>
              </v:group>
            </w:pict>
          </mc:Fallback>
        </mc:AlternateContent>
      </w:r>
    </w:p>
    <w:p w14:paraId="2F2FAA58" w14:textId="77777777" w:rsidR="00E97068" w:rsidRPr="00195E86" w:rsidRDefault="00E97068" w:rsidP="00E97068">
      <w:pPr>
        <w:spacing w:after="120" w:line="252" w:lineRule="auto"/>
        <w:rPr>
          <w:rFonts w:eastAsia="Trebuchet MS"/>
          <w:i/>
          <w:iCs/>
          <w:szCs w:val="22"/>
          <w:lang w:val="es-419"/>
        </w:rPr>
      </w:pPr>
    </w:p>
    <w:p w14:paraId="52A6B6E7" w14:textId="77777777" w:rsidR="00E97068" w:rsidRPr="00195E86" w:rsidRDefault="00E97068" w:rsidP="00E97068">
      <w:pPr>
        <w:spacing w:after="120" w:line="252" w:lineRule="auto"/>
        <w:rPr>
          <w:rFonts w:eastAsia="Trebuchet MS"/>
          <w:i/>
          <w:iCs/>
          <w:szCs w:val="22"/>
          <w:lang w:val="es-419"/>
        </w:rPr>
      </w:pPr>
    </w:p>
    <w:p w14:paraId="60C399F4" w14:textId="77777777" w:rsidR="00E97068" w:rsidRPr="00195E86" w:rsidRDefault="00E97068" w:rsidP="00E97068">
      <w:pPr>
        <w:spacing w:after="120" w:line="252" w:lineRule="auto"/>
        <w:rPr>
          <w:rFonts w:eastAsia="Trebuchet MS"/>
          <w:i/>
          <w:iCs/>
          <w:szCs w:val="22"/>
          <w:lang w:val="es-419"/>
        </w:rPr>
      </w:pPr>
    </w:p>
    <w:p w14:paraId="4AF5FDE8" w14:textId="77777777" w:rsidR="00E97068" w:rsidRPr="00195E86" w:rsidRDefault="00E97068" w:rsidP="00E97068">
      <w:pPr>
        <w:spacing w:after="120" w:line="252" w:lineRule="auto"/>
        <w:rPr>
          <w:rFonts w:eastAsia="Trebuchet MS"/>
          <w:i/>
          <w:iCs/>
          <w:szCs w:val="22"/>
          <w:lang w:val="es-419"/>
        </w:rPr>
      </w:pPr>
    </w:p>
    <w:p w14:paraId="5A1A8612" w14:textId="77777777" w:rsidR="00E97068" w:rsidRPr="00195E86" w:rsidRDefault="00E97068" w:rsidP="00E97068">
      <w:pPr>
        <w:spacing w:after="120" w:line="252" w:lineRule="auto"/>
        <w:rPr>
          <w:rFonts w:eastAsia="Trebuchet MS"/>
          <w:i/>
          <w:iCs/>
          <w:szCs w:val="22"/>
          <w:lang w:val="es-419"/>
        </w:rPr>
      </w:pPr>
    </w:p>
    <w:tbl>
      <w:tblPr>
        <w:tblStyle w:val="TableGrid"/>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02"/>
        <w:gridCol w:w="1881"/>
        <w:gridCol w:w="1671"/>
        <w:gridCol w:w="1726"/>
        <w:gridCol w:w="2388"/>
      </w:tblGrid>
      <w:tr w:rsidR="00E97068" w:rsidRPr="00195E86" w14:paraId="0DB1BCBF" w14:textId="77777777" w:rsidTr="00773D63">
        <w:tc>
          <w:tcPr>
            <w:tcW w:w="13247" w:type="dxa"/>
            <w:gridSpan w:val="5"/>
            <w:shd w:val="clear" w:color="auto" w:fill="276E8B"/>
          </w:tcPr>
          <w:p w14:paraId="469643BE" w14:textId="77777777" w:rsidR="00E97068" w:rsidRPr="00195E86" w:rsidRDefault="00E97068" w:rsidP="00773D63">
            <w:pPr>
              <w:spacing w:after="120"/>
              <w:rPr>
                <w:b/>
                <w:bCs/>
                <w:lang w:val="es-419"/>
              </w:rPr>
            </w:pPr>
            <w:r w:rsidRPr="00195E86">
              <w:rPr>
                <w:i/>
                <w:iCs/>
                <w:noProof/>
                <w:lang w:val="es-419" w:eastAsia="es-ES"/>
              </w:rPr>
              <mc:AlternateContent>
                <mc:Choice Requires="wps">
                  <w:drawing>
                    <wp:anchor distT="0" distB="0" distL="114300" distR="114300" simplePos="0" relativeHeight="251709440" behindDoc="0" locked="0" layoutInCell="1" allowOverlap="1" wp14:anchorId="3DF17311" wp14:editId="72D830C2">
                      <wp:simplePos x="0" y="0"/>
                      <wp:positionH relativeFrom="column">
                        <wp:posOffset>4333240</wp:posOffset>
                      </wp:positionH>
                      <wp:positionV relativeFrom="paragraph">
                        <wp:posOffset>-467360</wp:posOffset>
                      </wp:positionV>
                      <wp:extent cx="666750" cy="1174750"/>
                      <wp:effectExtent l="0" t="0" r="57150" b="63500"/>
                      <wp:wrapNone/>
                      <wp:docPr id="28733" name="Connecteur droit avec flèche 28691"/>
                      <wp:cNvGraphicFramePr/>
                      <a:graphic xmlns:a="http://schemas.openxmlformats.org/drawingml/2006/main">
                        <a:graphicData uri="http://schemas.microsoft.com/office/word/2010/wordprocessingShape">
                          <wps:wsp>
                            <wps:cNvCnPr/>
                            <wps:spPr>
                              <a:xfrm>
                                <a:off x="0" y="0"/>
                                <a:ext cx="666750" cy="1174750"/>
                              </a:xfrm>
                              <a:prstGeom prst="straightConnector1">
                                <a:avLst/>
                              </a:prstGeom>
                              <a:noFill/>
                              <a:ln w="25400" cap="flat" cmpd="sng" algn="ctr">
                                <a:solidFill>
                                  <a:srgbClr val="FF0000"/>
                                </a:solidFill>
                                <a:prstDash val="lgDash"/>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D921054" id="Connecteur droit avec flèche 28691" o:spid="_x0000_s1026" type="#_x0000_t32" style="position:absolute;margin-left:341.2pt;margin-top:-36.8pt;width:52.5pt;height: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" strokecolor="red" strokeweight="2pt">
                      <v:stroke dashstyle="longDash" endarrow="open"/>
                    </v:shape>
                  </w:pict>
                </mc:Fallback>
              </mc:AlternateContent>
            </w:r>
            <w:r w:rsidRPr="00195E86">
              <w:rPr>
                <w:b/>
                <w:bCs/>
                <w:lang w:val="es-419"/>
              </w:rPr>
              <w:t>Marco lógico</w:t>
            </w:r>
          </w:p>
        </w:tc>
      </w:tr>
      <w:tr w:rsidR="00E97068" w:rsidRPr="00195E86" w14:paraId="63BAA5F4" w14:textId="77777777" w:rsidTr="00773D63">
        <w:tc>
          <w:tcPr>
            <w:tcW w:w="1701" w:type="dxa"/>
            <w:shd w:val="clear" w:color="auto" w:fill="276E8B"/>
          </w:tcPr>
          <w:p w14:paraId="76A2B45D" w14:textId="77777777" w:rsidR="00E97068" w:rsidRPr="00195E86" w:rsidRDefault="00E97068" w:rsidP="00773D63">
            <w:pPr>
              <w:spacing w:after="120"/>
              <w:rPr>
                <w:sz w:val="18"/>
                <w:szCs w:val="18"/>
                <w:lang w:val="es-419"/>
              </w:rPr>
            </w:pPr>
          </w:p>
        </w:tc>
        <w:tc>
          <w:tcPr>
            <w:tcW w:w="2693" w:type="dxa"/>
            <w:shd w:val="clear" w:color="auto" w:fill="276E8B"/>
          </w:tcPr>
          <w:p w14:paraId="5AEE50D7" w14:textId="77777777" w:rsidR="00E97068" w:rsidRPr="00195E86" w:rsidRDefault="00E97068" w:rsidP="00773D63">
            <w:pPr>
              <w:spacing w:after="120"/>
              <w:jc w:val="left"/>
              <w:rPr>
                <w:sz w:val="18"/>
                <w:szCs w:val="18"/>
                <w:lang w:val="es-419"/>
              </w:rPr>
            </w:pPr>
            <w:r w:rsidRPr="00195E86">
              <w:rPr>
                <w:sz w:val="18"/>
                <w:szCs w:val="18"/>
                <w:lang w:val="es-419"/>
              </w:rPr>
              <w:t>Descripción del proyecto</w:t>
            </w:r>
          </w:p>
        </w:tc>
        <w:tc>
          <w:tcPr>
            <w:tcW w:w="2473" w:type="dxa"/>
            <w:shd w:val="clear" w:color="auto" w:fill="276E8B"/>
          </w:tcPr>
          <w:p w14:paraId="03A02818" w14:textId="77777777" w:rsidR="00E97068" w:rsidRPr="00195E86" w:rsidRDefault="00E97068" w:rsidP="00773D63">
            <w:pPr>
              <w:spacing w:after="120"/>
              <w:rPr>
                <w:sz w:val="18"/>
                <w:szCs w:val="18"/>
                <w:lang w:val="es-419"/>
              </w:rPr>
            </w:pPr>
            <w:r w:rsidRPr="00195E86">
              <w:rPr>
                <w:sz w:val="18"/>
                <w:szCs w:val="18"/>
                <w:lang w:val="es-419"/>
              </w:rPr>
              <w:t>Indicador</w:t>
            </w:r>
          </w:p>
        </w:tc>
        <w:tc>
          <w:tcPr>
            <w:tcW w:w="2409" w:type="dxa"/>
            <w:shd w:val="clear" w:color="auto" w:fill="276E8B"/>
          </w:tcPr>
          <w:p w14:paraId="322EC7FB" w14:textId="77777777" w:rsidR="00E97068" w:rsidRPr="00195E86" w:rsidRDefault="00E97068" w:rsidP="00773D63">
            <w:pPr>
              <w:spacing w:after="120"/>
              <w:jc w:val="left"/>
              <w:rPr>
                <w:sz w:val="18"/>
                <w:szCs w:val="18"/>
                <w:lang w:val="es-419"/>
              </w:rPr>
            </w:pPr>
            <w:r w:rsidRPr="00195E86">
              <w:rPr>
                <w:sz w:val="18"/>
                <w:szCs w:val="18"/>
                <w:lang w:val="es-419"/>
              </w:rPr>
              <w:t>Medios de verificación</w:t>
            </w:r>
          </w:p>
        </w:tc>
        <w:tc>
          <w:tcPr>
            <w:tcW w:w="3971" w:type="dxa"/>
            <w:shd w:val="clear" w:color="auto" w:fill="276E8B"/>
          </w:tcPr>
          <w:p w14:paraId="47BAC8EA" w14:textId="77777777" w:rsidR="00E97068" w:rsidRPr="00195E86" w:rsidRDefault="00E97068" w:rsidP="00773D63">
            <w:pPr>
              <w:spacing w:after="120"/>
              <w:rPr>
                <w:sz w:val="18"/>
                <w:szCs w:val="18"/>
                <w:lang w:val="es-419"/>
              </w:rPr>
            </w:pPr>
            <w:r w:rsidRPr="00195E86">
              <w:rPr>
                <w:sz w:val="18"/>
                <w:szCs w:val="18"/>
                <w:lang w:val="es-419"/>
              </w:rPr>
              <w:t>Supuesto</w:t>
            </w:r>
          </w:p>
        </w:tc>
      </w:tr>
      <w:tr w:rsidR="00E97068" w:rsidRPr="00195E86" w14:paraId="50C416D3" w14:textId="77777777" w:rsidTr="00773D63">
        <w:tc>
          <w:tcPr>
            <w:tcW w:w="1701" w:type="dxa"/>
            <w:shd w:val="clear" w:color="auto" w:fill="276E8B"/>
          </w:tcPr>
          <w:p w14:paraId="0A7D5F88" w14:textId="72CE9B1D" w:rsidR="00E97068" w:rsidRPr="00195E86" w:rsidRDefault="00032C18" w:rsidP="00773D63">
            <w:pPr>
              <w:spacing w:after="120"/>
              <w:rPr>
                <w:sz w:val="18"/>
                <w:szCs w:val="18"/>
                <w:lang w:val="es-419"/>
              </w:rPr>
            </w:pPr>
            <w:r w:rsidRPr="00195E86">
              <w:rPr>
                <w:sz w:val="18"/>
                <w:szCs w:val="18"/>
                <w:lang w:val="es-419"/>
              </w:rPr>
              <w:t>Impacto</w:t>
            </w:r>
          </w:p>
        </w:tc>
        <w:tc>
          <w:tcPr>
            <w:tcW w:w="2693" w:type="dxa"/>
            <w:shd w:val="clear" w:color="auto" w:fill="7FC0DB"/>
          </w:tcPr>
          <w:p w14:paraId="06C68860" w14:textId="77777777" w:rsidR="00E97068" w:rsidRPr="00195E86" w:rsidRDefault="00E97068" w:rsidP="00773D63">
            <w:pPr>
              <w:spacing w:after="120"/>
              <w:rPr>
                <w:sz w:val="18"/>
                <w:szCs w:val="18"/>
                <w:lang w:val="es-419"/>
              </w:rPr>
            </w:pPr>
          </w:p>
        </w:tc>
        <w:tc>
          <w:tcPr>
            <w:tcW w:w="2473" w:type="dxa"/>
            <w:shd w:val="clear" w:color="auto" w:fill="7FC0DB"/>
          </w:tcPr>
          <w:p w14:paraId="096A858C" w14:textId="77777777" w:rsidR="00E97068" w:rsidRPr="00195E86" w:rsidRDefault="00E97068" w:rsidP="00773D63">
            <w:pPr>
              <w:spacing w:after="120"/>
              <w:rPr>
                <w:sz w:val="18"/>
                <w:szCs w:val="18"/>
                <w:lang w:val="es-419"/>
              </w:rPr>
            </w:pPr>
          </w:p>
        </w:tc>
        <w:tc>
          <w:tcPr>
            <w:tcW w:w="2409" w:type="dxa"/>
            <w:shd w:val="clear" w:color="auto" w:fill="7FC0DB"/>
          </w:tcPr>
          <w:p w14:paraId="569207F3" w14:textId="77777777" w:rsidR="00E97068" w:rsidRPr="00195E86" w:rsidRDefault="00E97068" w:rsidP="00773D63">
            <w:pPr>
              <w:spacing w:after="120"/>
              <w:rPr>
                <w:sz w:val="18"/>
                <w:szCs w:val="18"/>
                <w:lang w:val="es-419"/>
              </w:rPr>
            </w:pPr>
          </w:p>
        </w:tc>
        <w:tc>
          <w:tcPr>
            <w:tcW w:w="3971" w:type="dxa"/>
            <w:shd w:val="clear" w:color="auto" w:fill="7FC0DB"/>
          </w:tcPr>
          <w:p w14:paraId="3B47E90B" w14:textId="77777777" w:rsidR="00E97068" w:rsidRPr="00195E86" w:rsidRDefault="00E97068" w:rsidP="00773D63">
            <w:pPr>
              <w:spacing w:after="120"/>
              <w:rPr>
                <w:sz w:val="18"/>
                <w:szCs w:val="18"/>
                <w:lang w:val="es-419"/>
              </w:rPr>
            </w:pPr>
          </w:p>
        </w:tc>
      </w:tr>
      <w:tr w:rsidR="00E97068" w:rsidRPr="00195E86" w14:paraId="2FEE2443" w14:textId="77777777" w:rsidTr="00773D63">
        <w:tc>
          <w:tcPr>
            <w:tcW w:w="1701" w:type="dxa"/>
            <w:shd w:val="clear" w:color="auto" w:fill="276E8B"/>
          </w:tcPr>
          <w:p w14:paraId="0DAC6F9A" w14:textId="77777777" w:rsidR="00E97068" w:rsidRPr="00195E86" w:rsidRDefault="00E97068" w:rsidP="00773D63">
            <w:pPr>
              <w:spacing w:after="120"/>
              <w:rPr>
                <w:sz w:val="18"/>
                <w:szCs w:val="18"/>
                <w:lang w:val="es-419"/>
              </w:rPr>
            </w:pPr>
            <w:r w:rsidRPr="00195E86">
              <w:rPr>
                <w:sz w:val="18"/>
                <w:szCs w:val="18"/>
                <w:lang w:val="es-419"/>
              </w:rPr>
              <w:t>Efecto</w:t>
            </w:r>
          </w:p>
        </w:tc>
        <w:tc>
          <w:tcPr>
            <w:tcW w:w="2693" w:type="dxa"/>
            <w:shd w:val="clear" w:color="auto" w:fill="7FC0DB"/>
          </w:tcPr>
          <w:p w14:paraId="2B421D58" w14:textId="77777777" w:rsidR="00E97068" w:rsidRPr="00195E86" w:rsidRDefault="00E97068" w:rsidP="00773D63">
            <w:pPr>
              <w:spacing w:after="120"/>
              <w:rPr>
                <w:sz w:val="18"/>
                <w:szCs w:val="18"/>
                <w:lang w:val="es-419"/>
              </w:rPr>
            </w:pPr>
          </w:p>
        </w:tc>
        <w:tc>
          <w:tcPr>
            <w:tcW w:w="2473" w:type="dxa"/>
            <w:shd w:val="clear" w:color="auto" w:fill="7FC0DB"/>
          </w:tcPr>
          <w:p w14:paraId="226C8DDD" w14:textId="77777777" w:rsidR="00E97068" w:rsidRPr="00195E86" w:rsidRDefault="00E97068" w:rsidP="00773D63">
            <w:pPr>
              <w:spacing w:after="120"/>
              <w:rPr>
                <w:sz w:val="18"/>
                <w:szCs w:val="18"/>
                <w:lang w:val="es-419"/>
              </w:rPr>
            </w:pPr>
          </w:p>
        </w:tc>
        <w:tc>
          <w:tcPr>
            <w:tcW w:w="2409" w:type="dxa"/>
            <w:shd w:val="clear" w:color="auto" w:fill="7FC0DB"/>
          </w:tcPr>
          <w:p w14:paraId="398B2968" w14:textId="77777777" w:rsidR="00E97068" w:rsidRPr="00195E86" w:rsidRDefault="00E97068" w:rsidP="00773D63">
            <w:pPr>
              <w:spacing w:after="120"/>
              <w:rPr>
                <w:sz w:val="18"/>
                <w:szCs w:val="18"/>
                <w:lang w:val="es-419"/>
              </w:rPr>
            </w:pPr>
          </w:p>
        </w:tc>
        <w:tc>
          <w:tcPr>
            <w:tcW w:w="3971" w:type="dxa"/>
            <w:shd w:val="clear" w:color="auto" w:fill="7FC0DB"/>
          </w:tcPr>
          <w:p w14:paraId="2AC0579E" w14:textId="77777777" w:rsidR="00E97068" w:rsidRPr="00195E86" w:rsidRDefault="00E97068" w:rsidP="00773D63">
            <w:pPr>
              <w:spacing w:after="120"/>
              <w:rPr>
                <w:sz w:val="18"/>
                <w:szCs w:val="18"/>
                <w:lang w:val="es-419"/>
              </w:rPr>
            </w:pPr>
          </w:p>
        </w:tc>
      </w:tr>
      <w:tr w:rsidR="00E97068" w:rsidRPr="00195E86" w14:paraId="36C73460" w14:textId="77777777" w:rsidTr="00773D63">
        <w:tc>
          <w:tcPr>
            <w:tcW w:w="1701" w:type="dxa"/>
            <w:shd w:val="clear" w:color="auto" w:fill="276E8B"/>
          </w:tcPr>
          <w:p w14:paraId="5DF1EC57" w14:textId="77777777" w:rsidR="00E97068" w:rsidRPr="00195E86" w:rsidRDefault="00E97068" w:rsidP="00773D63">
            <w:pPr>
              <w:spacing w:after="120"/>
              <w:rPr>
                <w:sz w:val="18"/>
                <w:szCs w:val="18"/>
                <w:lang w:val="es-419"/>
              </w:rPr>
            </w:pPr>
            <w:r w:rsidRPr="00195E86">
              <w:rPr>
                <w:sz w:val="18"/>
                <w:szCs w:val="18"/>
                <w:lang w:val="es-419"/>
              </w:rPr>
              <w:t>Productos</w:t>
            </w:r>
          </w:p>
        </w:tc>
        <w:tc>
          <w:tcPr>
            <w:tcW w:w="2693" w:type="dxa"/>
            <w:shd w:val="clear" w:color="auto" w:fill="7FC0DB"/>
          </w:tcPr>
          <w:p w14:paraId="2504A2D1" w14:textId="77777777" w:rsidR="00E97068" w:rsidRPr="00195E86" w:rsidRDefault="00E97068" w:rsidP="00773D63">
            <w:pPr>
              <w:spacing w:after="120"/>
              <w:rPr>
                <w:sz w:val="18"/>
                <w:szCs w:val="18"/>
                <w:lang w:val="es-419"/>
              </w:rPr>
            </w:pPr>
          </w:p>
        </w:tc>
        <w:tc>
          <w:tcPr>
            <w:tcW w:w="2473" w:type="dxa"/>
            <w:tcBorders>
              <w:bottom w:val="nil"/>
            </w:tcBorders>
            <w:shd w:val="clear" w:color="auto" w:fill="7FC0DB"/>
          </w:tcPr>
          <w:p w14:paraId="3DE70444" w14:textId="77777777" w:rsidR="00E97068" w:rsidRPr="00195E86" w:rsidRDefault="00E97068" w:rsidP="00773D63">
            <w:pPr>
              <w:spacing w:after="120"/>
              <w:rPr>
                <w:sz w:val="18"/>
                <w:szCs w:val="18"/>
                <w:lang w:val="es-419"/>
              </w:rPr>
            </w:pPr>
          </w:p>
        </w:tc>
        <w:tc>
          <w:tcPr>
            <w:tcW w:w="2409" w:type="dxa"/>
            <w:tcBorders>
              <w:bottom w:val="nil"/>
            </w:tcBorders>
            <w:shd w:val="clear" w:color="auto" w:fill="7FC0DB"/>
          </w:tcPr>
          <w:p w14:paraId="629B8476" w14:textId="77777777" w:rsidR="00E97068" w:rsidRPr="00195E86" w:rsidRDefault="00E97068" w:rsidP="00773D63">
            <w:pPr>
              <w:spacing w:after="120"/>
              <w:rPr>
                <w:sz w:val="18"/>
                <w:szCs w:val="18"/>
                <w:lang w:val="es-419"/>
              </w:rPr>
            </w:pPr>
          </w:p>
        </w:tc>
        <w:tc>
          <w:tcPr>
            <w:tcW w:w="3971" w:type="dxa"/>
            <w:tcBorders>
              <w:bottom w:val="nil"/>
            </w:tcBorders>
            <w:shd w:val="clear" w:color="auto" w:fill="7FC0DB"/>
          </w:tcPr>
          <w:p w14:paraId="033581F5" w14:textId="77777777" w:rsidR="00E97068" w:rsidRPr="00195E86" w:rsidRDefault="00E97068" w:rsidP="00773D63">
            <w:pPr>
              <w:spacing w:after="120"/>
              <w:rPr>
                <w:sz w:val="18"/>
                <w:szCs w:val="18"/>
                <w:lang w:val="es-419"/>
              </w:rPr>
            </w:pPr>
          </w:p>
        </w:tc>
      </w:tr>
      <w:tr w:rsidR="00E97068" w:rsidRPr="00195E86" w14:paraId="6F7ADD9D" w14:textId="77777777" w:rsidTr="00773D63">
        <w:tc>
          <w:tcPr>
            <w:tcW w:w="1701" w:type="dxa"/>
            <w:tcBorders>
              <w:bottom w:val="single" w:sz="4" w:space="0" w:color="FFFFFF"/>
            </w:tcBorders>
            <w:shd w:val="clear" w:color="auto" w:fill="276E8B"/>
          </w:tcPr>
          <w:p w14:paraId="13310C57" w14:textId="77777777" w:rsidR="00E97068" w:rsidRPr="00195E86" w:rsidRDefault="00E97068" w:rsidP="00773D63">
            <w:pPr>
              <w:spacing w:after="120"/>
              <w:rPr>
                <w:sz w:val="18"/>
                <w:szCs w:val="18"/>
                <w:lang w:val="es-419"/>
              </w:rPr>
            </w:pPr>
            <w:r w:rsidRPr="00195E86">
              <w:rPr>
                <w:sz w:val="18"/>
                <w:szCs w:val="18"/>
                <w:lang w:val="es-419"/>
              </w:rPr>
              <w:t>Actividades</w:t>
            </w:r>
          </w:p>
        </w:tc>
        <w:tc>
          <w:tcPr>
            <w:tcW w:w="2693" w:type="dxa"/>
            <w:tcBorders>
              <w:bottom w:val="single" w:sz="4" w:space="0" w:color="FFFFFF"/>
              <w:right w:val="nil"/>
            </w:tcBorders>
            <w:shd w:val="clear" w:color="auto" w:fill="7FC0DB"/>
          </w:tcPr>
          <w:p w14:paraId="5BB31855" w14:textId="77777777" w:rsidR="00E97068" w:rsidRPr="00195E86" w:rsidRDefault="00E97068" w:rsidP="00773D63">
            <w:pPr>
              <w:spacing w:after="120"/>
              <w:rPr>
                <w:sz w:val="18"/>
                <w:szCs w:val="18"/>
                <w:lang w:val="es-419"/>
              </w:rPr>
            </w:pPr>
          </w:p>
        </w:tc>
        <w:tc>
          <w:tcPr>
            <w:tcW w:w="2473" w:type="dxa"/>
            <w:tcBorders>
              <w:top w:val="nil"/>
              <w:left w:val="nil"/>
              <w:bottom w:val="single" w:sz="4" w:space="0" w:color="FFFFFF"/>
              <w:right w:val="nil"/>
              <w:tl2br w:val="nil"/>
              <w:tr2bl w:val="nil"/>
            </w:tcBorders>
            <w:shd w:val="clear" w:color="auto" w:fill="7FC0DB"/>
          </w:tcPr>
          <w:p w14:paraId="00B94D99" w14:textId="77777777" w:rsidR="00E97068" w:rsidRPr="00195E86" w:rsidRDefault="00E97068" w:rsidP="00773D63">
            <w:pPr>
              <w:spacing w:after="120"/>
              <w:rPr>
                <w:sz w:val="18"/>
                <w:szCs w:val="18"/>
                <w:lang w:val="es-419"/>
              </w:rPr>
            </w:pPr>
          </w:p>
        </w:tc>
        <w:tc>
          <w:tcPr>
            <w:tcW w:w="2409" w:type="dxa"/>
            <w:tcBorders>
              <w:top w:val="nil"/>
              <w:left w:val="nil"/>
              <w:bottom w:val="single" w:sz="4" w:space="0" w:color="FFFFFF"/>
              <w:right w:val="nil"/>
              <w:tl2br w:val="nil"/>
              <w:tr2bl w:val="nil"/>
            </w:tcBorders>
            <w:shd w:val="clear" w:color="auto" w:fill="7FC0DB"/>
          </w:tcPr>
          <w:p w14:paraId="5FE29C74" w14:textId="77777777" w:rsidR="00E97068" w:rsidRPr="00195E86" w:rsidRDefault="00E97068" w:rsidP="00773D63">
            <w:pPr>
              <w:spacing w:after="120"/>
              <w:rPr>
                <w:sz w:val="18"/>
                <w:szCs w:val="18"/>
                <w:lang w:val="es-419"/>
              </w:rPr>
            </w:pPr>
          </w:p>
        </w:tc>
        <w:tc>
          <w:tcPr>
            <w:tcW w:w="3971" w:type="dxa"/>
            <w:tcBorders>
              <w:top w:val="nil"/>
              <w:left w:val="nil"/>
              <w:bottom w:val="single" w:sz="4" w:space="0" w:color="FFFFFF"/>
              <w:right w:val="nil"/>
              <w:tl2br w:val="nil"/>
              <w:tr2bl w:val="nil"/>
            </w:tcBorders>
            <w:shd w:val="clear" w:color="auto" w:fill="7FC0DB"/>
          </w:tcPr>
          <w:p w14:paraId="1398FEFD" w14:textId="77777777" w:rsidR="00E97068" w:rsidRPr="00195E86" w:rsidRDefault="00E97068" w:rsidP="00773D63">
            <w:pPr>
              <w:spacing w:after="120"/>
              <w:rPr>
                <w:sz w:val="18"/>
                <w:szCs w:val="18"/>
                <w:lang w:val="es-419"/>
              </w:rPr>
            </w:pPr>
          </w:p>
        </w:tc>
      </w:tr>
      <w:tr w:rsidR="00E97068" w:rsidRPr="00195E86" w14:paraId="01E0531A" w14:textId="77777777" w:rsidTr="00773D63">
        <w:tc>
          <w:tcPr>
            <w:tcW w:w="13247" w:type="dxa"/>
            <w:gridSpan w:val="5"/>
            <w:shd w:val="clear" w:color="auto" w:fill="FFFFFF"/>
          </w:tcPr>
          <w:p w14:paraId="5794C898" w14:textId="77777777" w:rsidR="00E97068" w:rsidRPr="00195E86" w:rsidRDefault="00E97068" w:rsidP="00773D63">
            <w:pPr>
              <w:spacing w:after="120"/>
              <w:rPr>
                <w:sz w:val="18"/>
                <w:szCs w:val="18"/>
                <w:lang w:val="es-419"/>
              </w:rPr>
            </w:pPr>
          </w:p>
        </w:tc>
      </w:tr>
    </w:tbl>
    <w:p w14:paraId="72DCF5B1" w14:textId="77777777" w:rsidR="00E97068" w:rsidRPr="00195E86" w:rsidRDefault="00E97068" w:rsidP="00D66A2D">
      <w:pPr>
        <w:spacing w:after="120" w:line="252" w:lineRule="auto"/>
        <w:rPr>
          <w:rFonts w:eastAsia="Trebuchet MS"/>
          <w:szCs w:val="22"/>
          <w:lang w:val="es-419"/>
        </w:rPr>
      </w:pPr>
    </w:p>
    <w:p w14:paraId="3DB2D7E3" w14:textId="777617EE" w:rsidR="00EA2CBE" w:rsidRPr="00195E86" w:rsidRDefault="0093424A" w:rsidP="00E97068">
      <w:pPr>
        <w:keepNext/>
        <w:keepLines/>
        <w:spacing w:before="120" w:line="252" w:lineRule="auto"/>
        <w:outlineLvl w:val="1"/>
        <w:rPr>
          <w:b/>
          <w:bCs/>
          <w:sz w:val="28"/>
          <w:szCs w:val="28"/>
          <w:lang w:val="es-419"/>
        </w:rPr>
      </w:pPr>
      <w:bookmarkStart w:id="176" w:name="_Toc83043279"/>
      <w:bookmarkStart w:id="177" w:name="_Toc90407382"/>
      <w:r w:rsidRPr="00195E86">
        <w:rPr>
          <w:b/>
          <w:bCs/>
          <w:sz w:val="28"/>
          <w:szCs w:val="28"/>
          <w:lang w:val="es-419"/>
        </w:rPr>
        <w:t>5.</w:t>
      </w:r>
      <w:r w:rsidR="00E97068" w:rsidRPr="00195E86">
        <w:rPr>
          <w:b/>
          <w:bCs/>
          <w:sz w:val="28"/>
          <w:szCs w:val="28"/>
          <w:lang w:val="es-419"/>
        </w:rPr>
        <w:t>5</w:t>
      </w:r>
      <w:r w:rsidRPr="00195E86">
        <w:rPr>
          <w:b/>
          <w:bCs/>
          <w:sz w:val="28"/>
          <w:szCs w:val="28"/>
          <w:lang w:val="es-419"/>
        </w:rPr>
        <w:t xml:space="preserve"> Lista detallada de actividades y calendario</w:t>
      </w:r>
      <w:bookmarkEnd w:id="176"/>
      <w:bookmarkEnd w:id="177"/>
    </w:p>
    <w:p w14:paraId="558192D1" w14:textId="77777777" w:rsidR="009F4DB6" w:rsidRPr="00195E86" w:rsidRDefault="00EA2CBE" w:rsidP="00704CF3">
      <w:pPr>
        <w:keepLines/>
        <w:spacing w:after="160" w:line="252" w:lineRule="auto"/>
        <w:rPr>
          <w:rFonts w:eastAsia="Trebuchet MS"/>
          <w:szCs w:val="22"/>
          <w:lang w:val="es-419"/>
        </w:rPr>
      </w:pPr>
      <w:r w:rsidRPr="00195E86">
        <w:rPr>
          <w:szCs w:val="22"/>
          <w:lang w:val="es-419"/>
        </w:rPr>
        <w:t>El informe de puesta en marcha incluye un cuadro en el que se presentan las actividades de forma detallada (en orden cronológico) con un calendario de ejecución (la duración entre el inicio y el final está marcada en negro). En esta fase, el calendario es más detallado y está mejor definido que el calendario provisional incluido en el documento del proyecto.</w:t>
      </w:r>
    </w:p>
    <w:p w14:paraId="540DAD70" w14:textId="51FD6822" w:rsidR="00EA2CBE" w:rsidRPr="00195E86" w:rsidRDefault="00EA2CBE" w:rsidP="00EA2CBE">
      <w:pPr>
        <w:spacing w:after="160" w:line="252" w:lineRule="auto"/>
        <w:rPr>
          <w:rFonts w:eastAsia="Trebuchet MS"/>
          <w:szCs w:val="22"/>
          <w:lang w:val="es-419"/>
        </w:rPr>
      </w:pPr>
      <w:r w:rsidRPr="00195E86">
        <w:rPr>
          <w:b/>
          <w:sz w:val="24"/>
          <w:szCs w:val="22"/>
          <w:lang w:val="es-419"/>
        </w:rPr>
        <w:t>Importante:</w:t>
      </w:r>
      <w:r w:rsidRPr="00195E86">
        <w:rPr>
          <w:sz w:val="24"/>
          <w:szCs w:val="22"/>
          <w:lang w:val="es-419"/>
        </w:rPr>
        <w:t xml:space="preserve"> </w:t>
      </w:r>
      <w:r w:rsidRPr="00195E86">
        <w:rPr>
          <w:szCs w:val="22"/>
          <w:lang w:val="es-419"/>
        </w:rPr>
        <w:t xml:space="preserve">Se recomienda encarecidamente a los directores de proyecto que realicen este trabajo en estrecha colaboración con los coordinadores de los países </w:t>
      </w:r>
      <w:r w:rsidR="00032C18" w:rsidRPr="00195E86">
        <w:rPr>
          <w:szCs w:val="22"/>
          <w:lang w:val="es-419"/>
        </w:rPr>
        <w:t>beneficiarios</w:t>
      </w:r>
      <w:r w:rsidRPr="00195E86">
        <w:rPr>
          <w:szCs w:val="22"/>
          <w:lang w:val="es-419"/>
        </w:rPr>
        <w:t>, idealmente a través de un taller de planificación durante la puesta en marcha.</w:t>
      </w:r>
    </w:p>
    <w:tbl>
      <w:tblPr>
        <w:tblStyle w:val="TableGrid"/>
        <w:tblW w:w="94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9D9D9"/>
        <w:tblLook w:val="04A0" w:firstRow="1" w:lastRow="0" w:firstColumn="1" w:lastColumn="0" w:noHBand="0" w:noVBand="1"/>
      </w:tblPr>
      <w:tblGrid>
        <w:gridCol w:w="5564"/>
        <w:gridCol w:w="480"/>
        <w:gridCol w:w="509"/>
        <w:gridCol w:w="480"/>
        <w:gridCol w:w="480"/>
        <w:gridCol w:w="480"/>
        <w:gridCol w:w="486"/>
        <w:gridCol w:w="480"/>
        <w:gridCol w:w="480"/>
        <w:gridCol w:w="8"/>
      </w:tblGrid>
      <w:tr w:rsidR="00EA2CBE" w:rsidRPr="00195E86" w14:paraId="05A03922" w14:textId="77777777" w:rsidTr="00497DB5">
        <w:tc>
          <w:tcPr>
            <w:tcW w:w="9447" w:type="dxa"/>
            <w:gridSpan w:val="10"/>
            <w:shd w:val="clear" w:color="auto" w:fill="276E8B"/>
          </w:tcPr>
          <w:p w14:paraId="2BC37D07" w14:textId="77777777" w:rsidR="00EA2CBE" w:rsidRPr="00195E86" w:rsidRDefault="00EA2CBE" w:rsidP="00B63E66">
            <w:pPr>
              <w:keepNext/>
              <w:spacing w:after="120"/>
              <w:rPr>
                <w:b/>
                <w:bCs/>
                <w:caps/>
                <w:lang w:val="es-419"/>
              </w:rPr>
            </w:pPr>
            <w:r w:rsidRPr="00195E86">
              <w:rPr>
                <w:b/>
                <w:bCs/>
                <w:caps/>
                <w:lang w:val="es-419"/>
              </w:rPr>
              <w:t xml:space="preserve"> Calendario de ejecución</w:t>
            </w:r>
          </w:p>
        </w:tc>
      </w:tr>
      <w:tr w:rsidR="00EA2CBE" w:rsidRPr="00195E86" w14:paraId="62904C4A" w14:textId="77777777" w:rsidTr="00497DB5">
        <w:trPr>
          <w:gridAfter w:val="1"/>
          <w:wAfter w:w="8" w:type="dxa"/>
        </w:trPr>
        <w:tc>
          <w:tcPr>
            <w:tcW w:w="5652" w:type="dxa"/>
            <w:vMerge w:val="restart"/>
            <w:shd w:val="clear" w:color="auto" w:fill="7FC0DB"/>
            <w:vAlign w:val="center"/>
          </w:tcPr>
          <w:p w14:paraId="6EBC7AAE" w14:textId="77777777" w:rsidR="00EA2CBE" w:rsidRPr="00195E86" w:rsidRDefault="00EA2CBE" w:rsidP="00B63E66">
            <w:pPr>
              <w:keepNext/>
              <w:spacing w:after="120"/>
              <w:rPr>
                <w:lang w:val="es-419"/>
              </w:rPr>
            </w:pPr>
            <w:r w:rsidRPr="00195E86">
              <w:rPr>
                <w:lang w:val="es-419"/>
              </w:rPr>
              <w:t>Productos y actividades según el marco lógico (apartado 5.2)</w:t>
            </w:r>
          </w:p>
        </w:tc>
        <w:tc>
          <w:tcPr>
            <w:tcW w:w="3787" w:type="dxa"/>
            <w:gridSpan w:val="8"/>
            <w:shd w:val="clear" w:color="auto" w:fill="7FC0DB"/>
          </w:tcPr>
          <w:p w14:paraId="4FBB614B" w14:textId="77777777" w:rsidR="00EA2CBE" w:rsidRPr="00195E86" w:rsidRDefault="00EA2CBE" w:rsidP="00B63E66">
            <w:pPr>
              <w:keepNext/>
              <w:spacing w:after="120"/>
              <w:rPr>
                <w:lang w:val="es-419"/>
              </w:rPr>
            </w:pPr>
            <w:r w:rsidRPr="00195E86">
              <w:rPr>
                <w:lang w:val="es-419"/>
              </w:rPr>
              <w:t>Trimestres</w:t>
            </w:r>
          </w:p>
        </w:tc>
      </w:tr>
      <w:tr w:rsidR="00EA2CBE" w:rsidRPr="00195E86" w14:paraId="16665049" w14:textId="77777777" w:rsidTr="00497DB5">
        <w:trPr>
          <w:gridAfter w:val="1"/>
          <w:wAfter w:w="8" w:type="dxa"/>
        </w:trPr>
        <w:tc>
          <w:tcPr>
            <w:tcW w:w="5652" w:type="dxa"/>
            <w:vMerge/>
            <w:shd w:val="clear" w:color="auto" w:fill="7FC0DB"/>
          </w:tcPr>
          <w:p w14:paraId="54CBAF1D" w14:textId="77777777" w:rsidR="00EA2CBE" w:rsidRPr="00195E86" w:rsidRDefault="00EA2CBE" w:rsidP="00497DB5">
            <w:pPr>
              <w:spacing w:after="120"/>
              <w:rPr>
                <w:b/>
                <w:bCs/>
                <w:lang w:val="es-419"/>
              </w:rPr>
            </w:pPr>
          </w:p>
        </w:tc>
        <w:tc>
          <w:tcPr>
            <w:tcW w:w="1924" w:type="dxa"/>
            <w:gridSpan w:val="4"/>
            <w:shd w:val="clear" w:color="auto" w:fill="7FC0DB"/>
          </w:tcPr>
          <w:p w14:paraId="2509CB85" w14:textId="77777777" w:rsidR="00EA2CBE" w:rsidRPr="00195E86" w:rsidRDefault="00EA2CBE" w:rsidP="00B63E66">
            <w:pPr>
              <w:keepNext/>
              <w:spacing w:after="120"/>
              <w:rPr>
                <w:lang w:val="es-419"/>
              </w:rPr>
            </w:pPr>
            <w:r w:rsidRPr="00195E86">
              <w:rPr>
                <w:lang w:val="es-419"/>
              </w:rPr>
              <w:t>Año 1</w:t>
            </w:r>
          </w:p>
        </w:tc>
        <w:tc>
          <w:tcPr>
            <w:tcW w:w="1863" w:type="dxa"/>
            <w:gridSpan w:val="4"/>
            <w:shd w:val="clear" w:color="auto" w:fill="7FC0DB"/>
          </w:tcPr>
          <w:p w14:paraId="03D17AF2" w14:textId="77777777" w:rsidR="00EA2CBE" w:rsidRPr="00195E86" w:rsidRDefault="00EA2CBE" w:rsidP="00497DB5">
            <w:pPr>
              <w:spacing w:after="120"/>
              <w:rPr>
                <w:lang w:val="es-419"/>
              </w:rPr>
            </w:pPr>
            <w:r w:rsidRPr="00195E86">
              <w:rPr>
                <w:lang w:val="es-419"/>
              </w:rPr>
              <w:t>Año 2</w:t>
            </w:r>
          </w:p>
        </w:tc>
      </w:tr>
      <w:tr w:rsidR="00EA2CBE" w:rsidRPr="00195E86" w14:paraId="1BC35A91" w14:textId="77777777" w:rsidTr="00497DB5">
        <w:trPr>
          <w:gridAfter w:val="1"/>
          <w:wAfter w:w="8" w:type="dxa"/>
        </w:trPr>
        <w:tc>
          <w:tcPr>
            <w:tcW w:w="5652" w:type="dxa"/>
            <w:vMerge/>
            <w:shd w:val="clear" w:color="auto" w:fill="7FC0DB"/>
          </w:tcPr>
          <w:p w14:paraId="6E22C719" w14:textId="77777777" w:rsidR="00EA2CBE" w:rsidRPr="00195E86" w:rsidRDefault="00EA2CBE" w:rsidP="00497DB5">
            <w:pPr>
              <w:spacing w:after="120"/>
              <w:rPr>
                <w:b/>
                <w:bCs/>
                <w:lang w:val="es-419"/>
              </w:rPr>
            </w:pPr>
          </w:p>
        </w:tc>
        <w:tc>
          <w:tcPr>
            <w:tcW w:w="464" w:type="dxa"/>
            <w:shd w:val="clear" w:color="auto" w:fill="7FC0DB"/>
          </w:tcPr>
          <w:p w14:paraId="473D0E55" w14:textId="77777777" w:rsidR="00EA2CBE" w:rsidRPr="00195E86" w:rsidRDefault="00EA2CBE" w:rsidP="00497DB5">
            <w:pPr>
              <w:spacing w:after="120"/>
              <w:rPr>
                <w:lang w:val="es-419"/>
              </w:rPr>
            </w:pPr>
            <w:r w:rsidRPr="00195E86">
              <w:rPr>
                <w:lang w:val="es-419"/>
              </w:rPr>
              <w:t>1.º</w:t>
            </w:r>
          </w:p>
        </w:tc>
        <w:tc>
          <w:tcPr>
            <w:tcW w:w="510" w:type="dxa"/>
            <w:shd w:val="clear" w:color="auto" w:fill="7FC0DB"/>
          </w:tcPr>
          <w:p w14:paraId="0C5B9D49" w14:textId="77777777" w:rsidR="00EA2CBE" w:rsidRPr="00195E86" w:rsidRDefault="00EA2CBE" w:rsidP="00497DB5">
            <w:pPr>
              <w:spacing w:after="120"/>
              <w:rPr>
                <w:lang w:val="es-419"/>
              </w:rPr>
            </w:pPr>
            <w:r w:rsidRPr="00195E86">
              <w:rPr>
                <w:lang w:val="es-419"/>
              </w:rPr>
              <w:t>2.º</w:t>
            </w:r>
          </w:p>
        </w:tc>
        <w:tc>
          <w:tcPr>
            <w:tcW w:w="479" w:type="dxa"/>
            <w:shd w:val="clear" w:color="auto" w:fill="7FC0DB"/>
          </w:tcPr>
          <w:p w14:paraId="31ADBB28" w14:textId="77777777" w:rsidR="00EA2CBE" w:rsidRPr="00195E86" w:rsidRDefault="00EA2CBE" w:rsidP="00497DB5">
            <w:pPr>
              <w:spacing w:after="120"/>
              <w:rPr>
                <w:lang w:val="es-419"/>
              </w:rPr>
            </w:pPr>
            <w:r w:rsidRPr="00195E86">
              <w:rPr>
                <w:lang w:val="es-419"/>
              </w:rPr>
              <w:t>3.º</w:t>
            </w:r>
          </w:p>
        </w:tc>
        <w:tc>
          <w:tcPr>
            <w:tcW w:w="471" w:type="dxa"/>
            <w:shd w:val="clear" w:color="auto" w:fill="7FC0DB"/>
          </w:tcPr>
          <w:p w14:paraId="70F1CBDD" w14:textId="77777777" w:rsidR="00EA2CBE" w:rsidRPr="00195E86" w:rsidRDefault="00EA2CBE" w:rsidP="00497DB5">
            <w:pPr>
              <w:spacing w:after="120"/>
              <w:rPr>
                <w:lang w:val="es-419"/>
              </w:rPr>
            </w:pPr>
            <w:r w:rsidRPr="00195E86">
              <w:rPr>
                <w:lang w:val="es-419"/>
              </w:rPr>
              <w:t>4.º</w:t>
            </w:r>
          </w:p>
        </w:tc>
        <w:tc>
          <w:tcPr>
            <w:tcW w:w="449" w:type="dxa"/>
            <w:shd w:val="clear" w:color="auto" w:fill="7FC0DB"/>
          </w:tcPr>
          <w:p w14:paraId="0726D16E" w14:textId="77777777" w:rsidR="00EA2CBE" w:rsidRPr="00195E86" w:rsidRDefault="00EA2CBE" w:rsidP="00497DB5">
            <w:pPr>
              <w:spacing w:after="120"/>
              <w:rPr>
                <w:lang w:val="es-419"/>
              </w:rPr>
            </w:pPr>
            <w:r w:rsidRPr="00195E86">
              <w:rPr>
                <w:lang w:val="es-419"/>
              </w:rPr>
              <w:t>1.º</w:t>
            </w:r>
          </w:p>
        </w:tc>
        <w:tc>
          <w:tcPr>
            <w:tcW w:w="486" w:type="dxa"/>
            <w:shd w:val="clear" w:color="auto" w:fill="7FC0DB"/>
          </w:tcPr>
          <w:p w14:paraId="773D0B0D" w14:textId="77777777" w:rsidR="00EA2CBE" w:rsidRPr="00195E86" w:rsidRDefault="00EA2CBE" w:rsidP="00497DB5">
            <w:pPr>
              <w:spacing w:after="120"/>
              <w:rPr>
                <w:lang w:val="es-419"/>
              </w:rPr>
            </w:pPr>
            <w:r w:rsidRPr="00195E86">
              <w:rPr>
                <w:lang w:val="es-419"/>
              </w:rPr>
              <w:t>2.º</w:t>
            </w:r>
          </w:p>
        </w:tc>
        <w:tc>
          <w:tcPr>
            <w:tcW w:w="464" w:type="dxa"/>
            <w:shd w:val="clear" w:color="auto" w:fill="7FC0DB"/>
          </w:tcPr>
          <w:p w14:paraId="7BDDE45C" w14:textId="77777777" w:rsidR="00EA2CBE" w:rsidRPr="00195E86" w:rsidRDefault="00EA2CBE" w:rsidP="00497DB5">
            <w:pPr>
              <w:spacing w:after="120"/>
              <w:rPr>
                <w:lang w:val="es-419"/>
              </w:rPr>
            </w:pPr>
            <w:r w:rsidRPr="00195E86">
              <w:rPr>
                <w:lang w:val="es-419"/>
              </w:rPr>
              <w:t>3.º</w:t>
            </w:r>
          </w:p>
        </w:tc>
        <w:tc>
          <w:tcPr>
            <w:tcW w:w="464" w:type="dxa"/>
            <w:shd w:val="clear" w:color="auto" w:fill="7FC0DB"/>
          </w:tcPr>
          <w:p w14:paraId="0A8E9A55" w14:textId="77777777" w:rsidR="00EA2CBE" w:rsidRPr="00195E86" w:rsidRDefault="00EA2CBE" w:rsidP="00497DB5">
            <w:pPr>
              <w:spacing w:after="120"/>
              <w:rPr>
                <w:lang w:val="es-419"/>
              </w:rPr>
            </w:pPr>
            <w:r w:rsidRPr="00195E86">
              <w:rPr>
                <w:lang w:val="es-419"/>
              </w:rPr>
              <w:t>4.º</w:t>
            </w:r>
          </w:p>
        </w:tc>
      </w:tr>
      <w:tr w:rsidR="00EA2CBE" w:rsidRPr="00195E86" w14:paraId="3C4EDA86" w14:textId="77777777" w:rsidTr="00497DB5">
        <w:trPr>
          <w:gridAfter w:val="1"/>
          <w:wAfter w:w="8" w:type="dxa"/>
        </w:trPr>
        <w:tc>
          <w:tcPr>
            <w:tcW w:w="5652" w:type="dxa"/>
            <w:shd w:val="clear" w:color="auto" w:fill="7FC0DB"/>
          </w:tcPr>
          <w:p w14:paraId="30761C2E" w14:textId="77777777" w:rsidR="00EA2CBE" w:rsidRPr="00195E86" w:rsidRDefault="00EA2CBE" w:rsidP="00497DB5">
            <w:pPr>
              <w:spacing w:after="120"/>
              <w:rPr>
                <w:lang w:val="es-419"/>
              </w:rPr>
            </w:pPr>
            <w:r w:rsidRPr="00195E86">
              <w:rPr>
                <w:lang w:val="es-419"/>
              </w:rPr>
              <w:t>Producto 1</w:t>
            </w:r>
          </w:p>
        </w:tc>
        <w:tc>
          <w:tcPr>
            <w:tcW w:w="464" w:type="dxa"/>
            <w:shd w:val="clear" w:color="auto" w:fill="000000"/>
          </w:tcPr>
          <w:p w14:paraId="3E23F0B2" w14:textId="77777777" w:rsidR="00EA2CBE" w:rsidRPr="00195E86" w:rsidRDefault="00EA2CBE" w:rsidP="00497DB5">
            <w:pPr>
              <w:spacing w:after="120"/>
              <w:rPr>
                <w:b/>
                <w:bCs/>
                <w:lang w:val="es-419"/>
              </w:rPr>
            </w:pPr>
          </w:p>
        </w:tc>
        <w:tc>
          <w:tcPr>
            <w:tcW w:w="510" w:type="dxa"/>
            <w:shd w:val="clear" w:color="auto" w:fill="000000"/>
          </w:tcPr>
          <w:p w14:paraId="03D5AA4B" w14:textId="77777777" w:rsidR="00EA2CBE" w:rsidRPr="00195E86" w:rsidRDefault="00EA2CBE" w:rsidP="00497DB5">
            <w:pPr>
              <w:spacing w:after="120"/>
              <w:rPr>
                <w:b/>
                <w:bCs/>
                <w:lang w:val="es-419"/>
              </w:rPr>
            </w:pPr>
          </w:p>
        </w:tc>
        <w:tc>
          <w:tcPr>
            <w:tcW w:w="479" w:type="dxa"/>
            <w:shd w:val="clear" w:color="auto" w:fill="7FC0DB"/>
          </w:tcPr>
          <w:p w14:paraId="36F2B99E" w14:textId="77777777" w:rsidR="00EA2CBE" w:rsidRPr="00195E86" w:rsidRDefault="00EA2CBE" w:rsidP="00497DB5">
            <w:pPr>
              <w:spacing w:after="120"/>
              <w:rPr>
                <w:b/>
                <w:bCs/>
                <w:lang w:val="es-419"/>
              </w:rPr>
            </w:pPr>
          </w:p>
        </w:tc>
        <w:tc>
          <w:tcPr>
            <w:tcW w:w="471" w:type="dxa"/>
            <w:shd w:val="clear" w:color="auto" w:fill="7FC0DB"/>
          </w:tcPr>
          <w:p w14:paraId="18C7A8FC" w14:textId="77777777" w:rsidR="00EA2CBE" w:rsidRPr="00195E86" w:rsidRDefault="00EA2CBE" w:rsidP="00497DB5">
            <w:pPr>
              <w:spacing w:after="120"/>
              <w:rPr>
                <w:b/>
                <w:bCs/>
                <w:lang w:val="es-419"/>
              </w:rPr>
            </w:pPr>
          </w:p>
        </w:tc>
        <w:tc>
          <w:tcPr>
            <w:tcW w:w="449" w:type="dxa"/>
            <w:shd w:val="clear" w:color="auto" w:fill="7FC0DB"/>
          </w:tcPr>
          <w:p w14:paraId="3EAA8312" w14:textId="77777777" w:rsidR="00EA2CBE" w:rsidRPr="00195E86" w:rsidRDefault="00EA2CBE" w:rsidP="00497DB5">
            <w:pPr>
              <w:spacing w:after="120"/>
              <w:rPr>
                <w:b/>
                <w:bCs/>
                <w:lang w:val="es-419"/>
              </w:rPr>
            </w:pPr>
          </w:p>
        </w:tc>
        <w:tc>
          <w:tcPr>
            <w:tcW w:w="486" w:type="dxa"/>
            <w:shd w:val="clear" w:color="auto" w:fill="7FC0DB"/>
          </w:tcPr>
          <w:p w14:paraId="2E7313DF" w14:textId="77777777" w:rsidR="00EA2CBE" w:rsidRPr="00195E86" w:rsidRDefault="00EA2CBE" w:rsidP="00497DB5">
            <w:pPr>
              <w:spacing w:after="120"/>
              <w:rPr>
                <w:b/>
                <w:bCs/>
                <w:lang w:val="es-419"/>
              </w:rPr>
            </w:pPr>
          </w:p>
        </w:tc>
        <w:tc>
          <w:tcPr>
            <w:tcW w:w="464" w:type="dxa"/>
            <w:shd w:val="clear" w:color="auto" w:fill="7FC0DB"/>
          </w:tcPr>
          <w:p w14:paraId="0FCE0CAF" w14:textId="77777777" w:rsidR="00EA2CBE" w:rsidRPr="00195E86" w:rsidRDefault="00EA2CBE" w:rsidP="00497DB5">
            <w:pPr>
              <w:spacing w:after="120"/>
              <w:rPr>
                <w:b/>
                <w:bCs/>
                <w:lang w:val="es-419"/>
              </w:rPr>
            </w:pPr>
          </w:p>
        </w:tc>
        <w:tc>
          <w:tcPr>
            <w:tcW w:w="464" w:type="dxa"/>
            <w:shd w:val="clear" w:color="auto" w:fill="7FC0DB"/>
          </w:tcPr>
          <w:p w14:paraId="6EC951AA" w14:textId="77777777" w:rsidR="00EA2CBE" w:rsidRPr="00195E86" w:rsidRDefault="00EA2CBE" w:rsidP="00497DB5">
            <w:pPr>
              <w:spacing w:after="120"/>
              <w:rPr>
                <w:b/>
                <w:bCs/>
                <w:lang w:val="es-419"/>
              </w:rPr>
            </w:pPr>
          </w:p>
        </w:tc>
      </w:tr>
      <w:tr w:rsidR="00EA2CBE" w:rsidRPr="00195E86" w14:paraId="32DB9D32" w14:textId="77777777" w:rsidTr="00497DB5">
        <w:trPr>
          <w:gridAfter w:val="1"/>
          <w:wAfter w:w="8" w:type="dxa"/>
        </w:trPr>
        <w:tc>
          <w:tcPr>
            <w:tcW w:w="5652" w:type="dxa"/>
            <w:shd w:val="clear" w:color="auto" w:fill="7FC0DB"/>
          </w:tcPr>
          <w:p w14:paraId="38221295" w14:textId="77777777" w:rsidR="00EA2CBE" w:rsidRPr="00195E86" w:rsidRDefault="00EA2CBE" w:rsidP="00497DB5">
            <w:pPr>
              <w:spacing w:after="120"/>
              <w:rPr>
                <w:lang w:val="es-419"/>
              </w:rPr>
            </w:pPr>
            <w:r w:rsidRPr="00195E86">
              <w:rPr>
                <w:lang w:val="es-419"/>
              </w:rPr>
              <w:t>Actividad 1.1</w:t>
            </w:r>
          </w:p>
        </w:tc>
        <w:tc>
          <w:tcPr>
            <w:tcW w:w="464" w:type="dxa"/>
            <w:shd w:val="clear" w:color="auto" w:fill="7FC0DB"/>
          </w:tcPr>
          <w:p w14:paraId="0E2FB80C" w14:textId="77777777" w:rsidR="00EA2CBE" w:rsidRPr="00195E86" w:rsidRDefault="00EA2CBE" w:rsidP="00497DB5">
            <w:pPr>
              <w:spacing w:after="120"/>
              <w:rPr>
                <w:b/>
                <w:bCs/>
                <w:lang w:val="es-419"/>
              </w:rPr>
            </w:pPr>
          </w:p>
        </w:tc>
        <w:tc>
          <w:tcPr>
            <w:tcW w:w="510" w:type="dxa"/>
            <w:shd w:val="clear" w:color="auto" w:fill="000000"/>
          </w:tcPr>
          <w:p w14:paraId="57B456A3" w14:textId="77777777" w:rsidR="00EA2CBE" w:rsidRPr="00195E86" w:rsidRDefault="00EA2CBE" w:rsidP="00497DB5">
            <w:pPr>
              <w:spacing w:after="120"/>
              <w:rPr>
                <w:b/>
                <w:bCs/>
                <w:lang w:val="es-419"/>
              </w:rPr>
            </w:pPr>
          </w:p>
        </w:tc>
        <w:tc>
          <w:tcPr>
            <w:tcW w:w="479" w:type="dxa"/>
            <w:shd w:val="clear" w:color="auto" w:fill="000000"/>
          </w:tcPr>
          <w:p w14:paraId="3C6C807C" w14:textId="77777777" w:rsidR="00EA2CBE" w:rsidRPr="00195E86" w:rsidRDefault="00EA2CBE" w:rsidP="00497DB5">
            <w:pPr>
              <w:spacing w:after="120"/>
              <w:rPr>
                <w:b/>
                <w:bCs/>
                <w:lang w:val="es-419"/>
              </w:rPr>
            </w:pPr>
          </w:p>
        </w:tc>
        <w:tc>
          <w:tcPr>
            <w:tcW w:w="471" w:type="dxa"/>
            <w:shd w:val="clear" w:color="auto" w:fill="000000"/>
          </w:tcPr>
          <w:p w14:paraId="2989E3A6" w14:textId="77777777" w:rsidR="00EA2CBE" w:rsidRPr="00195E86" w:rsidRDefault="00EA2CBE" w:rsidP="00497DB5">
            <w:pPr>
              <w:spacing w:after="120"/>
              <w:rPr>
                <w:b/>
                <w:bCs/>
                <w:lang w:val="es-419"/>
              </w:rPr>
            </w:pPr>
          </w:p>
        </w:tc>
        <w:tc>
          <w:tcPr>
            <w:tcW w:w="449" w:type="dxa"/>
            <w:shd w:val="clear" w:color="auto" w:fill="7FC0DB"/>
          </w:tcPr>
          <w:p w14:paraId="29EF1F8A" w14:textId="77777777" w:rsidR="00EA2CBE" w:rsidRPr="00195E86" w:rsidRDefault="00EA2CBE" w:rsidP="00497DB5">
            <w:pPr>
              <w:spacing w:after="120"/>
              <w:rPr>
                <w:b/>
                <w:bCs/>
                <w:lang w:val="es-419"/>
              </w:rPr>
            </w:pPr>
          </w:p>
        </w:tc>
        <w:tc>
          <w:tcPr>
            <w:tcW w:w="486" w:type="dxa"/>
            <w:shd w:val="clear" w:color="auto" w:fill="7FC0DB"/>
          </w:tcPr>
          <w:p w14:paraId="5599A881" w14:textId="77777777" w:rsidR="00EA2CBE" w:rsidRPr="00195E86" w:rsidRDefault="00EA2CBE" w:rsidP="00497DB5">
            <w:pPr>
              <w:spacing w:after="120"/>
              <w:rPr>
                <w:b/>
                <w:bCs/>
                <w:lang w:val="es-419"/>
              </w:rPr>
            </w:pPr>
          </w:p>
        </w:tc>
        <w:tc>
          <w:tcPr>
            <w:tcW w:w="464" w:type="dxa"/>
            <w:shd w:val="clear" w:color="auto" w:fill="7FC0DB"/>
          </w:tcPr>
          <w:p w14:paraId="02E23F9F" w14:textId="77777777" w:rsidR="00EA2CBE" w:rsidRPr="00195E86" w:rsidRDefault="00EA2CBE" w:rsidP="00497DB5">
            <w:pPr>
              <w:spacing w:after="120"/>
              <w:rPr>
                <w:b/>
                <w:bCs/>
                <w:lang w:val="es-419"/>
              </w:rPr>
            </w:pPr>
          </w:p>
        </w:tc>
        <w:tc>
          <w:tcPr>
            <w:tcW w:w="464" w:type="dxa"/>
            <w:shd w:val="clear" w:color="auto" w:fill="7FC0DB"/>
          </w:tcPr>
          <w:p w14:paraId="3CAF79AC" w14:textId="77777777" w:rsidR="00EA2CBE" w:rsidRPr="00195E86" w:rsidRDefault="00EA2CBE" w:rsidP="00497DB5">
            <w:pPr>
              <w:spacing w:after="120"/>
              <w:rPr>
                <w:b/>
                <w:bCs/>
                <w:lang w:val="es-419"/>
              </w:rPr>
            </w:pPr>
          </w:p>
        </w:tc>
      </w:tr>
      <w:tr w:rsidR="00EA2CBE" w:rsidRPr="00195E86" w14:paraId="02C54D63" w14:textId="77777777" w:rsidTr="00497DB5">
        <w:trPr>
          <w:gridAfter w:val="1"/>
          <w:wAfter w:w="8" w:type="dxa"/>
        </w:trPr>
        <w:tc>
          <w:tcPr>
            <w:tcW w:w="5652" w:type="dxa"/>
            <w:shd w:val="clear" w:color="auto" w:fill="7FC0DB"/>
          </w:tcPr>
          <w:p w14:paraId="2E2A4C40" w14:textId="77777777" w:rsidR="00EA2CBE" w:rsidRPr="00195E86" w:rsidRDefault="00EA2CBE" w:rsidP="00497DB5">
            <w:pPr>
              <w:spacing w:after="120"/>
              <w:rPr>
                <w:lang w:val="es-419"/>
              </w:rPr>
            </w:pPr>
            <w:r w:rsidRPr="00195E86">
              <w:rPr>
                <w:lang w:val="es-419"/>
              </w:rPr>
              <w:t>Actividad 1.2</w:t>
            </w:r>
          </w:p>
        </w:tc>
        <w:tc>
          <w:tcPr>
            <w:tcW w:w="464" w:type="dxa"/>
            <w:shd w:val="clear" w:color="auto" w:fill="7FC0DB"/>
          </w:tcPr>
          <w:p w14:paraId="27BBF8DC" w14:textId="77777777" w:rsidR="00EA2CBE" w:rsidRPr="00195E86" w:rsidRDefault="00EA2CBE" w:rsidP="00497DB5">
            <w:pPr>
              <w:spacing w:after="120"/>
              <w:rPr>
                <w:b/>
                <w:bCs/>
                <w:lang w:val="es-419"/>
              </w:rPr>
            </w:pPr>
          </w:p>
        </w:tc>
        <w:tc>
          <w:tcPr>
            <w:tcW w:w="510" w:type="dxa"/>
            <w:shd w:val="clear" w:color="auto" w:fill="7FC0DB"/>
          </w:tcPr>
          <w:p w14:paraId="7146DFF1" w14:textId="77777777" w:rsidR="00EA2CBE" w:rsidRPr="00195E86" w:rsidRDefault="00EA2CBE" w:rsidP="00497DB5">
            <w:pPr>
              <w:spacing w:after="120"/>
              <w:rPr>
                <w:b/>
                <w:bCs/>
                <w:lang w:val="es-419"/>
              </w:rPr>
            </w:pPr>
          </w:p>
        </w:tc>
        <w:tc>
          <w:tcPr>
            <w:tcW w:w="479" w:type="dxa"/>
            <w:shd w:val="clear" w:color="auto" w:fill="000000"/>
          </w:tcPr>
          <w:p w14:paraId="470A2074" w14:textId="77777777" w:rsidR="00EA2CBE" w:rsidRPr="00195E86" w:rsidRDefault="00EA2CBE" w:rsidP="00497DB5">
            <w:pPr>
              <w:spacing w:after="120"/>
              <w:rPr>
                <w:b/>
                <w:bCs/>
                <w:lang w:val="es-419"/>
              </w:rPr>
            </w:pPr>
          </w:p>
        </w:tc>
        <w:tc>
          <w:tcPr>
            <w:tcW w:w="471" w:type="dxa"/>
            <w:shd w:val="clear" w:color="auto" w:fill="000000"/>
          </w:tcPr>
          <w:p w14:paraId="6A8BDE60" w14:textId="77777777" w:rsidR="00EA2CBE" w:rsidRPr="00195E86" w:rsidRDefault="00EA2CBE" w:rsidP="00497DB5">
            <w:pPr>
              <w:spacing w:after="120"/>
              <w:rPr>
                <w:b/>
                <w:bCs/>
                <w:lang w:val="es-419"/>
              </w:rPr>
            </w:pPr>
          </w:p>
        </w:tc>
        <w:tc>
          <w:tcPr>
            <w:tcW w:w="449" w:type="dxa"/>
            <w:shd w:val="clear" w:color="auto" w:fill="000000"/>
          </w:tcPr>
          <w:p w14:paraId="12DEF9B8" w14:textId="77777777" w:rsidR="00EA2CBE" w:rsidRPr="00195E86" w:rsidRDefault="00EA2CBE" w:rsidP="00497DB5">
            <w:pPr>
              <w:spacing w:after="120"/>
              <w:rPr>
                <w:b/>
                <w:bCs/>
                <w:lang w:val="es-419"/>
              </w:rPr>
            </w:pPr>
          </w:p>
        </w:tc>
        <w:tc>
          <w:tcPr>
            <w:tcW w:w="486" w:type="dxa"/>
            <w:shd w:val="clear" w:color="auto" w:fill="000000"/>
          </w:tcPr>
          <w:p w14:paraId="0F1ED074" w14:textId="77777777" w:rsidR="00EA2CBE" w:rsidRPr="00195E86" w:rsidRDefault="00EA2CBE" w:rsidP="00497DB5">
            <w:pPr>
              <w:spacing w:after="120"/>
              <w:rPr>
                <w:b/>
                <w:bCs/>
                <w:lang w:val="es-419"/>
              </w:rPr>
            </w:pPr>
          </w:p>
        </w:tc>
        <w:tc>
          <w:tcPr>
            <w:tcW w:w="464" w:type="dxa"/>
            <w:shd w:val="clear" w:color="auto" w:fill="000000"/>
          </w:tcPr>
          <w:p w14:paraId="2C2FA5FE" w14:textId="77777777" w:rsidR="00EA2CBE" w:rsidRPr="00195E86" w:rsidRDefault="00EA2CBE" w:rsidP="00497DB5">
            <w:pPr>
              <w:spacing w:after="120"/>
              <w:rPr>
                <w:b/>
                <w:bCs/>
                <w:lang w:val="es-419"/>
              </w:rPr>
            </w:pPr>
          </w:p>
        </w:tc>
        <w:tc>
          <w:tcPr>
            <w:tcW w:w="464" w:type="dxa"/>
            <w:shd w:val="clear" w:color="auto" w:fill="7FC0DB"/>
          </w:tcPr>
          <w:p w14:paraId="3AFFCF6D" w14:textId="77777777" w:rsidR="00EA2CBE" w:rsidRPr="00195E86" w:rsidRDefault="00EA2CBE" w:rsidP="00497DB5">
            <w:pPr>
              <w:spacing w:after="120"/>
              <w:rPr>
                <w:b/>
                <w:bCs/>
                <w:lang w:val="es-419"/>
              </w:rPr>
            </w:pPr>
          </w:p>
        </w:tc>
      </w:tr>
      <w:tr w:rsidR="00EA2CBE" w:rsidRPr="00195E86" w14:paraId="7A3125A8" w14:textId="77777777" w:rsidTr="00497DB5">
        <w:trPr>
          <w:gridAfter w:val="1"/>
          <w:wAfter w:w="8" w:type="dxa"/>
        </w:trPr>
        <w:tc>
          <w:tcPr>
            <w:tcW w:w="5652" w:type="dxa"/>
            <w:shd w:val="clear" w:color="auto" w:fill="7FC0DB"/>
          </w:tcPr>
          <w:p w14:paraId="663678B3" w14:textId="77777777" w:rsidR="00EA2CBE" w:rsidRPr="00195E86" w:rsidRDefault="00EA2CBE" w:rsidP="00497DB5">
            <w:pPr>
              <w:spacing w:after="120"/>
              <w:rPr>
                <w:lang w:val="es-419"/>
              </w:rPr>
            </w:pPr>
            <w:r w:rsidRPr="00195E86">
              <w:rPr>
                <w:lang w:val="es-419"/>
              </w:rPr>
              <w:t>Producto 2</w:t>
            </w:r>
          </w:p>
        </w:tc>
        <w:tc>
          <w:tcPr>
            <w:tcW w:w="464" w:type="dxa"/>
            <w:shd w:val="clear" w:color="auto" w:fill="7FC0DB"/>
          </w:tcPr>
          <w:p w14:paraId="52C14B89" w14:textId="77777777" w:rsidR="00EA2CBE" w:rsidRPr="00195E86" w:rsidRDefault="00EA2CBE" w:rsidP="00497DB5">
            <w:pPr>
              <w:spacing w:after="120"/>
              <w:rPr>
                <w:b/>
                <w:bCs/>
                <w:lang w:val="es-419"/>
              </w:rPr>
            </w:pPr>
          </w:p>
        </w:tc>
        <w:tc>
          <w:tcPr>
            <w:tcW w:w="510" w:type="dxa"/>
            <w:shd w:val="clear" w:color="auto" w:fill="7FC0DB"/>
          </w:tcPr>
          <w:p w14:paraId="5C7BB5D0" w14:textId="77777777" w:rsidR="00EA2CBE" w:rsidRPr="00195E86" w:rsidRDefault="00EA2CBE" w:rsidP="00497DB5">
            <w:pPr>
              <w:spacing w:after="120"/>
              <w:rPr>
                <w:b/>
                <w:bCs/>
                <w:lang w:val="es-419"/>
              </w:rPr>
            </w:pPr>
          </w:p>
        </w:tc>
        <w:tc>
          <w:tcPr>
            <w:tcW w:w="479" w:type="dxa"/>
            <w:shd w:val="clear" w:color="auto" w:fill="000000"/>
          </w:tcPr>
          <w:p w14:paraId="10FACDBF" w14:textId="77777777" w:rsidR="00EA2CBE" w:rsidRPr="00195E86" w:rsidRDefault="00EA2CBE" w:rsidP="00497DB5">
            <w:pPr>
              <w:spacing w:after="120"/>
              <w:rPr>
                <w:b/>
                <w:bCs/>
                <w:lang w:val="es-419"/>
              </w:rPr>
            </w:pPr>
          </w:p>
        </w:tc>
        <w:tc>
          <w:tcPr>
            <w:tcW w:w="471" w:type="dxa"/>
            <w:shd w:val="clear" w:color="auto" w:fill="000000"/>
          </w:tcPr>
          <w:p w14:paraId="00B3E26C" w14:textId="77777777" w:rsidR="00EA2CBE" w:rsidRPr="00195E86" w:rsidRDefault="00EA2CBE" w:rsidP="00497DB5">
            <w:pPr>
              <w:spacing w:after="120"/>
              <w:rPr>
                <w:b/>
                <w:bCs/>
                <w:lang w:val="es-419"/>
              </w:rPr>
            </w:pPr>
          </w:p>
        </w:tc>
        <w:tc>
          <w:tcPr>
            <w:tcW w:w="449" w:type="dxa"/>
            <w:shd w:val="clear" w:color="auto" w:fill="000000"/>
          </w:tcPr>
          <w:p w14:paraId="1001E808" w14:textId="77777777" w:rsidR="00EA2CBE" w:rsidRPr="00195E86" w:rsidRDefault="00EA2CBE" w:rsidP="00497DB5">
            <w:pPr>
              <w:spacing w:after="120"/>
              <w:rPr>
                <w:b/>
                <w:bCs/>
                <w:lang w:val="es-419"/>
              </w:rPr>
            </w:pPr>
          </w:p>
        </w:tc>
        <w:tc>
          <w:tcPr>
            <w:tcW w:w="486" w:type="dxa"/>
            <w:shd w:val="clear" w:color="auto" w:fill="000000"/>
          </w:tcPr>
          <w:p w14:paraId="342F477C" w14:textId="77777777" w:rsidR="00EA2CBE" w:rsidRPr="00195E86" w:rsidRDefault="00EA2CBE" w:rsidP="00497DB5">
            <w:pPr>
              <w:spacing w:after="120"/>
              <w:rPr>
                <w:b/>
                <w:bCs/>
                <w:lang w:val="es-419"/>
              </w:rPr>
            </w:pPr>
          </w:p>
        </w:tc>
        <w:tc>
          <w:tcPr>
            <w:tcW w:w="464" w:type="dxa"/>
            <w:shd w:val="clear" w:color="auto" w:fill="000000"/>
          </w:tcPr>
          <w:p w14:paraId="14D63774" w14:textId="77777777" w:rsidR="00EA2CBE" w:rsidRPr="00195E86" w:rsidRDefault="00EA2CBE" w:rsidP="00497DB5">
            <w:pPr>
              <w:spacing w:after="120"/>
              <w:rPr>
                <w:b/>
                <w:bCs/>
                <w:lang w:val="es-419"/>
              </w:rPr>
            </w:pPr>
          </w:p>
        </w:tc>
        <w:tc>
          <w:tcPr>
            <w:tcW w:w="464" w:type="dxa"/>
            <w:shd w:val="clear" w:color="auto" w:fill="7FC0DB"/>
          </w:tcPr>
          <w:p w14:paraId="791A1F56" w14:textId="77777777" w:rsidR="00EA2CBE" w:rsidRPr="00195E86" w:rsidRDefault="00EA2CBE" w:rsidP="00497DB5">
            <w:pPr>
              <w:spacing w:after="120"/>
              <w:rPr>
                <w:b/>
                <w:bCs/>
                <w:lang w:val="es-419"/>
              </w:rPr>
            </w:pPr>
          </w:p>
        </w:tc>
      </w:tr>
      <w:tr w:rsidR="00EA2CBE" w:rsidRPr="00195E86" w14:paraId="5CAF37D9" w14:textId="77777777" w:rsidTr="00497DB5">
        <w:trPr>
          <w:gridAfter w:val="1"/>
          <w:wAfter w:w="8" w:type="dxa"/>
        </w:trPr>
        <w:tc>
          <w:tcPr>
            <w:tcW w:w="5652" w:type="dxa"/>
            <w:shd w:val="clear" w:color="auto" w:fill="7FC0DB"/>
          </w:tcPr>
          <w:p w14:paraId="4A7E868E" w14:textId="77777777" w:rsidR="00EA2CBE" w:rsidRPr="00195E86" w:rsidRDefault="00EA2CBE" w:rsidP="00497DB5">
            <w:pPr>
              <w:spacing w:after="120"/>
              <w:rPr>
                <w:lang w:val="es-419"/>
              </w:rPr>
            </w:pPr>
            <w:r w:rsidRPr="00195E86">
              <w:rPr>
                <w:lang w:val="es-419"/>
              </w:rPr>
              <w:t>Actividad 2.1</w:t>
            </w:r>
          </w:p>
        </w:tc>
        <w:tc>
          <w:tcPr>
            <w:tcW w:w="464" w:type="dxa"/>
            <w:shd w:val="clear" w:color="auto" w:fill="7FC0DB"/>
          </w:tcPr>
          <w:p w14:paraId="72FCDE68" w14:textId="77777777" w:rsidR="00EA2CBE" w:rsidRPr="00195E86" w:rsidRDefault="00EA2CBE" w:rsidP="00497DB5">
            <w:pPr>
              <w:spacing w:after="120"/>
              <w:rPr>
                <w:b/>
                <w:bCs/>
                <w:lang w:val="es-419"/>
              </w:rPr>
            </w:pPr>
          </w:p>
        </w:tc>
        <w:tc>
          <w:tcPr>
            <w:tcW w:w="510" w:type="dxa"/>
            <w:shd w:val="clear" w:color="auto" w:fill="7FC0DB"/>
          </w:tcPr>
          <w:p w14:paraId="69ED4067" w14:textId="77777777" w:rsidR="00EA2CBE" w:rsidRPr="00195E86" w:rsidRDefault="00EA2CBE" w:rsidP="00497DB5">
            <w:pPr>
              <w:spacing w:after="120"/>
              <w:rPr>
                <w:b/>
                <w:bCs/>
                <w:lang w:val="es-419"/>
              </w:rPr>
            </w:pPr>
          </w:p>
        </w:tc>
        <w:tc>
          <w:tcPr>
            <w:tcW w:w="479" w:type="dxa"/>
            <w:shd w:val="clear" w:color="auto" w:fill="000000"/>
          </w:tcPr>
          <w:p w14:paraId="4DCC9CBD" w14:textId="77777777" w:rsidR="00EA2CBE" w:rsidRPr="00195E86" w:rsidRDefault="00EA2CBE" w:rsidP="00497DB5">
            <w:pPr>
              <w:spacing w:after="120"/>
              <w:rPr>
                <w:b/>
                <w:bCs/>
                <w:lang w:val="es-419"/>
              </w:rPr>
            </w:pPr>
          </w:p>
        </w:tc>
        <w:tc>
          <w:tcPr>
            <w:tcW w:w="471" w:type="dxa"/>
            <w:shd w:val="clear" w:color="auto" w:fill="000000"/>
          </w:tcPr>
          <w:p w14:paraId="3DA5D906" w14:textId="77777777" w:rsidR="00EA2CBE" w:rsidRPr="00195E86" w:rsidRDefault="00EA2CBE" w:rsidP="00497DB5">
            <w:pPr>
              <w:spacing w:after="120"/>
              <w:rPr>
                <w:b/>
                <w:bCs/>
                <w:lang w:val="es-419"/>
              </w:rPr>
            </w:pPr>
          </w:p>
        </w:tc>
        <w:tc>
          <w:tcPr>
            <w:tcW w:w="449" w:type="dxa"/>
            <w:shd w:val="clear" w:color="auto" w:fill="000000"/>
          </w:tcPr>
          <w:p w14:paraId="1E839745" w14:textId="77777777" w:rsidR="00EA2CBE" w:rsidRPr="00195E86" w:rsidRDefault="00EA2CBE" w:rsidP="00497DB5">
            <w:pPr>
              <w:spacing w:after="120"/>
              <w:rPr>
                <w:b/>
                <w:bCs/>
                <w:lang w:val="es-419"/>
              </w:rPr>
            </w:pPr>
          </w:p>
        </w:tc>
        <w:tc>
          <w:tcPr>
            <w:tcW w:w="486" w:type="dxa"/>
            <w:shd w:val="clear" w:color="auto" w:fill="000000"/>
          </w:tcPr>
          <w:p w14:paraId="394EEE9C" w14:textId="77777777" w:rsidR="00EA2CBE" w:rsidRPr="00195E86" w:rsidRDefault="00EA2CBE" w:rsidP="00497DB5">
            <w:pPr>
              <w:spacing w:after="120"/>
              <w:rPr>
                <w:b/>
                <w:bCs/>
                <w:lang w:val="es-419"/>
              </w:rPr>
            </w:pPr>
          </w:p>
        </w:tc>
        <w:tc>
          <w:tcPr>
            <w:tcW w:w="464" w:type="dxa"/>
            <w:shd w:val="clear" w:color="auto" w:fill="000000"/>
          </w:tcPr>
          <w:p w14:paraId="2424A786" w14:textId="77777777" w:rsidR="00EA2CBE" w:rsidRPr="00195E86" w:rsidRDefault="00EA2CBE" w:rsidP="00497DB5">
            <w:pPr>
              <w:spacing w:after="120"/>
              <w:rPr>
                <w:b/>
                <w:bCs/>
                <w:lang w:val="es-419"/>
              </w:rPr>
            </w:pPr>
          </w:p>
        </w:tc>
        <w:tc>
          <w:tcPr>
            <w:tcW w:w="464" w:type="dxa"/>
            <w:shd w:val="clear" w:color="auto" w:fill="7FC0DB"/>
          </w:tcPr>
          <w:p w14:paraId="2D3B72C8" w14:textId="77777777" w:rsidR="00EA2CBE" w:rsidRPr="00195E86" w:rsidRDefault="00EA2CBE" w:rsidP="00497DB5">
            <w:pPr>
              <w:spacing w:after="120"/>
              <w:rPr>
                <w:b/>
                <w:bCs/>
                <w:lang w:val="es-419"/>
              </w:rPr>
            </w:pPr>
          </w:p>
        </w:tc>
      </w:tr>
      <w:tr w:rsidR="00EA2CBE" w:rsidRPr="00195E86" w14:paraId="4977CD33" w14:textId="77777777" w:rsidTr="00497DB5">
        <w:trPr>
          <w:gridAfter w:val="1"/>
          <w:wAfter w:w="8" w:type="dxa"/>
        </w:trPr>
        <w:tc>
          <w:tcPr>
            <w:tcW w:w="5652" w:type="dxa"/>
            <w:shd w:val="clear" w:color="auto" w:fill="7FC0DB"/>
          </w:tcPr>
          <w:p w14:paraId="48FE6DD4" w14:textId="77777777" w:rsidR="00EA2CBE" w:rsidRPr="00195E86" w:rsidRDefault="00EA2CBE" w:rsidP="00497DB5">
            <w:pPr>
              <w:spacing w:after="120"/>
              <w:rPr>
                <w:lang w:val="es-419"/>
              </w:rPr>
            </w:pPr>
            <w:r w:rsidRPr="00195E86">
              <w:rPr>
                <w:lang w:val="es-419"/>
              </w:rPr>
              <w:t>Actividad 2.2</w:t>
            </w:r>
          </w:p>
        </w:tc>
        <w:tc>
          <w:tcPr>
            <w:tcW w:w="464" w:type="dxa"/>
            <w:shd w:val="clear" w:color="auto" w:fill="7FC0DB"/>
          </w:tcPr>
          <w:p w14:paraId="63C82A5E" w14:textId="77777777" w:rsidR="00EA2CBE" w:rsidRPr="00195E86" w:rsidRDefault="00EA2CBE" w:rsidP="00497DB5">
            <w:pPr>
              <w:spacing w:after="120"/>
              <w:rPr>
                <w:b/>
                <w:bCs/>
                <w:lang w:val="es-419"/>
              </w:rPr>
            </w:pPr>
          </w:p>
        </w:tc>
        <w:tc>
          <w:tcPr>
            <w:tcW w:w="510" w:type="dxa"/>
            <w:shd w:val="clear" w:color="auto" w:fill="7FC0DB"/>
          </w:tcPr>
          <w:p w14:paraId="110E3583" w14:textId="77777777" w:rsidR="00EA2CBE" w:rsidRPr="00195E86" w:rsidRDefault="00EA2CBE" w:rsidP="00497DB5">
            <w:pPr>
              <w:spacing w:after="120"/>
              <w:rPr>
                <w:b/>
                <w:bCs/>
                <w:lang w:val="es-419"/>
              </w:rPr>
            </w:pPr>
          </w:p>
        </w:tc>
        <w:tc>
          <w:tcPr>
            <w:tcW w:w="479" w:type="dxa"/>
            <w:shd w:val="clear" w:color="auto" w:fill="7FC0DB"/>
          </w:tcPr>
          <w:p w14:paraId="6927A280" w14:textId="77777777" w:rsidR="00EA2CBE" w:rsidRPr="00195E86" w:rsidRDefault="00EA2CBE" w:rsidP="00497DB5">
            <w:pPr>
              <w:spacing w:after="120"/>
              <w:rPr>
                <w:b/>
                <w:bCs/>
                <w:lang w:val="es-419"/>
              </w:rPr>
            </w:pPr>
          </w:p>
        </w:tc>
        <w:tc>
          <w:tcPr>
            <w:tcW w:w="471" w:type="dxa"/>
            <w:shd w:val="clear" w:color="auto" w:fill="7FC0DB"/>
          </w:tcPr>
          <w:p w14:paraId="30920661" w14:textId="77777777" w:rsidR="00EA2CBE" w:rsidRPr="00195E86" w:rsidRDefault="00EA2CBE" w:rsidP="00497DB5">
            <w:pPr>
              <w:spacing w:after="120"/>
              <w:rPr>
                <w:b/>
                <w:bCs/>
                <w:lang w:val="es-419"/>
              </w:rPr>
            </w:pPr>
          </w:p>
        </w:tc>
        <w:tc>
          <w:tcPr>
            <w:tcW w:w="449" w:type="dxa"/>
            <w:shd w:val="clear" w:color="auto" w:fill="7FC0DB"/>
          </w:tcPr>
          <w:p w14:paraId="6D0B9712" w14:textId="77777777" w:rsidR="00EA2CBE" w:rsidRPr="00195E86" w:rsidRDefault="00EA2CBE" w:rsidP="00497DB5">
            <w:pPr>
              <w:spacing w:after="120"/>
              <w:rPr>
                <w:b/>
                <w:bCs/>
                <w:lang w:val="es-419"/>
              </w:rPr>
            </w:pPr>
          </w:p>
        </w:tc>
        <w:tc>
          <w:tcPr>
            <w:tcW w:w="486" w:type="dxa"/>
            <w:shd w:val="clear" w:color="auto" w:fill="000000"/>
          </w:tcPr>
          <w:p w14:paraId="70AF7397" w14:textId="77777777" w:rsidR="00EA2CBE" w:rsidRPr="00195E86" w:rsidRDefault="00EA2CBE" w:rsidP="00497DB5">
            <w:pPr>
              <w:spacing w:after="120"/>
              <w:rPr>
                <w:b/>
                <w:bCs/>
                <w:lang w:val="es-419"/>
              </w:rPr>
            </w:pPr>
          </w:p>
        </w:tc>
        <w:tc>
          <w:tcPr>
            <w:tcW w:w="464" w:type="dxa"/>
            <w:shd w:val="clear" w:color="auto" w:fill="000000"/>
          </w:tcPr>
          <w:p w14:paraId="15F250FC" w14:textId="77777777" w:rsidR="00EA2CBE" w:rsidRPr="00195E86" w:rsidRDefault="00EA2CBE" w:rsidP="00497DB5">
            <w:pPr>
              <w:spacing w:after="120"/>
              <w:rPr>
                <w:b/>
                <w:bCs/>
                <w:lang w:val="es-419"/>
              </w:rPr>
            </w:pPr>
          </w:p>
        </w:tc>
        <w:tc>
          <w:tcPr>
            <w:tcW w:w="464" w:type="dxa"/>
            <w:shd w:val="clear" w:color="auto" w:fill="000000"/>
          </w:tcPr>
          <w:p w14:paraId="0C198108" w14:textId="77777777" w:rsidR="00EA2CBE" w:rsidRPr="00195E86" w:rsidRDefault="00EA2CBE" w:rsidP="00497DB5">
            <w:pPr>
              <w:spacing w:after="120"/>
              <w:rPr>
                <w:b/>
                <w:bCs/>
                <w:lang w:val="es-419"/>
              </w:rPr>
            </w:pPr>
          </w:p>
        </w:tc>
      </w:tr>
    </w:tbl>
    <w:p w14:paraId="7B3DC6E8" w14:textId="77777777" w:rsidR="00EA2CBE" w:rsidRPr="00195E86" w:rsidRDefault="00EA2CBE" w:rsidP="00D66A2D">
      <w:pPr>
        <w:spacing w:after="120" w:line="252" w:lineRule="auto"/>
        <w:rPr>
          <w:rFonts w:eastAsia="Trebuchet MS"/>
          <w:b/>
          <w:szCs w:val="22"/>
          <w:lang w:val="es-419"/>
        </w:rPr>
      </w:pPr>
    </w:p>
    <w:p w14:paraId="467717A6" w14:textId="77777777" w:rsidR="00D66A2D" w:rsidRPr="00195E86" w:rsidRDefault="00D66A2D" w:rsidP="00D66A2D">
      <w:pPr>
        <w:keepNext/>
        <w:keepLines/>
        <w:spacing w:before="320" w:after="40" w:line="252" w:lineRule="auto"/>
        <w:outlineLvl w:val="0"/>
        <w:rPr>
          <w:b/>
          <w:bCs/>
          <w:caps/>
          <w:spacing w:val="4"/>
          <w:sz w:val="28"/>
          <w:szCs w:val="28"/>
          <w:lang w:val="es-419"/>
        </w:rPr>
      </w:pPr>
      <w:bookmarkStart w:id="178" w:name="_Toc90407383"/>
      <w:r w:rsidRPr="00195E86">
        <w:rPr>
          <w:b/>
          <w:bCs/>
          <w:caps/>
          <w:sz w:val="28"/>
          <w:szCs w:val="28"/>
          <w:lang w:val="es-419"/>
        </w:rPr>
        <w:lastRenderedPageBreak/>
        <w:t>Capítulo 6: Ejecución del proyecto</w:t>
      </w:r>
      <w:bookmarkEnd w:id="178"/>
    </w:p>
    <w:p w14:paraId="48AE89F2" w14:textId="77777777" w:rsidR="009F4DB6" w:rsidRPr="00195E86" w:rsidRDefault="00B95169" w:rsidP="002A2992">
      <w:pPr>
        <w:spacing w:after="120" w:line="252" w:lineRule="auto"/>
        <w:rPr>
          <w:rFonts w:eastAsia="Trebuchet MS"/>
          <w:szCs w:val="22"/>
          <w:lang w:val="es-419"/>
        </w:rPr>
      </w:pPr>
      <w:r w:rsidRPr="00195E86">
        <w:rPr>
          <w:szCs w:val="22"/>
          <w:lang w:val="es-419"/>
        </w:rPr>
        <w:t>La fase de ejecución del proyecto es muy importante, ya que proporciona los productos previstos y el efecto global del proyecto. Durante esta fase, es importante establecer una relación de cooperación con los coordinadores nacionales y las principales partes interesadas en el proyecto. Para ello, es fundamental una comunicación regular y abierta.</w:t>
      </w:r>
    </w:p>
    <w:p w14:paraId="1A002A83" w14:textId="77777777" w:rsidR="009F4DB6" w:rsidRPr="00195E86" w:rsidRDefault="00B95169" w:rsidP="002A2992">
      <w:pPr>
        <w:spacing w:after="120" w:line="252" w:lineRule="auto"/>
        <w:rPr>
          <w:rFonts w:eastAsia="Trebuchet MS"/>
          <w:szCs w:val="22"/>
          <w:lang w:val="es-419"/>
        </w:rPr>
      </w:pPr>
      <w:r w:rsidRPr="00195E86">
        <w:rPr>
          <w:szCs w:val="22"/>
          <w:lang w:val="es-419"/>
        </w:rPr>
        <w:t>Además, la supervisión constante del avance en la ejecución del proyecto y la evaluación de los riesgos permitirán que el director dirija el proyecto en la dirección correcta (si es necesario) en el momento adecuado. Para facilitar este proceso, los directores de proyectos de la AD también informarán periódicamente a la DACD.</w:t>
      </w:r>
    </w:p>
    <w:p w14:paraId="6114FA3D" w14:textId="6ABE1A34" w:rsidR="00D66A2D" w:rsidRPr="00195E86" w:rsidRDefault="00D66A2D" w:rsidP="00D66A2D">
      <w:pPr>
        <w:spacing w:after="120" w:line="252" w:lineRule="auto"/>
        <w:rPr>
          <w:rFonts w:eastAsia="Trebuchet MS"/>
          <w:szCs w:val="22"/>
          <w:lang w:val="es-419"/>
        </w:rPr>
      </w:pPr>
      <w:r w:rsidRPr="00195E86">
        <w:rPr>
          <w:noProof/>
          <w:szCs w:val="22"/>
          <w:lang w:val="es-419" w:eastAsia="es-ES"/>
        </w:rPr>
        <w:drawing>
          <wp:inline distT="0" distB="0" distL="0" distR="0" wp14:anchorId="66EDCDFB" wp14:editId="5EAFC2D7">
            <wp:extent cx="5486400" cy="703385"/>
            <wp:effectExtent l="0" t="0" r="38100" b="20955"/>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0" r:lo="rId231" r:qs="rId232" r:cs="rId233"/>
              </a:graphicData>
            </a:graphic>
          </wp:inline>
        </w:drawing>
      </w:r>
    </w:p>
    <w:p w14:paraId="72F913F6" w14:textId="472F698B" w:rsidR="00D66A2D" w:rsidRPr="00195E86" w:rsidRDefault="00D66A2D" w:rsidP="00D66A2D">
      <w:pPr>
        <w:spacing w:after="120" w:line="252" w:lineRule="auto"/>
        <w:rPr>
          <w:rFonts w:eastAsia="Trebuchet MS"/>
          <w:szCs w:val="22"/>
          <w:lang w:val="es-419"/>
        </w:rPr>
      </w:pPr>
      <w:r w:rsidRPr="00195E86">
        <w:rPr>
          <w:szCs w:val="22"/>
          <w:lang w:val="es-419"/>
        </w:rPr>
        <w:t>El siguiente cuadro muestra las principales tareas de la fase de ejecución de un proyecto.</w:t>
      </w:r>
    </w:p>
    <w:tbl>
      <w:tblPr>
        <w:tblStyle w:val="TableGrid"/>
        <w:tblW w:w="9754" w:type="dxa"/>
        <w:tblInd w:w="-37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31"/>
        <w:gridCol w:w="1437"/>
        <w:gridCol w:w="4945"/>
        <w:gridCol w:w="2733"/>
        <w:gridCol w:w="8"/>
      </w:tblGrid>
      <w:tr w:rsidR="00D66A2D" w:rsidRPr="00195E86" w14:paraId="365A812B" w14:textId="77777777" w:rsidTr="00FD6DF9">
        <w:tc>
          <w:tcPr>
            <w:tcW w:w="9754" w:type="dxa"/>
            <w:gridSpan w:val="5"/>
            <w:shd w:val="clear" w:color="auto" w:fill="276E8B"/>
            <w:vAlign w:val="center"/>
          </w:tcPr>
          <w:p w14:paraId="587FB548" w14:textId="77777777" w:rsidR="00D66A2D" w:rsidRPr="00195E86" w:rsidRDefault="00D66A2D" w:rsidP="00D66A2D">
            <w:pPr>
              <w:spacing w:before="40" w:after="40"/>
              <w:rPr>
                <w:sz w:val="18"/>
                <w:szCs w:val="18"/>
                <w:lang w:val="es-419"/>
              </w:rPr>
            </w:pPr>
            <w:r w:rsidRPr="00195E86">
              <w:rPr>
                <w:sz w:val="18"/>
                <w:szCs w:val="18"/>
                <w:lang w:val="es-419"/>
              </w:rPr>
              <w:t>FASE DE EJECUCIÓN</w:t>
            </w:r>
          </w:p>
        </w:tc>
      </w:tr>
      <w:tr w:rsidR="00D66A2D" w:rsidRPr="00195E86" w14:paraId="4BBAFDE6" w14:textId="77777777" w:rsidTr="00BC30B3">
        <w:trPr>
          <w:gridAfter w:val="1"/>
          <w:wAfter w:w="8" w:type="dxa"/>
        </w:trPr>
        <w:tc>
          <w:tcPr>
            <w:tcW w:w="631" w:type="dxa"/>
            <w:vMerge w:val="restart"/>
            <w:shd w:val="clear" w:color="auto" w:fill="276E8B"/>
            <w:textDirection w:val="btLr"/>
            <w:vAlign w:val="center"/>
          </w:tcPr>
          <w:p w14:paraId="491A2BAF" w14:textId="77777777" w:rsidR="00D66A2D" w:rsidRPr="00195E86" w:rsidRDefault="00D66A2D" w:rsidP="00D66A2D">
            <w:pPr>
              <w:spacing w:before="40" w:after="40"/>
              <w:ind w:left="113" w:right="113"/>
              <w:rPr>
                <w:sz w:val="18"/>
                <w:szCs w:val="18"/>
                <w:lang w:val="es-419"/>
              </w:rPr>
            </w:pPr>
            <w:r w:rsidRPr="00195E86">
              <w:rPr>
                <w:sz w:val="18"/>
                <w:szCs w:val="18"/>
                <w:lang w:val="es-419"/>
              </w:rPr>
              <w:t>SEGÚN EL DOCUMENTO DEL PROYECTO DE LA AD</w:t>
            </w:r>
          </w:p>
        </w:tc>
        <w:tc>
          <w:tcPr>
            <w:tcW w:w="1437" w:type="dxa"/>
            <w:vMerge w:val="restart"/>
            <w:shd w:val="clear" w:color="auto" w:fill="276E8B"/>
            <w:textDirection w:val="btLr"/>
            <w:vAlign w:val="center"/>
          </w:tcPr>
          <w:p w14:paraId="0C0AA2FB" w14:textId="77777777" w:rsidR="00D66A2D" w:rsidRPr="00195E86" w:rsidRDefault="00D66A2D" w:rsidP="00D66A2D">
            <w:pPr>
              <w:spacing w:before="40" w:after="40"/>
              <w:ind w:left="113" w:right="113"/>
              <w:rPr>
                <w:sz w:val="18"/>
                <w:szCs w:val="18"/>
                <w:lang w:val="es-419"/>
              </w:rPr>
            </w:pPr>
            <w:r w:rsidRPr="00195E86">
              <w:rPr>
                <w:sz w:val="18"/>
                <w:szCs w:val="18"/>
                <w:lang w:val="es-419"/>
              </w:rPr>
              <w:t xml:space="preserve">SUMINISTRO DE LOS PRODUCTOS SOLICITADOS </w:t>
            </w:r>
            <w:r w:rsidRPr="00195E86">
              <w:rPr>
                <w:sz w:val="18"/>
                <w:szCs w:val="18"/>
                <w:lang w:val="es-419"/>
              </w:rPr>
              <w:cr/>
            </w:r>
            <w:r w:rsidRPr="00195E86">
              <w:rPr>
                <w:sz w:val="18"/>
                <w:szCs w:val="18"/>
                <w:lang w:val="es-419"/>
              </w:rPr>
              <w:br/>
              <w:t>SUPERVISIÓN Y PRESENTACIÓN DE INFORMES</w:t>
            </w:r>
          </w:p>
        </w:tc>
        <w:tc>
          <w:tcPr>
            <w:tcW w:w="4945" w:type="dxa"/>
            <w:shd w:val="clear" w:color="auto" w:fill="D0E6F6"/>
            <w:vAlign w:val="center"/>
          </w:tcPr>
          <w:p w14:paraId="0F1B38D3" w14:textId="77777777" w:rsidR="00D66A2D" w:rsidRPr="00195E86" w:rsidRDefault="00D66A2D" w:rsidP="002A2992">
            <w:pPr>
              <w:spacing w:before="40" w:after="40"/>
              <w:jc w:val="left"/>
              <w:rPr>
                <w:sz w:val="18"/>
                <w:szCs w:val="18"/>
                <w:lang w:val="es-419"/>
              </w:rPr>
            </w:pPr>
            <w:r w:rsidRPr="00195E86">
              <w:rPr>
                <w:sz w:val="18"/>
                <w:szCs w:val="18"/>
                <w:lang w:val="es-419"/>
              </w:rPr>
              <w:t>Ejecución puntual de las actividades según el informe de puesta en marcha aprobado</w:t>
            </w:r>
          </w:p>
        </w:tc>
        <w:tc>
          <w:tcPr>
            <w:tcW w:w="2733" w:type="dxa"/>
            <w:shd w:val="clear" w:color="auto" w:fill="D0E6F6"/>
            <w:vAlign w:val="center"/>
          </w:tcPr>
          <w:p w14:paraId="225FAEA0" w14:textId="77777777" w:rsidR="00D66A2D" w:rsidRPr="00195E86" w:rsidRDefault="00D66A2D" w:rsidP="00B95169">
            <w:pPr>
              <w:spacing w:before="40" w:after="40"/>
              <w:rPr>
                <w:sz w:val="18"/>
                <w:szCs w:val="18"/>
                <w:lang w:val="es-419"/>
              </w:rPr>
            </w:pPr>
            <w:r w:rsidRPr="00195E86">
              <w:rPr>
                <w:sz w:val="18"/>
                <w:szCs w:val="18"/>
                <w:lang w:val="es-419"/>
              </w:rPr>
              <w:t>Director de proyecto (en curso)</w:t>
            </w:r>
          </w:p>
        </w:tc>
      </w:tr>
      <w:tr w:rsidR="00D66A2D" w:rsidRPr="00195E86" w14:paraId="2275D893" w14:textId="77777777" w:rsidTr="00BC30B3">
        <w:trPr>
          <w:gridAfter w:val="1"/>
          <w:wAfter w:w="8" w:type="dxa"/>
          <w:trHeight w:val="366"/>
        </w:trPr>
        <w:tc>
          <w:tcPr>
            <w:tcW w:w="631" w:type="dxa"/>
            <w:vMerge/>
            <w:shd w:val="clear" w:color="auto" w:fill="276E8B"/>
            <w:vAlign w:val="center"/>
          </w:tcPr>
          <w:p w14:paraId="5FAB4F39" w14:textId="77777777" w:rsidR="00D66A2D" w:rsidRPr="00195E86" w:rsidRDefault="00D66A2D" w:rsidP="00D66A2D">
            <w:pPr>
              <w:spacing w:before="40" w:after="40"/>
              <w:rPr>
                <w:sz w:val="18"/>
                <w:szCs w:val="18"/>
                <w:lang w:val="es-419"/>
              </w:rPr>
            </w:pPr>
          </w:p>
        </w:tc>
        <w:tc>
          <w:tcPr>
            <w:tcW w:w="1437" w:type="dxa"/>
            <w:vMerge/>
            <w:shd w:val="clear" w:color="auto" w:fill="276E8B"/>
            <w:vAlign w:val="center"/>
          </w:tcPr>
          <w:p w14:paraId="4A0B2269" w14:textId="77777777" w:rsidR="00D66A2D" w:rsidRPr="00195E86" w:rsidRDefault="00D66A2D" w:rsidP="00D66A2D">
            <w:pPr>
              <w:spacing w:before="40" w:after="40"/>
              <w:rPr>
                <w:sz w:val="18"/>
                <w:szCs w:val="18"/>
                <w:lang w:val="es-419"/>
              </w:rPr>
            </w:pPr>
          </w:p>
        </w:tc>
        <w:tc>
          <w:tcPr>
            <w:tcW w:w="4945" w:type="dxa"/>
            <w:shd w:val="clear" w:color="auto" w:fill="D0E6F6"/>
            <w:vAlign w:val="center"/>
          </w:tcPr>
          <w:p w14:paraId="2833F4C8" w14:textId="1261BAFE" w:rsidR="00D66A2D" w:rsidRPr="00195E86" w:rsidRDefault="00D66A2D" w:rsidP="00F40F57">
            <w:pPr>
              <w:spacing w:before="40" w:after="40"/>
              <w:jc w:val="left"/>
              <w:rPr>
                <w:sz w:val="18"/>
                <w:szCs w:val="18"/>
                <w:lang w:val="es-419"/>
              </w:rPr>
            </w:pPr>
            <w:r w:rsidRPr="00195E86">
              <w:rPr>
                <w:sz w:val="18"/>
                <w:szCs w:val="18"/>
                <w:lang w:val="es-419"/>
              </w:rPr>
              <w:t xml:space="preserve">Supervisión de las </w:t>
            </w:r>
            <w:r w:rsidRPr="00195E86">
              <w:rPr>
                <w:sz w:val="18"/>
                <w:szCs w:val="18"/>
                <w:u w:val="single"/>
                <w:lang w:val="es-419"/>
              </w:rPr>
              <w:t>actividades</w:t>
            </w:r>
            <w:r w:rsidRPr="00195E86">
              <w:rPr>
                <w:sz w:val="18"/>
                <w:szCs w:val="18"/>
                <w:lang w:val="es-419"/>
              </w:rPr>
              <w:t xml:space="preserve"> planificadas (según el informe de puesta en marcha), actualización periódica del estado de ejecución y de los plazos, supervisión periódica la obtención de los productos.</w:t>
            </w:r>
          </w:p>
        </w:tc>
        <w:tc>
          <w:tcPr>
            <w:tcW w:w="2733" w:type="dxa"/>
            <w:shd w:val="clear" w:color="auto" w:fill="D0E6F6"/>
            <w:vAlign w:val="center"/>
          </w:tcPr>
          <w:p w14:paraId="6C425FF1" w14:textId="77777777" w:rsidR="00D66A2D" w:rsidRPr="00195E86" w:rsidRDefault="00D66A2D" w:rsidP="00F40F57">
            <w:pPr>
              <w:spacing w:before="40" w:after="40"/>
              <w:jc w:val="left"/>
              <w:rPr>
                <w:sz w:val="18"/>
                <w:szCs w:val="18"/>
                <w:lang w:val="es-419"/>
              </w:rPr>
            </w:pPr>
            <w:r w:rsidRPr="00195E86">
              <w:rPr>
                <w:sz w:val="18"/>
                <w:szCs w:val="18"/>
                <w:lang w:val="es-419"/>
              </w:rPr>
              <w:t>El director de proyecto a la DACD (proporciona regularmente información actualizada mediante el formulario 4)</w:t>
            </w:r>
          </w:p>
          <w:p w14:paraId="49677EBC" w14:textId="77777777" w:rsidR="00D66A2D" w:rsidRPr="00195E86" w:rsidRDefault="00D66A2D" w:rsidP="00F40F57">
            <w:pPr>
              <w:spacing w:before="40" w:after="40"/>
              <w:jc w:val="left"/>
              <w:rPr>
                <w:sz w:val="18"/>
                <w:szCs w:val="18"/>
                <w:lang w:val="es-419"/>
              </w:rPr>
            </w:pPr>
            <w:r w:rsidRPr="00195E86">
              <w:rPr>
                <w:sz w:val="18"/>
                <w:szCs w:val="18"/>
                <w:lang w:val="es-419"/>
              </w:rPr>
              <w:t>La DACD reacciona si la ejecución del proyecto se enfrenta a dificultades o retrasos</w:t>
            </w:r>
          </w:p>
        </w:tc>
      </w:tr>
      <w:tr w:rsidR="00D66A2D" w:rsidRPr="00195E86" w14:paraId="7F4A866D" w14:textId="77777777" w:rsidTr="00BC30B3">
        <w:trPr>
          <w:gridAfter w:val="1"/>
          <w:wAfter w:w="8" w:type="dxa"/>
        </w:trPr>
        <w:tc>
          <w:tcPr>
            <w:tcW w:w="631" w:type="dxa"/>
            <w:vMerge/>
            <w:shd w:val="clear" w:color="auto" w:fill="276E8B"/>
            <w:vAlign w:val="center"/>
          </w:tcPr>
          <w:p w14:paraId="1E0256EC" w14:textId="77777777" w:rsidR="00D66A2D" w:rsidRPr="00195E86" w:rsidRDefault="00D66A2D" w:rsidP="00D66A2D">
            <w:pPr>
              <w:spacing w:before="40" w:after="40"/>
              <w:rPr>
                <w:sz w:val="18"/>
                <w:szCs w:val="18"/>
                <w:lang w:val="es-419"/>
              </w:rPr>
            </w:pPr>
          </w:p>
        </w:tc>
        <w:tc>
          <w:tcPr>
            <w:tcW w:w="1437" w:type="dxa"/>
            <w:vMerge/>
            <w:shd w:val="clear" w:color="auto" w:fill="276E8B"/>
            <w:vAlign w:val="center"/>
          </w:tcPr>
          <w:p w14:paraId="5ACD5534" w14:textId="77777777" w:rsidR="00D66A2D" w:rsidRPr="00195E86" w:rsidRDefault="00D66A2D" w:rsidP="00D66A2D">
            <w:pPr>
              <w:spacing w:before="40" w:after="40"/>
              <w:rPr>
                <w:sz w:val="18"/>
                <w:szCs w:val="18"/>
                <w:lang w:val="es-419"/>
              </w:rPr>
            </w:pPr>
          </w:p>
        </w:tc>
        <w:tc>
          <w:tcPr>
            <w:tcW w:w="4945" w:type="dxa"/>
            <w:shd w:val="clear" w:color="auto" w:fill="D0E6F6"/>
            <w:vAlign w:val="center"/>
          </w:tcPr>
          <w:p w14:paraId="124A91F2" w14:textId="7B3CA10C" w:rsidR="00D66A2D" w:rsidRPr="00195E86" w:rsidRDefault="003724D1" w:rsidP="002A2992">
            <w:pPr>
              <w:spacing w:before="40" w:after="40"/>
              <w:jc w:val="left"/>
              <w:rPr>
                <w:sz w:val="18"/>
                <w:szCs w:val="18"/>
                <w:lang w:val="es-419"/>
              </w:rPr>
            </w:pPr>
            <w:r w:rsidRPr="00195E86">
              <w:rPr>
                <w:sz w:val="18"/>
                <w:szCs w:val="18"/>
                <w:lang w:val="es-419"/>
              </w:rPr>
              <w:t>Presentación de uno o varios informes anuales al CDIP durante la ejecución del proyecto</w:t>
            </w:r>
          </w:p>
          <w:p w14:paraId="51CDB386" w14:textId="45E5EF33" w:rsidR="00D66A2D" w:rsidRPr="00195E86" w:rsidRDefault="00D66A2D" w:rsidP="00637654">
            <w:pPr>
              <w:numPr>
                <w:ilvl w:val="0"/>
                <w:numId w:val="43"/>
              </w:numPr>
              <w:spacing w:before="40" w:after="40"/>
              <w:jc w:val="left"/>
              <w:rPr>
                <w:sz w:val="18"/>
                <w:szCs w:val="18"/>
                <w:lang w:val="es-419"/>
              </w:rPr>
            </w:pPr>
            <w:r w:rsidRPr="00195E86">
              <w:rPr>
                <w:sz w:val="18"/>
                <w:szCs w:val="18"/>
                <w:lang w:val="es-419"/>
              </w:rPr>
              <w:t xml:space="preserve">Informe sobre el avance en la obtención de los </w:t>
            </w:r>
            <w:r w:rsidRPr="00195E86">
              <w:rPr>
                <w:sz w:val="18"/>
                <w:szCs w:val="18"/>
                <w:u w:val="single"/>
                <w:lang w:val="es-419"/>
              </w:rPr>
              <w:t>productos</w:t>
            </w:r>
            <w:r w:rsidRPr="00195E86">
              <w:rPr>
                <w:sz w:val="18"/>
                <w:szCs w:val="18"/>
                <w:lang w:val="es-419"/>
              </w:rPr>
              <w:t xml:space="preserve"> utilizando los indicadores del marco lógico</w:t>
            </w:r>
          </w:p>
          <w:p w14:paraId="5B6D07E0" w14:textId="6DFA8ED0" w:rsidR="00D66A2D" w:rsidRPr="00195E86" w:rsidRDefault="00D66A2D" w:rsidP="00637654">
            <w:pPr>
              <w:numPr>
                <w:ilvl w:val="0"/>
                <w:numId w:val="43"/>
              </w:numPr>
              <w:spacing w:before="40" w:after="40"/>
              <w:jc w:val="left"/>
              <w:rPr>
                <w:sz w:val="18"/>
                <w:szCs w:val="18"/>
                <w:lang w:val="es-419"/>
              </w:rPr>
            </w:pPr>
            <w:r w:rsidRPr="00195E86">
              <w:rPr>
                <w:sz w:val="18"/>
                <w:szCs w:val="18"/>
                <w:lang w:val="es-419"/>
              </w:rPr>
              <w:t>Informe sobre el porcentaje del presupuesto utilizado</w:t>
            </w:r>
          </w:p>
          <w:p w14:paraId="00D4014F" w14:textId="77777777" w:rsidR="00D66A2D" w:rsidRPr="00195E86" w:rsidRDefault="00D66A2D" w:rsidP="00637654">
            <w:pPr>
              <w:numPr>
                <w:ilvl w:val="0"/>
                <w:numId w:val="43"/>
              </w:numPr>
              <w:spacing w:before="40" w:after="40"/>
              <w:jc w:val="left"/>
              <w:rPr>
                <w:sz w:val="18"/>
                <w:szCs w:val="18"/>
                <w:lang w:val="es-419"/>
              </w:rPr>
            </w:pPr>
            <w:r w:rsidRPr="00195E86">
              <w:rPr>
                <w:sz w:val="18"/>
                <w:szCs w:val="18"/>
                <w:lang w:val="es-419"/>
              </w:rPr>
              <w:t>Cuadro actualizado de riesgos y medidas de mitigación</w:t>
            </w:r>
          </w:p>
          <w:p w14:paraId="6042DA83" w14:textId="77777777" w:rsidR="00D66A2D" w:rsidRPr="00195E86" w:rsidRDefault="00D66A2D" w:rsidP="00637654">
            <w:pPr>
              <w:numPr>
                <w:ilvl w:val="0"/>
                <w:numId w:val="43"/>
              </w:numPr>
              <w:spacing w:before="40" w:after="40"/>
              <w:jc w:val="left"/>
              <w:rPr>
                <w:sz w:val="18"/>
                <w:szCs w:val="18"/>
                <w:lang w:val="es-419"/>
              </w:rPr>
            </w:pPr>
            <w:r w:rsidRPr="00195E86">
              <w:rPr>
                <w:sz w:val="18"/>
                <w:szCs w:val="18"/>
                <w:lang w:val="es-419"/>
              </w:rPr>
              <w:t>Señalización de los problemas que requieren atención inmediata</w:t>
            </w:r>
          </w:p>
          <w:p w14:paraId="7FC5B0E0" w14:textId="6C056955" w:rsidR="00D66A2D" w:rsidRPr="00195E86" w:rsidRDefault="00D66A2D" w:rsidP="00637654">
            <w:pPr>
              <w:numPr>
                <w:ilvl w:val="0"/>
                <w:numId w:val="43"/>
              </w:numPr>
              <w:spacing w:before="40" w:after="40"/>
              <w:jc w:val="left"/>
              <w:rPr>
                <w:sz w:val="18"/>
                <w:szCs w:val="18"/>
                <w:lang w:val="es-419"/>
              </w:rPr>
            </w:pPr>
            <w:r w:rsidRPr="00195E86">
              <w:rPr>
                <w:sz w:val="18"/>
                <w:szCs w:val="18"/>
                <w:lang w:val="es-419"/>
              </w:rPr>
              <w:t>Calendario actualizado para la obtención de los productos (si es necesario)</w:t>
            </w:r>
          </w:p>
          <w:p w14:paraId="5E1F6C25" w14:textId="77777777" w:rsidR="00D66A2D" w:rsidRPr="00195E86" w:rsidRDefault="00D66A2D" w:rsidP="00637654">
            <w:pPr>
              <w:numPr>
                <w:ilvl w:val="0"/>
                <w:numId w:val="43"/>
              </w:numPr>
              <w:spacing w:before="40" w:after="40"/>
              <w:jc w:val="left"/>
              <w:rPr>
                <w:sz w:val="18"/>
                <w:szCs w:val="18"/>
                <w:lang w:val="es-419"/>
              </w:rPr>
            </w:pPr>
            <w:r w:rsidRPr="00195E86">
              <w:rPr>
                <w:sz w:val="18"/>
                <w:szCs w:val="18"/>
                <w:lang w:val="es-419"/>
              </w:rPr>
              <w:t>En cuanto a los productos ya obtenidos, una evaluación del avance en la consecución de los efectos (utilizando los indicadores del marco lógico)</w:t>
            </w:r>
          </w:p>
          <w:p w14:paraId="7684C17F" w14:textId="77777777" w:rsidR="00D66A2D" w:rsidRPr="00195E86" w:rsidRDefault="00D66A2D" w:rsidP="002A2992">
            <w:pPr>
              <w:spacing w:before="40" w:after="40"/>
              <w:jc w:val="left"/>
              <w:rPr>
                <w:sz w:val="18"/>
                <w:szCs w:val="18"/>
                <w:lang w:val="es-419"/>
              </w:rPr>
            </w:pPr>
          </w:p>
        </w:tc>
        <w:tc>
          <w:tcPr>
            <w:tcW w:w="2733" w:type="dxa"/>
            <w:shd w:val="clear" w:color="auto" w:fill="D0E6F6"/>
            <w:vAlign w:val="center"/>
          </w:tcPr>
          <w:p w14:paraId="5E002137" w14:textId="77777777" w:rsidR="00D66A2D" w:rsidRPr="00195E86" w:rsidRDefault="00D66A2D" w:rsidP="00637654">
            <w:pPr>
              <w:numPr>
                <w:ilvl w:val="0"/>
                <w:numId w:val="42"/>
              </w:numPr>
              <w:spacing w:before="40" w:after="40"/>
              <w:jc w:val="left"/>
              <w:rPr>
                <w:sz w:val="18"/>
                <w:szCs w:val="18"/>
                <w:lang w:val="es-419"/>
              </w:rPr>
            </w:pPr>
            <w:r w:rsidRPr="00195E86">
              <w:rPr>
                <w:sz w:val="18"/>
                <w:szCs w:val="18"/>
                <w:lang w:val="es-419"/>
              </w:rPr>
              <w:t>El director de proyecto debe preparar el informe (utilizando el formulario 6)</w:t>
            </w:r>
          </w:p>
          <w:p w14:paraId="46073364" w14:textId="77777777" w:rsidR="00D66A2D" w:rsidRPr="00195E86" w:rsidRDefault="00D66A2D" w:rsidP="00637654">
            <w:pPr>
              <w:numPr>
                <w:ilvl w:val="0"/>
                <w:numId w:val="42"/>
              </w:numPr>
              <w:spacing w:before="40" w:after="40"/>
              <w:jc w:val="left"/>
              <w:rPr>
                <w:sz w:val="18"/>
                <w:szCs w:val="18"/>
                <w:lang w:val="es-419"/>
              </w:rPr>
            </w:pPr>
            <w:r w:rsidRPr="00195E86">
              <w:rPr>
                <w:sz w:val="18"/>
                <w:szCs w:val="18"/>
                <w:lang w:val="es-419"/>
              </w:rPr>
              <w:t>La DACD comprobará/validará el informe</w:t>
            </w:r>
          </w:p>
          <w:p w14:paraId="1D4B5933" w14:textId="77777777" w:rsidR="00D66A2D" w:rsidRPr="00195E86" w:rsidRDefault="00D66A2D" w:rsidP="00B95169">
            <w:pPr>
              <w:rPr>
                <w:lang w:val="es-419"/>
              </w:rPr>
            </w:pPr>
          </w:p>
          <w:p w14:paraId="6EA9B325" w14:textId="4045B1A8" w:rsidR="00D66A2D" w:rsidRPr="00195E86" w:rsidRDefault="00D66A2D" w:rsidP="00F40F57">
            <w:pPr>
              <w:jc w:val="left"/>
              <w:rPr>
                <w:lang w:val="es-419"/>
              </w:rPr>
            </w:pPr>
            <w:r w:rsidRPr="00195E86">
              <w:rPr>
                <w:sz w:val="18"/>
                <w:szCs w:val="18"/>
                <w:lang w:val="es-419"/>
              </w:rPr>
              <w:t>El CDIP toma nota del informe y examina los cambios propuestos (actividades, resultados previstos, duración/calendario del proyecto).</w:t>
            </w:r>
          </w:p>
        </w:tc>
      </w:tr>
      <w:tr w:rsidR="00D66A2D" w:rsidRPr="00195E86" w14:paraId="031D1155" w14:textId="77777777" w:rsidTr="00BC30B3">
        <w:trPr>
          <w:gridAfter w:val="1"/>
          <w:wAfter w:w="8" w:type="dxa"/>
          <w:trHeight w:val="1983"/>
        </w:trPr>
        <w:tc>
          <w:tcPr>
            <w:tcW w:w="631" w:type="dxa"/>
            <w:vMerge/>
            <w:shd w:val="clear" w:color="auto" w:fill="276E8B"/>
            <w:vAlign w:val="center"/>
          </w:tcPr>
          <w:p w14:paraId="69140AB1" w14:textId="77777777" w:rsidR="00D66A2D" w:rsidRPr="00195E86" w:rsidRDefault="00D66A2D" w:rsidP="00D66A2D">
            <w:pPr>
              <w:spacing w:before="40" w:after="40"/>
              <w:rPr>
                <w:sz w:val="18"/>
                <w:szCs w:val="18"/>
                <w:lang w:val="es-419"/>
              </w:rPr>
            </w:pPr>
          </w:p>
        </w:tc>
        <w:tc>
          <w:tcPr>
            <w:tcW w:w="1437" w:type="dxa"/>
            <w:vMerge/>
            <w:shd w:val="clear" w:color="auto" w:fill="276E8B"/>
            <w:vAlign w:val="center"/>
          </w:tcPr>
          <w:p w14:paraId="40EB1552" w14:textId="77777777" w:rsidR="00D66A2D" w:rsidRPr="00195E86" w:rsidRDefault="00D66A2D" w:rsidP="00D66A2D">
            <w:pPr>
              <w:spacing w:before="40" w:after="40"/>
              <w:rPr>
                <w:sz w:val="18"/>
                <w:szCs w:val="18"/>
                <w:lang w:val="es-419"/>
              </w:rPr>
            </w:pPr>
          </w:p>
        </w:tc>
        <w:tc>
          <w:tcPr>
            <w:tcW w:w="4945" w:type="dxa"/>
            <w:shd w:val="clear" w:color="auto" w:fill="D0E6F6"/>
            <w:vAlign w:val="center"/>
          </w:tcPr>
          <w:p w14:paraId="6233B326" w14:textId="05995AD5" w:rsidR="00D66A2D" w:rsidRPr="00195E86" w:rsidRDefault="00D66A2D" w:rsidP="00F40F57">
            <w:pPr>
              <w:spacing w:before="40" w:after="40"/>
              <w:jc w:val="left"/>
              <w:rPr>
                <w:sz w:val="18"/>
                <w:szCs w:val="18"/>
                <w:lang w:val="es-419"/>
              </w:rPr>
            </w:pPr>
            <w:r w:rsidRPr="00195E86">
              <w:rPr>
                <w:sz w:val="18"/>
                <w:szCs w:val="18"/>
                <w:lang w:val="es-419"/>
              </w:rPr>
              <w:t>Una vez finalizado el proyecto, se presentará al CDIP un informe de conclusión detallado, el cual, entre otras cosas, incluirá:</w:t>
            </w:r>
          </w:p>
          <w:p w14:paraId="746C9A35" w14:textId="77777777" w:rsidR="00D66A2D" w:rsidRPr="00195E86" w:rsidRDefault="00D66A2D" w:rsidP="00637654">
            <w:pPr>
              <w:numPr>
                <w:ilvl w:val="0"/>
                <w:numId w:val="42"/>
              </w:numPr>
              <w:spacing w:before="40" w:after="40"/>
              <w:jc w:val="left"/>
              <w:rPr>
                <w:sz w:val="18"/>
                <w:szCs w:val="18"/>
                <w:lang w:val="es-419"/>
              </w:rPr>
            </w:pPr>
            <w:r w:rsidRPr="00195E86">
              <w:rPr>
                <w:sz w:val="18"/>
                <w:szCs w:val="18"/>
                <w:lang w:val="es-419"/>
              </w:rPr>
              <w:t>Una autoevaluación del avance hacia la consecución de los efectos previstos (según el marco lógico)</w:t>
            </w:r>
          </w:p>
          <w:p w14:paraId="0564E88E" w14:textId="43870E1C" w:rsidR="00D66A2D" w:rsidRPr="00195E86" w:rsidRDefault="00D66A2D" w:rsidP="00637654">
            <w:pPr>
              <w:numPr>
                <w:ilvl w:val="0"/>
                <w:numId w:val="42"/>
              </w:numPr>
              <w:spacing w:before="40" w:after="40"/>
              <w:jc w:val="left"/>
              <w:rPr>
                <w:sz w:val="18"/>
                <w:szCs w:val="18"/>
                <w:lang w:val="es-419"/>
              </w:rPr>
            </w:pPr>
            <w:r w:rsidRPr="00195E86">
              <w:rPr>
                <w:sz w:val="18"/>
                <w:szCs w:val="18"/>
                <w:lang w:val="es-419"/>
              </w:rPr>
              <w:t>Una autoevaluación del</w:t>
            </w:r>
            <w:r w:rsidR="00032C18" w:rsidRPr="00195E86">
              <w:rPr>
                <w:sz w:val="18"/>
                <w:szCs w:val="18"/>
                <w:lang w:val="es-419"/>
              </w:rPr>
              <w:t xml:space="preserve"> avance hacia la consecución de un impacto </w:t>
            </w:r>
            <w:r w:rsidRPr="00195E86">
              <w:rPr>
                <w:sz w:val="18"/>
                <w:szCs w:val="18"/>
                <w:lang w:val="es-419"/>
              </w:rPr>
              <w:t>(según el marco lógico)</w:t>
            </w:r>
          </w:p>
          <w:p w14:paraId="0B3A4876" w14:textId="77777777" w:rsidR="00D66A2D" w:rsidRPr="00195E86" w:rsidRDefault="00D66A2D" w:rsidP="00637654">
            <w:pPr>
              <w:numPr>
                <w:ilvl w:val="0"/>
                <w:numId w:val="42"/>
              </w:numPr>
              <w:spacing w:before="40" w:after="40"/>
              <w:jc w:val="left"/>
              <w:rPr>
                <w:sz w:val="18"/>
                <w:szCs w:val="18"/>
                <w:lang w:val="es-419"/>
              </w:rPr>
            </w:pPr>
            <w:r w:rsidRPr="00195E86">
              <w:rPr>
                <w:sz w:val="18"/>
                <w:szCs w:val="18"/>
                <w:lang w:val="es-419"/>
              </w:rPr>
              <w:t>Medidas que han de tomarse para garantizar la sostenibilidad de los beneficios generados por el proyecto de la AD</w:t>
            </w:r>
          </w:p>
          <w:p w14:paraId="332826EB" w14:textId="14C07546" w:rsidR="00D66A2D" w:rsidRPr="00195E86" w:rsidRDefault="00D66A2D" w:rsidP="00637654">
            <w:pPr>
              <w:numPr>
                <w:ilvl w:val="0"/>
                <w:numId w:val="42"/>
              </w:numPr>
              <w:spacing w:before="40" w:after="40"/>
              <w:jc w:val="left"/>
              <w:rPr>
                <w:sz w:val="18"/>
                <w:szCs w:val="18"/>
                <w:lang w:val="es-419"/>
              </w:rPr>
            </w:pPr>
            <w:r w:rsidRPr="00195E86">
              <w:rPr>
                <w:sz w:val="18"/>
                <w:szCs w:val="18"/>
                <w:lang w:val="es-419"/>
              </w:rPr>
              <w:t>Enseñanzas extraídas que pueden aplicarse a mayor escala</w:t>
            </w:r>
          </w:p>
          <w:p w14:paraId="55FA852C" w14:textId="13A87B62" w:rsidR="00DB4DC2" w:rsidRPr="00195E86" w:rsidRDefault="003724D1" w:rsidP="00637654">
            <w:pPr>
              <w:numPr>
                <w:ilvl w:val="0"/>
                <w:numId w:val="42"/>
              </w:numPr>
              <w:spacing w:before="40" w:after="40"/>
              <w:jc w:val="left"/>
              <w:rPr>
                <w:sz w:val="18"/>
                <w:szCs w:val="18"/>
                <w:lang w:val="es-419"/>
              </w:rPr>
            </w:pPr>
            <w:r w:rsidRPr="00195E86">
              <w:rPr>
                <w:sz w:val="18"/>
                <w:szCs w:val="18"/>
                <w:lang w:val="es-419"/>
              </w:rPr>
              <w:t xml:space="preserve">Una nota de difusión </w:t>
            </w:r>
          </w:p>
        </w:tc>
        <w:tc>
          <w:tcPr>
            <w:tcW w:w="2733" w:type="dxa"/>
            <w:shd w:val="clear" w:color="auto" w:fill="D0E6F6"/>
            <w:vAlign w:val="center"/>
          </w:tcPr>
          <w:p w14:paraId="06D3CC91" w14:textId="77777777" w:rsidR="00D66A2D" w:rsidRPr="00195E86" w:rsidRDefault="00D66A2D" w:rsidP="00637654">
            <w:pPr>
              <w:numPr>
                <w:ilvl w:val="0"/>
                <w:numId w:val="42"/>
              </w:numPr>
              <w:spacing w:before="40" w:after="40"/>
              <w:jc w:val="left"/>
              <w:rPr>
                <w:sz w:val="18"/>
                <w:szCs w:val="18"/>
                <w:lang w:val="es-419"/>
              </w:rPr>
            </w:pPr>
            <w:r w:rsidRPr="00195E86">
              <w:rPr>
                <w:sz w:val="18"/>
                <w:szCs w:val="18"/>
                <w:lang w:val="es-419"/>
              </w:rPr>
              <w:t>El director de proyecto debe preparar el informe (utilizando el formulario 7)</w:t>
            </w:r>
          </w:p>
          <w:p w14:paraId="065B9984" w14:textId="77777777" w:rsidR="00D66A2D" w:rsidRPr="00195E86" w:rsidRDefault="00D66A2D" w:rsidP="00637654">
            <w:pPr>
              <w:numPr>
                <w:ilvl w:val="0"/>
                <w:numId w:val="42"/>
              </w:numPr>
              <w:spacing w:before="40" w:after="40"/>
              <w:jc w:val="left"/>
              <w:rPr>
                <w:sz w:val="18"/>
                <w:szCs w:val="18"/>
                <w:lang w:val="es-419"/>
              </w:rPr>
            </w:pPr>
            <w:r w:rsidRPr="00195E86">
              <w:rPr>
                <w:sz w:val="18"/>
                <w:szCs w:val="18"/>
                <w:lang w:val="es-419"/>
              </w:rPr>
              <w:t>La DACD comprobará/validará el informe</w:t>
            </w:r>
          </w:p>
        </w:tc>
      </w:tr>
    </w:tbl>
    <w:p w14:paraId="6A58D57E" w14:textId="77777777" w:rsidR="00866396" w:rsidRPr="00195E86" w:rsidRDefault="00866396" w:rsidP="00D66A2D">
      <w:pPr>
        <w:spacing w:after="120" w:line="252" w:lineRule="auto"/>
        <w:rPr>
          <w:rFonts w:eastAsia="Trebuchet MS"/>
          <w:szCs w:val="22"/>
          <w:lang w:val="es-419"/>
        </w:rPr>
      </w:pPr>
    </w:p>
    <w:p w14:paraId="47D82F12" w14:textId="77777777" w:rsidR="009F4DB6" w:rsidRPr="00195E86" w:rsidRDefault="00EA1142" w:rsidP="0093424A">
      <w:pPr>
        <w:keepNext/>
        <w:keepLines/>
        <w:spacing w:before="120" w:line="252" w:lineRule="auto"/>
        <w:outlineLvl w:val="1"/>
        <w:rPr>
          <w:b/>
          <w:bCs/>
          <w:sz w:val="28"/>
          <w:szCs w:val="28"/>
          <w:lang w:val="es-419"/>
        </w:rPr>
      </w:pPr>
      <w:bookmarkStart w:id="179" w:name="_Toc90407384"/>
      <w:r w:rsidRPr="00195E86">
        <w:rPr>
          <w:b/>
          <w:bCs/>
          <w:sz w:val="28"/>
          <w:szCs w:val="28"/>
          <w:lang w:val="es-419"/>
        </w:rPr>
        <w:lastRenderedPageBreak/>
        <w:t>6.1 Supervisión del proyecto</w:t>
      </w:r>
      <w:bookmarkEnd w:id="179"/>
    </w:p>
    <w:p w14:paraId="7F3A4E90" w14:textId="0FF78534" w:rsidR="00D66A2D" w:rsidRPr="00195E86" w:rsidRDefault="00EA1142" w:rsidP="00D66A2D">
      <w:pPr>
        <w:spacing w:after="120" w:line="252" w:lineRule="auto"/>
        <w:contextualSpacing/>
        <w:rPr>
          <w:rFonts w:eastAsia="Trebuchet MS"/>
          <w:szCs w:val="22"/>
          <w:lang w:val="es-419"/>
        </w:rPr>
      </w:pPr>
      <w:r w:rsidRPr="00195E86">
        <w:rPr>
          <w:szCs w:val="22"/>
          <w:lang w:val="es-419"/>
        </w:rPr>
        <w:t>La supervisión del proyecto es una parte importante de su ejecución. La supervisión es necesaria porque permite evaluar los posibles riesgos que podrían afectar a la ejecución del proyecto y, por tanto, ofrece un entorno propicio para que el director de proyecto responda a esos riesgos con estrategias de mitigación.</w:t>
      </w:r>
    </w:p>
    <w:p w14:paraId="185DAECD" w14:textId="77777777" w:rsidR="00EA2CBE" w:rsidRPr="00195E86" w:rsidRDefault="00EA2CBE" w:rsidP="00EA2CBE">
      <w:pPr>
        <w:spacing w:after="120" w:line="252" w:lineRule="auto"/>
        <w:contextualSpacing/>
        <w:rPr>
          <w:rFonts w:eastAsia="Trebuchet MS"/>
          <w:szCs w:val="22"/>
          <w:lang w:val="es-419"/>
        </w:rPr>
      </w:pPr>
    </w:p>
    <w:p w14:paraId="3A7478A3" w14:textId="77777777" w:rsidR="009F4DB6" w:rsidRPr="00195E86" w:rsidRDefault="00EA2CBE" w:rsidP="00EA2CBE">
      <w:pPr>
        <w:spacing w:after="120" w:line="252" w:lineRule="auto"/>
        <w:contextualSpacing/>
        <w:rPr>
          <w:rFonts w:eastAsia="Trebuchet MS"/>
          <w:szCs w:val="22"/>
          <w:lang w:val="es-419"/>
        </w:rPr>
      </w:pPr>
      <w:r w:rsidRPr="00195E86">
        <w:rPr>
          <w:szCs w:val="22"/>
          <w:lang w:val="es-419"/>
        </w:rPr>
        <w:t>Los proyectos de la AD son supervisados por el director de proyecto, que proporciona información periódica sobre la ejecución del proyecto a la DACD y presenta anualmente un informe de situación al CDIP.</w:t>
      </w:r>
    </w:p>
    <w:p w14:paraId="2AA37FCE" w14:textId="2237318B" w:rsidR="00B95169" w:rsidRPr="00195E86" w:rsidRDefault="00B95169" w:rsidP="00D66A2D">
      <w:pPr>
        <w:spacing w:after="120" w:line="252" w:lineRule="auto"/>
        <w:rPr>
          <w:rFonts w:eastAsia="Trebuchet MS"/>
          <w:szCs w:val="22"/>
          <w:lang w:val="es-419"/>
        </w:rPr>
      </w:pPr>
    </w:p>
    <w:p w14:paraId="2D7AB6DB" w14:textId="77777777" w:rsidR="00EA2CBE" w:rsidRPr="00195E86" w:rsidRDefault="00EA2CBE" w:rsidP="00637654">
      <w:pPr>
        <w:pStyle w:val="ListParagraph"/>
        <w:numPr>
          <w:ilvl w:val="0"/>
          <w:numId w:val="72"/>
        </w:numPr>
        <w:rPr>
          <w:rFonts w:ascii="Arial" w:hAnsi="Arial"/>
          <w:b/>
          <w:sz w:val="28"/>
          <w:szCs w:val="28"/>
          <w:lang w:val="es-419"/>
        </w:rPr>
      </w:pPr>
      <w:bookmarkStart w:id="180" w:name="_Toc83056613"/>
      <w:bookmarkStart w:id="181" w:name="_Toc83233148"/>
      <w:r w:rsidRPr="00195E86">
        <w:rPr>
          <w:rFonts w:ascii="Arial" w:hAnsi="Arial"/>
          <w:b/>
          <w:sz w:val="28"/>
          <w:szCs w:val="28"/>
          <w:lang w:val="es-419"/>
        </w:rPr>
        <w:t>Supervisión del proyecto por parte de la DACD</w:t>
      </w:r>
      <w:bookmarkEnd w:id="180"/>
      <w:bookmarkEnd w:id="181"/>
    </w:p>
    <w:p w14:paraId="57C5CDF8" w14:textId="72BA31CA" w:rsidR="00EA2CBE" w:rsidRPr="00195E86" w:rsidRDefault="00EA2CBE" w:rsidP="00EA2CBE">
      <w:pPr>
        <w:spacing w:after="120" w:line="252" w:lineRule="auto"/>
        <w:contextualSpacing/>
        <w:rPr>
          <w:rFonts w:eastAsia="Trebuchet MS"/>
          <w:szCs w:val="22"/>
          <w:lang w:val="es-419"/>
        </w:rPr>
      </w:pPr>
      <w:r w:rsidRPr="00195E86">
        <w:rPr>
          <w:szCs w:val="22"/>
          <w:lang w:val="es-419"/>
        </w:rPr>
        <w:t>El director del proyecto también es responsable de informar periódicamente a la DACD sobre el estado de ejecución de las actividades, destacando lo siguiente:</w:t>
      </w:r>
    </w:p>
    <w:p w14:paraId="5A7B77D6" w14:textId="77777777" w:rsidR="00EA2CBE" w:rsidRPr="00195E86" w:rsidRDefault="00EA2CBE" w:rsidP="00637654">
      <w:pPr>
        <w:numPr>
          <w:ilvl w:val="0"/>
          <w:numId w:val="42"/>
        </w:numPr>
        <w:spacing w:after="120" w:line="252" w:lineRule="auto"/>
        <w:contextualSpacing/>
        <w:jc w:val="both"/>
        <w:rPr>
          <w:rFonts w:eastAsia="Trebuchet MS"/>
          <w:szCs w:val="22"/>
          <w:lang w:val="es-419"/>
        </w:rPr>
      </w:pPr>
      <w:r w:rsidRPr="00195E86">
        <w:rPr>
          <w:szCs w:val="22"/>
          <w:lang w:val="es-419"/>
        </w:rPr>
        <w:t>Actividades previstas según el informe de puesta en marcha</w:t>
      </w:r>
    </w:p>
    <w:p w14:paraId="4DB1374A" w14:textId="77777777" w:rsidR="00EA2CBE" w:rsidRPr="00195E86" w:rsidRDefault="00EA2CBE" w:rsidP="00637654">
      <w:pPr>
        <w:numPr>
          <w:ilvl w:val="0"/>
          <w:numId w:val="42"/>
        </w:numPr>
        <w:spacing w:after="160" w:line="252" w:lineRule="auto"/>
        <w:contextualSpacing/>
        <w:jc w:val="both"/>
        <w:rPr>
          <w:rFonts w:eastAsia="Trebuchet MS"/>
          <w:szCs w:val="22"/>
          <w:lang w:val="es-419"/>
        </w:rPr>
      </w:pPr>
      <w:r w:rsidRPr="00195E86">
        <w:rPr>
          <w:szCs w:val="22"/>
          <w:lang w:val="es-419"/>
        </w:rPr>
        <w:t>Plazos según el informe de puesta en marcha</w:t>
      </w:r>
    </w:p>
    <w:p w14:paraId="22A2F6F7" w14:textId="77777777" w:rsidR="00EA2CBE" w:rsidRPr="00195E86" w:rsidRDefault="00EA2CBE" w:rsidP="00637654">
      <w:pPr>
        <w:numPr>
          <w:ilvl w:val="0"/>
          <w:numId w:val="42"/>
        </w:numPr>
        <w:spacing w:after="160" w:line="252" w:lineRule="auto"/>
        <w:contextualSpacing/>
        <w:jc w:val="both"/>
        <w:rPr>
          <w:rFonts w:eastAsia="Trebuchet MS"/>
          <w:szCs w:val="22"/>
          <w:lang w:val="es-419"/>
        </w:rPr>
      </w:pPr>
      <w:r w:rsidRPr="00195E86">
        <w:rPr>
          <w:szCs w:val="22"/>
          <w:lang w:val="es-419"/>
        </w:rPr>
        <w:t>Plazo revisado para la finalización de la actividad</w:t>
      </w:r>
    </w:p>
    <w:p w14:paraId="60E9167A" w14:textId="77777777" w:rsidR="00EA2CBE" w:rsidRPr="00195E86" w:rsidRDefault="00EA2CBE" w:rsidP="00637654">
      <w:pPr>
        <w:numPr>
          <w:ilvl w:val="0"/>
          <w:numId w:val="42"/>
        </w:numPr>
        <w:spacing w:after="160" w:line="252" w:lineRule="auto"/>
        <w:contextualSpacing/>
        <w:jc w:val="both"/>
        <w:rPr>
          <w:rFonts w:eastAsia="Trebuchet MS"/>
          <w:szCs w:val="22"/>
          <w:lang w:val="es-419"/>
        </w:rPr>
      </w:pPr>
      <w:r w:rsidRPr="00195E86">
        <w:rPr>
          <w:szCs w:val="22"/>
          <w:lang w:val="es-419"/>
        </w:rPr>
        <w:t>Estado de la actividad (aún no iniciada/en curso/concluida)</w:t>
      </w:r>
    </w:p>
    <w:p w14:paraId="691041BA" w14:textId="6C14F6EF" w:rsidR="00EA2CBE" w:rsidRPr="00195E86" w:rsidRDefault="00EA2CBE" w:rsidP="00637654">
      <w:pPr>
        <w:numPr>
          <w:ilvl w:val="0"/>
          <w:numId w:val="42"/>
        </w:numPr>
        <w:spacing w:after="160" w:line="252" w:lineRule="auto"/>
        <w:contextualSpacing/>
        <w:jc w:val="both"/>
        <w:rPr>
          <w:rFonts w:eastAsia="Trebuchet MS"/>
          <w:szCs w:val="22"/>
          <w:lang w:val="es-419"/>
        </w:rPr>
      </w:pPr>
      <w:r w:rsidRPr="00195E86">
        <w:rPr>
          <w:szCs w:val="22"/>
          <w:lang w:val="es-419"/>
        </w:rPr>
        <w:t>Explicaciones relativas a los retrasos y otros problemas</w:t>
      </w:r>
    </w:p>
    <w:p w14:paraId="2FB65CA1" w14:textId="77777777" w:rsidR="00EA2CBE" w:rsidRPr="00195E86" w:rsidRDefault="00EA2CBE" w:rsidP="00637654">
      <w:pPr>
        <w:numPr>
          <w:ilvl w:val="0"/>
          <w:numId w:val="42"/>
        </w:numPr>
        <w:spacing w:after="160" w:line="252" w:lineRule="auto"/>
        <w:contextualSpacing/>
        <w:jc w:val="both"/>
        <w:rPr>
          <w:rFonts w:eastAsia="Trebuchet MS"/>
          <w:szCs w:val="22"/>
          <w:lang w:val="es-419"/>
        </w:rPr>
      </w:pPr>
      <w:r w:rsidRPr="00195E86">
        <w:rPr>
          <w:szCs w:val="22"/>
          <w:lang w:val="es-419"/>
        </w:rPr>
        <w:t>Medidas correctoras adoptadas</w:t>
      </w:r>
    </w:p>
    <w:p w14:paraId="020C6116" w14:textId="77777777" w:rsidR="00EA2CBE" w:rsidRPr="00195E86" w:rsidRDefault="00EA2CBE" w:rsidP="00EA2CBE">
      <w:pPr>
        <w:spacing w:after="160" w:line="252" w:lineRule="auto"/>
        <w:rPr>
          <w:rFonts w:eastAsia="Trebuchet MS"/>
          <w:szCs w:val="22"/>
          <w:lang w:val="es-419"/>
        </w:rPr>
      </w:pPr>
    </w:p>
    <w:p w14:paraId="15D75296" w14:textId="77777777" w:rsidR="009F4DB6" w:rsidRPr="00195E86" w:rsidRDefault="00EA2CBE" w:rsidP="00EA2CBE">
      <w:pPr>
        <w:spacing w:after="160" w:line="252" w:lineRule="auto"/>
        <w:rPr>
          <w:rFonts w:eastAsia="Trebuchet MS"/>
          <w:szCs w:val="22"/>
          <w:lang w:val="es-419"/>
        </w:rPr>
      </w:pPr>
      <w:r w:rsidRPr="00195E86">
        <w:rPr>
          <w:szCs w:val="22"/>
          <w:lang w:val="es-419"/>
        </w:rPr>
        <w:t>Este proceso facilitará la ejecución del proyecto y la presentación de informes al CDIP, en particular si en la ejecución se producen retrasos o dificultades. En ese caso, la DACD puede prestar apoyo para la ejecución del proyecto.</w:t>
      </w:r>
    </w:p>
    <w:p w14:paraId="3637C9BD" w14:textId="77777777" w:rsidR="009F4DB6" w:rsidRPr="00195E86" w:rsidRDefault="00EA2CBE" w:rsidP="00EA2CBE">
      <w:pPr>
        <w:spacing w:after="160" w:line="252" w:lineRule="auto"/>
        <w:rPr>
          <w:rFonts w:eastAsia="Trebuchet MS"/>
          <w:szCs w:val="22"/>
          <w:lang w:val="es-419"/>
        </w:rPr>
      </w:pPr>
      <w:r w:rsidRPr="00195E86">
        <w:rPr>
          <w:szCs w:val="22"/>
          <w:lang w:val="es-419"/>
        </w:rPr>
        <w:t>Como parte del proceso de supervisión, el director del proyecto informa anualmente al CDIP. Todo cambio significativo en la ejecución del proyecto (retraso en los plazos, necesidad de ampliar el proyecto, necesidad de adaptar determinadas actividades, etc.) deberá reflejarse en los informes y ser aprobado por el CDIP. El presupuesto asignado al proyecto no se puede volver a evaluar durante la ejecución del proyecto.</w:t>
      </w:r>
    </w:p>
    <w:p w14:paraId="518ED0CB" w14:textId="77777777" w:rsidR="009F4DB6" w:rsidRPr="00195E86" w:rsidRDefault="00EA2CBE" w:rsidP="00637654">
      <w:pPr>
        <w:pStyle w:val="ListParagraph"/>
        <w:keepNext/>
        <w:numPr>
          <w:ilvl w:val="0"/>
          <w:numId w:val="72"/>
        </w:numPr>
        <w:rPr>
          <w:rFonts w:ascii="Arial" w:hAnsi="Arial"/>
          <w:b/>
          <w:sz w:val="28"/>
          <w:szCs w:val="28"/>
          <w:lang w:val="es-419"/>
        </w:rPr>
      </w:pPr>
      <w:bookmarkStart w:id="182" w:name="_Toc83056614"/>
      <w:bookmarkStart w:id="183" w:name="_Toc83233149"/>
      <w:r w:rsidRPr="00195E86">
        <w:rPr>
          <w:rFonts w:ascii="Arial" w:hAnsi="Arial"/>
          <w:b/>
          <w:sz w:val="28"/>
          <w:szCs w:val="28"/>
          <w:lang w:val="es-419"/>
        </w:rPr>
        <w:t>Informes periódicos de situación dirigidos al CDIP</w:t>
      </w:r>
      <w:bookmarkEnd w:id="182"/>
      <w:bookmarkEnd w:id="183"/>
    </w:p>
    <w:p w14:paraId="519739D1" w14:textId="484671F6" w:rsidR="00EA2CBE" w:rsidRPr="00195E86" w:rsidRDefault="00EA2CBE" w:rsidP="00EA2CBE">
      <w:pPr>
        <w:spacing w:after="120" w:line="252" w:lineRule="auto"/>
        <w:contextualSpacing/>
        <w:rPr>
          <w:rFonts w:eastAsia="Trebuchet MS"/>
          <w:szCs w:val="22"/>
          <w:lang w:val="es-419"/>
        </w:rPr>
      </w:pPr>
      <w:r w:rsidRPr="00195E86">
        <w:rPr>
          <w:szCs w:val="22"/>
          <w:lang w:val="es-419"/>
        </w:rPr>
        <w:t>El director del proyecto es responsable de preparar un informe anual exhaustivo de la situación dirigido al CDIP (formulario 6), el cual debe incluir la información siguiente:</w:t>
      </w:r>
    </w:p>
    <w:p w14:paraId="3191F1B3" w14:textId="31862B1D" w:rsidR="00EA2CBE" w:rsidRPr="00195E86" w:rsidRDefault="00EA2CBE" w:rsidP="00637654">
      <w:pPr>
        <w:numPr>
          <w:ilvl w:val="0"/>
          <w:numId w:val="59"/>
        </w:numPr>
        <w:spacing w:after="120" w:line="252" w:lineRule="auto"/>
        <w:contextualSpacing/>
        <w:jc w:val="both"/>
        <w:rPr>
          <w:rFonts w:eastAsia="Trebuchet MS"/>
          <w:szCs w:val="22"/>
          <w:lang w:val="es-419"/>
        </w:rPr>
      </w:pPr>
      <w:r w:rsidRPr="00195E86">
        <w:rPr>
          <w:szCs w:val="22"/>
          <w:lang w:val="es-419"/>
        </w:rPr>
        <w:t>Datos clave del proyecto de la AD (según el documento de proyecto de la AD)</w:t>
      </w:r>
    </w:p>
    <w:p w14:paraId="46F233A6" w14:textId="77777777" w:rsidR="00EA2CBE" w:rsidRPr="00195E86" w:rsidRDefault="00EA2CBE" w:rsidP="00637654">
      <w:pPr>
        <w:numPr>
          <w:ilvl w:val="0"/>
          <w:numId w:val="59"/>
        </w:numPr>
        <w:spacing w:after="120" w:line="252" w:lineRule="auto"/>
        <w:contextualSpacing/>
        <w:jc w:val="both"/>
        <w:rPr>
          <w:rFonts w:eastAsia="Trebuchet MS"/>
          <w:szCs w:val="22"/>
          <w:lang w:val="es-419"/>
        </w:rPr>
      </w:pPr>
      <w:r w:rsidRPr="00195E86">
        <w:rPr>
          <w:szCs w:val="22"/>
          <w:lang w:val="es-419"/>
        </w:rPr>
        <w:t>Lista actualizada de actividades y situación de la ejecución de esas actividades</w:t>
      </w:r>
    </w:p>
    <w:p w14:paraId="54B4360E" w14:textId="77777777" w:rsidR="00EA2CBE" w:rsidRPr="00195E86" w:rsidRDefault="00EA2CBE" w:rsidP="00637654">
      <w:pPr>
        <w:numPr>
          <w:ilvl w:val="0"/>
          <w:numId w:val="59"/>
        </w:numPr>
        <w:spacing w:after="120" w:line="252" w:lineRule="auto"/>
        <w:contextualSpacing/>
        <w:jc w:val="both"/>
        <w:rPr>
          <w:rFonts w:eastAsia="Trebuchet MS"/>
          <w:szCs w:val="22"/>
          <w:lang w:val="es-419"/>
        </w:rPr>
      </w:pPr>
      <w:r w:rsidRPr="00195E86">
        <w:rPr>
          <w:szCs w:val="22"/>
          <w:lang w:val="es-419"/>
        </w:rPr>
        <w:t>Avances en la obtención de productos, presupuestos</w:t>
      </w:r>
    </w:p>
    <w:p w14:paraId="208A8D41" w14:textId="77777777" w:rsidR="00EA2CBE" w:rsidRPr="00195E86" w:rsidRDefault="00EA2CBE" w:rsidP="00637654">
      <w:pPr>
        <w:numPr>
          <w:ilvl w:val="0"/>
          <w:numId w:val="59"/>
        </w:numPr>
        <w:spacing w:after="120" w:line="252" w:lineRule="auto"/>
        <w:contextualSpacing/>
        <w:jc w:val="both"/>
        <w:rPr>
          <w:rFonts w:eastAsia="Trebuchet MS"/>
          <w:szCs w:val="22"/>
          <w:lang w:val="es-419"/>
        </w:rPr>
      </w:pPr>
      <w:r w:rsidRPr="00195E86">
        <w:rPr>
          <w:szCs w:val="22"/>
          <w:lang w:val="es-419"/>
        </w:rPr>
        <w:t>Cuadro de riesgos actualizado</w:t>
      </w:r>
    </w:p>
    <w:p w14:paraId="7E59CC1A" w14:textId="77777777" w:rsidR="00EA2CBE" w:rsidRPr="00195E86" w:rsidRDefault="00EA2CBE" w:rsidP="00637654">
      <w:pPr>
        <w:numPr>
          <w:ilvl w:val="0"/>
          <w:numId w:val="59"/>
        </w:numPr>
        <w:spacing w:after="120" w:line="252" w:lineRule="auto"/>
        <w:contextualSpacing/>
        <w:jc w:val="both"/>
        <w:rPr>
          <w:rFonts w:eastAsia="Trebuchet MS"/>
          <w:szCs w:val="22"/>
          <w:lang w:val="es-419"/>
        </w:rPr>
      </w:pPr>
      <w:r w:rsidRPr="00195E86">
        <w:rPr>
          <w:szCs w:val="22"/>
          <w:lang w:val="es-419"/>
        </w:rPr>
        <w:t>Cuestiones que requieren atención inmediata</w:t>
      </w:r>
    </w:p>
    <w:p w14:paraId="210196FE" w14:textId="77777777" w:rsidR="009F4DB6" w:rsidRPr="00195E86" w:rsidRDefault="00EA2CBE" w:rsidP="00637654">
      <w:pPr>
        <w:numPr>
          <w:ilvl w:val="0"/>
          <w:numId w:val="59"/>
        </w:numPr>
        <w:spacing w:after="120" w:line="252" w:lineRule="auto"/>
        <w:contextualSpacing/>
        <w:jc w:val="both"/>
        <w:rPr>
          <w:rFonts w:eastAsia="Trebuchet MS"/>
          <w:szCs w:val="22"/>
          <w:lang w:val="es-419"/>
        </w:rPr>
      </w:pPr>
      <w:r w:rsidRPr="00195E86">
        <w:rPr>
          <w:szCs w:val="22"/>
          <w:lang w:val="es-419"/>
        </w:rPr>
        <w:t>Calendario actualizado del proyecto</w:t>
      </w:r>
    </w:p>
    <w:p w14:paraId="27D6DE4C" w14:textId="72DCF074" w:rsidR="00EA2CBE" w:rsidRPr="00195E86" w:rsidRDefault="00EA2CBE" w:rsidP="00637654">
      <w:pPr>
        <w:numPr>
          <w:ilvl w:val="0"/>
          <w:numId w:val="59"/>
        </w:numPr>
        <w:spacing w:after="120" w:line="252" w:lineRule="auto"/>
        <w:contextualSpacing/>
        <w:jc w:val="both"/>
        <w:rPr>
          <w:rFonts w:eastAsia="Trebuchet MS"/>
          <w:szCs w:val="22"/>
          <w:lang w:val="es-419"/>
        </w:rPr>
      </w:pPr>
      <w:r w:rsidRPr="00195E86">
        <w:rPr>
          <w:szCs w:val="22"/>
          <w:lang w:val="es-419"/>
        </w:rPr>
        <w:t>Una evaluación del avance en la consecución de los efectos (conforme a los productos ya obtenidos)</w:t>
      </w:r>
    </w:p>
    <w:p w14:paraId="791AC21A" w14:textId="77777777" w:rsidR="00EA2CBE" w:rsidRPr="00195E86" w:rsidRDefault="00EA2CBE" w:rsidP="00EA2CBE">
      <w:pPr>
        <w:spacing w:after="160" w:line="252" w:lineRule="auto"/>
        <w:jc w:val="both"/>
        <w:rPr>
          <w:rFonts w:eastAsia="Trebuchet MS"/>
          <w:szCs w:val="22"/>
          <w:lang w:val="es-419"/>
        </w:rPr>
      </w:pPr>
    </w:p>
    <w:p w14:paraId="21DEE2B6" w14:textId="77777777" w:rsidR="009F4DB6" w:rsidRPr="00195E86" w:rsidRDefault="00EA2CBE" w:rsidP="00EA2CBE">
      <w:pPr>
        <w:spacing w:after="160" w:line="252" w:lineRule="auto"/>
        <w:rPr>
          <w:rFonts w:eastAsia="Trebuchet MS"/>
          <w:szCs w:val="22"/>
          <w:lang w:val="es-419"/>
        </w:rPr>
      </w:pPr>
      <w:r w:rsidRPr="00195E86">
        <w:rPr>
          <w:szCs w:val="22"/>
          <w:lang w:val="es-419"/>
        </w:rPr>
        <w:t>Una vez que el proyecto ha sido aprobado por el CDIP, el director del proyecto designado debe velar por su ejecución con arreglo a los objetivos, los productos y las actividades descritas en el documento de proyecto. No obstante, cualquier cambio que haya que introducir en los proyectos en curso, en particular en el calendario de ejecución, deberá presentarse al CDIP mediante un informe de situación. A continuación, el CDIP utilizará el informe de situación para tomar una decisión sobre los cambios propuestos por el director del proyecto.</w:t>
      </w:r>
    </w:p>
    <w:p w14:paraId="2BC9C035" w14:textId="71F01191" w:rsidR="00EA2CBE" w:rsidRPr="00195E86" w:rsidRDefault="00EA2CBE" w:rsidP="00D66A2D">
      <w:pPr>
        <w:keepNext/>
        <w:keepLines/>
        <w:spacing w:before="120" w:line="252" w:lineRule="auto"/>
        <w:outlineLvl w:val="1"/>
        <w:rPr>
          <w:b/>
          <w:bCs/>
          <w:sz w:val="28"/>
          <w:szCs w:val="28"/>
          <w:lang w:val="es-419"/>
        </w:rPr>
      </w:pPr>
    </w:p>
    <w:p w14:paraId="2B3392D9" w14:textId="40E940C8" w:rsidR="00D66A2D" w:rsidRPr="00195E86" w:rsidRDefault="00445823" w:rsidP="00D66A2D">
      <w:pPr>
        <w:keepNext/>
        <w:keepLines/>
        <w:spacing w:before="120" w:line="252" w:lineRule="auto"/>
        <w:outlineLvl w:val="1"/>
        <w:rPr>
          <w:b/>
          <w:bCs/>
          <w:sz w:val="28"/>
          <w:szCs w:val="28"/>
          <w:lang w:val="es-419"/>
        </w:rPr>
      </w:pPr>
      <w:bookmarkStart w:id="184" w:name="_Toc90407385"/>
      <w:r w:rsidRPr="00195E86">
        <w:rPr>
          <w:b/>
          <w:bCs/>
          <w:sz w:val="28"/>
          <w:szCs w:val="28"/>
          <w:lang w:val="es-419"/>
        </w:rPr>
        <w:t>6.2 Cierre del proyecto</w:t>
      </w:r>
      <w:bookmarkEnd w:id="184"/>
    </w:p>
    <w:p w14:paraId="1F53E8E5" w14:textId="4A025EA4" w:rsidR="00D66A2D" w:rsidRPr="00195E86" w:rsidRDefault="00D66A2D" w:rsidP="00D66A2D">
      <w:pPr>
        <w:spacing w:after="120" w:line="252" w:lineRule="auto"/>
        <w:rPr>
          <w:rFonts w:eastAsia="Trebuchet MS"/>
          <w:szCs w:val="22"/>
          <w:lang w:val="es-419"/>
        </w:rPr>
      </w:pPr>
      <w:r w:rsidRPr="00195E86">
        <w:rPr>
          <w:szCs w:val="22"/>
          <w:lang w:val="es-419"/>
        </w:rPr>
        <w:t>Antes de cerrar el proyecto, el director del proyecto debe presentar un informe de conclusión al CDIP (formulario 7), el cual debe incluir la información siguiente:</w:t>
      </w:r>
    </w:p>
    <w:p w14:paraId="711A6C6F" w14:textId="00E65B6A" w:rsidR="00D66A2D" w:rsidRPr="00195E86" w:rsidRDefault="00D66A2D" w:rsidP="00637654">
      <w:pPr>
        <w:numPr>
          <w:ilvl w:val="0"/>
          <w:numId w:val="46"/>
        </w:numPr>
        <w:spacing w:after="120" w:line="252" w:lineRule="auto"/>
        <w:contextualSpacing/>
        <w:jc w:val="both"/>
        <w:rPr>
          <w:rFonts w:eastAsia="Trebuchet MS"/>
          <w:szCs w:val="22"/>
          <w:lang w:val="es-419"/>
        </w:rPr>
      </w:pPr>
      <w:r w:rsidRPr="00195E86">
        <w:rPr>
          <w:szCs w:val="22"/>
          <w:lang w:val="es-419"/>
        </w:rPr>
        <w:t>Datos clave del proyecto de la AD (según el documento de proyecto de la AD)</w:t>
      </w:r>
    </w:p>
    <w:p w14:paraId="1DBED6F6" w14:textId="45073225" w:rsidR="00D66A2D" w:rsidRPr="00195E86" w:rsidRDefault="00D66A2D" w:rsidP="00637654">
      <w:pPr>
        <w:numPr>
          <w:ilvl w:val="0"/>
          <w:numId w:val="46"/>
        </w:numPr>
        <w:spacing w:after="120" w:line="252" w:lineRule="auto"/>
        <w:contextualSpacing/>
        <w:jc w:val="both"/>
        <w:rPr>
          <w:rFonts w:eastAsia="Trebuchet MS"/>
          <w:szCs w:val="22"/>
          <w:lang w:val="es-419"/>
        </w:rPr>
      </w:pPr>
      <w:r w:rsidRPr="00195E86">
        <w:rPr>
          <w:szCs w:val="22"/>
          <w:lang w:val="es-419"/>
        </w:rPr>
        <w:t>Informe sobre los productos obtenidos (según el marco lógico y los indicadores seleccionados)</w:t>
      </w:r>
    </w:p>
    <w:p w14:paraId="3D495FED" w14:textId="11A2F70F" w:rsidR="00D66A2D" w:rsidRPr="00195E86" w:rsidRDefault="00D66A2D" w:rsidP="00637654">
      <w:pPr>
        <w:numPr>
          <w:ilvl w:val="0"/>
          <w:numId w:val="46"/>
        </w:numPr>
        <w:spacing w:after="120" w:line="252" w:lineRule="auto"/>
        <w:contextualSpacing/>
        <w:jc w:val="both"/>
        <w:rPr>
          <w:rFonts w:eastAsia="Trebuchet MS"/>
          <w:szCs w:val="22"/>
          <w:lang w:val="es-419"/>
        </w:rPr>
      </w:pPr>
      <w:r w:rsidRPr="00195E86">
        <w:rPr>
          <w:szCs w:val="22"/>
          <w:lang w:val="es-419"/>
        </w:rPr>
        <w:t>Informe sobre los efectos observados (según el marco lógico y</w:t>
      </w:r>
      <w:r w:rsidR="00E7748B" w:rsidRPr="00195E86">
        <w:rPr>
          <w:szCs w:val="22"/>
          <w:lang w:val="es-419"/>
        </w:rPr>
        <w:t xml:space="preserve"> </w:t>
      </w:r>
      <w:r w:rsidRPr="00195E86">
        <w:rPr>
          <w:szCs w:val="22"/>
          <w:lang w:val="es-419"/>
        </w:rPr>
        <w:t>los indicadores seleccionados)</w:t>
      </w:r>
    </w:p>
    <w:p w14:paraId="42F1E8A8" w14:textId="3B597FC2" w:rsidR="00D66A2D" w:rsidRPr="00195E86" w:rsidRDefault="00D66A2D" w:rsidP="00637654">
      <w:pPr>
        <w:numPr>
          <w:ilvl w:val="0"/>
          <w:numId w:val="46"/>
        </w:numPr>
        <w:spacing w:after="120" w:line="252" w:lineRule="auto"/>
        <w:contextualSpacing/>
        <w:jc w:val="both"/>
        <w:rPr>
          <w:rFonts w:eastAsia="Trebuchet MS"/>
          <w:szCs w:val="22"/>
          <w:lang w:val="es-419"/>
        </w:rPr>
      </w:pPr>
      <w:r w:rsidRPr="00195E86">
        <w:rPr>
          <w:szCs w:val="22"/>
          <w:lang w:val="es-419"/>
        </w:rPr>
        <w:t>Un análisis de los motivos por los que no se han alcanzado los objetivos (si procede)</w:t>
      </w:r>
    </w:p>
    <w:p w14:paraId="55773B8A" w14:textId="77777777" w:rsidR="00D66A2D" w:rsidRPr="00195E86" w:rsidRDefault="00D66A2D" w:rsidP="00637654">
      <w:pPr>
        <w:numPr>
          <w:ilvl w:val="0"/>
          <w:numId w:val="46"/>
        </w:numPr>
        <w:spacing w:after="120" w:line="252" w:lineRule="auto"/>
        <w:contextualSpacing/>
        <w:jc w:val="both"/>
        <w:rPr>
          <w:rFonts w:eastAsia="Trebuchet MS"/>
          <w:szCs w:val="22"/>
          <w:lang w:val="es-419"/>
        </w:rPr>
      </w:pPr>
      <w:r w:rsidRPr="00195E86">
        <w:rPr>
          <w:szCs w:val="22"/>
          <w:lang w:val="es-419"/>
        </w:rPr>
        <w:t>Informe sobre la ejecución financiera (según los productos y el tipo de costos)</w:t>
      </w:r>
    </w:p>
    <w:p w14:paraId="7C7A7D8A" w14:textId="77777777" w:rsidR="009F4DB6" w:rsidRPr="00195E86" w:rsidRDefault="00392B28" w:rsidP="00637654">
      <w:pPr>
        <w:numPr>
          <w:ilvl w:val="0"/>
          <w:numId w:val="46"/>
        </w:numPr>
        <w:spacing w:after="120" w:line="252" w:lineRule="auto"/>
        <w:contextualSpacing/>
        <w:jc w:val="both"/>
        <w:rPr>
          <w:rFonts w:eastAsia="Trebuchet MS"/>
          <w:szCs w:val="22"/>
          <w:lang w:val="es-419"/>
        </w:rPr>
      </w:pPr>
      <w:r w:rsidRPr="00195E86">
        <w:rPr>
          <w:szCs w:val="22"/>
          <w:lang w:val="es-419"/>
        </w:rPr>
        <w:t>Conclusión del proyecto (si el apoyo prestado por el proyecto de la AD sigue siendo pertinente, ¿cómo se garantizará la continuación o ampliación de los beneficios?)</w:t>
      </w:r>
    </w:p>
    <w:p w14:paraId="48FDBAC5" w14:textId="77777777" w:rsidR="009F4DB6" w:rsidRPr="00195E86" w:rsidRDefault="00DB4DC2" w:rsidP="00637654">
      <w:pPr>
        <w:numPr>
          <w:ilvl w:val="0"/>
          <w:numId w:val="46"/>
        </w:numPr>
        <w:spacing w:after="120" w:line="252" w:lineRule="auto"/>
        <w:contextualSpacing/>
        <w:rPr>
          <w:rFonts w:eastAsia="Trebuchet MS"/>
          <w:szCs w:val="22"/>
          <w:lang w:val="es-419"/>
        </w:rPr>
      </w:pPr>
      <w:r w:rsidRPr="00195E86">
        <w:rPr>
          <w:szCs w:val="22"/>
          <w:lang w:val="es-419"/>
        </w:rPr>
        <w:t>Nota de difusión que describa i) los puntos clave para la OMPI (por sector o para toda la Organización) y ii) los puntos clave para los Estados miembros (respecto a cada grupo de partes interesadas)</w:t>
      </w:r>
    </w:p>
    <w:p w14:paraId="3786EED5" w14:textId="575B2BAF" w:rsidR="00D66A2D" w:rsidRPr="00195E86" w:rsidRDefault="00D66A2D" w:rsidP="00DF658B">
      <w:pPr>
        <w:spacing w:before="240" w:after="120"/>
        <w:rPr>
          <w:rFonts w:eastAsia="Trebuchet MS"/>
          <w:szCs w:val="22"/>
          <w:lang w:val="es-419"/>
        </w:rPr>
      </w:pPr>
      <w:r w:rsidRPr="00195E86">
        <w:rPr>
          <w:szCs w:val="22"/>
          <w:lang w:val="es-419"/>
        </w:rPr>
        <w:t>Si los productos o efectos del proyecto de la AD responden a una necesidad actual, se pueden proponer al CDIP posibles acciones de seguimiento. Si el proyecto ha cumplido por completo sus objetivos, los Estados miembros han aprovechado los beneficios o la ayuda proporcionada por el proyecto ha dejado de ser pertinente, es posible que no sea necesario proseguir con el seguimiento.</w:t>
      </w:r>
    </w:p>
    <w:p w14:paraId="682EC86E" w14:textId="50C40C33" w:rsidR="00B63E66" w:rsidRPr="00195E86" w:rsidRDefault="00D930F1" w:rsidP="00DF658B">
      <w:pPr>
        <w:keepNext/>
        <w:spacing w:after="160" w:line="252" w:lineRule="auto"/>
        <w:jc w:val="center"/>
        <w:rPr>
          <w:rFonts w:eastAsia="Trebuchet MS"/>
          <w:b/>
          <w:i/>
          <w:szCs w:val="22"/>
          <w:lang w:val="es-419"/>
        </w:rPr>
      </w:pPr>
      <w:r w:rsidRPr="00195E86">
        <w:rPr>
          <w:b/>
          <w:i/>
          <w:sz w:val="28"/>
          <w:szCs w:val="22"/>
          <w:lang w:val="es-419"/>
        </w:rPr>
        <w:t>Puntos clave</w:t>
      </w:r>
    </w:p>
    <w:p w14:paraId="4E852CE8" w14:textId="0A530270" w:rsidR="00D66A2D" w:rsidRPr="00195E86" w:rsidRDefault="00200B49" w:rsidP="00D66A2D">
      <w:pPr>
        <w:spacing w:after="160" w:line="252" w:lineRule="auto"/>
        <w:jc w:val="center"/>
        <w:rPr>
          <w:rFonts w:eastAsia="Trebuchet MS"/>
          <w:b/>
          <w:i/>
          <w:szCs w:val="22"/>
          <w:lang w:val="es-419"/>
        </w:rPr>
      </w:pPr>
      <w:r w:rsidRPr="00195E86">
        <w:rPr>
          <w:noProof/>
          <w:szCs w:val="22"/>
          <w:lang w:val="es-419" w:eastAsia="es-ES"/>
        </w:rPr>
        <mc:AlternateContent>
          <mc:Choice Requires="wps">
            <w:drawing>
              <wp:inline distT="0" distB="0" distL="0" distR="0" wp14:anchorId="097DF765" wp14:editId="58DC2460">
                <wp:extent cx="5905500" cy="3174520"/>
                <wp:effectExtent l="0" t="0" r="19050" b="26035"/>
                <wp:docPr id="28674" name="Rounded Rectangle 28674"/>
                <wp:cNvGraphicFramePr/>
                <a:graphic xmlns:a="http://schemas.openxmlformats.org/drawingml/2006/main">
                  <a:graphicData uri="http://schemas.microsoft.com/office/word/2010/wordprocessingShape">
                    <wps:wsp>
                      <wps:cNvSpPr/>
                      <wps:spPr>
                        <a:xfrm>
                          <a:off x="0" y="0"/>
                          <a:ext cx="5905500" cy="3174520"/>
                        </a:xfrm>
                        <a:prstGeom prst="roundRect">
                          <a:avLst/>
                        </a:prstGeom>
                        <a:solidFill>
                          <a:sysClr val="window" lastClr="FFFFFF"/>
                        </a:solidFill>
                        <a:ln w="12700" cap="flat" cmpd="sng" algn="ctr">
                          <a:solidFill>
                            <a:srgbClr val="75BDA7"/>
                          </a:solidFill>
                          <a:prstDash val="solid"/>
                        </a:ln>
                        <a:effectLst/>
                      </wps:spPr>
                      <wps:txbx>
                        <w:txbxContent>
                          <w:p w14:paraId="7151890F" w14:textId="77777777" w:rsidR="00880BF6" w:rsidRDefault="00880BF6" w:rsidP="00D66A2D">
                            <w:pPr>
                              <w:jc w:val="center"/>
                              <w:rPr>
                                <w:color w:val="C00000"/>
                              </w:rPr>
                            </w:pPr>
                          </w:p>
                          <w:p w14:paraId="6003EB79" w14:textId="6ECFF219" w:rsidR="00880BF6" w:rsidRPr="00E039D4" w:rsidRDefault="00880BF6" w:rsidP="00637654">
                            <w:pPr>
                              <w:pStyle w:val="ListParagraph"/>
                              <w:numPr>
                                <w:ilvl w:val="0"/>
                                <w:numId w:val="60"/>
                              </w:numPr>
                              <w:jc w:val="left"/>
                              <w:rPr>
                                <w:rFonts w:ascii="Calibri" w:hAnsi="Calibri" w:cs="Calibri"/>
                              </w:rPr>
                            </w:pPr>
                            <w:r>
                              <w:rPr>
                                <w:rFonts w:ascii="Calibri" w:hAnsi="Calibri"/>
                              </w:rPr>
                              <w:t>Es importante que el director del proyecto de la AD establezca una estructura de gestión del proyecto,</w:t>
                            </w:r>
                            <w:r>
                              <w:rPr>
                                <w:rFonts w:ascii="Calibri" w:hAnsi="Calibri"/>
                                <w:i/>
                              </w:rPr>
                              <w:t xml:space="preserve"> </w:t>
                            </w:r>
                            <w:r>
                              <w:rPr>
                                <w:rFonts w:ascii="Calibri" w:hAnsi="Calibri"/>
                              </w:rPr>
                              <w:t>que debería adaptarse a la naturaleza específica del proyecto.</w:t>
                            </w:r>
                          </w:p>
                          <w:p w14:paraId="116D77DF" w14:textId="42BFE6E3" w:rsidR="00880BF6" w:rsidRPr="00E039D4" w:rsidRDefault="00880BF6" w:rsidP="00637654">
                            <w:pPr>
                              <w:pStyle w:val="ListParagraph"/>
                              <w:numPr>
                                <w:ilvl w:val="0"/>
                                <w:numId w:val="60"/>
                              </w:numPr>
                              <w:jc w:val="left"/>
                              <w:rPr>
                                <w:rFonts w:ascii="Calibri" w:hAnsi="Calibri" w:cs="Calibri"/>
                              </w:rPr>
                            </w:pPr>
                            <w:r>
                              <w:rPr>
                                <w:rFonts w:ascii="Calibri" w:hAnsi="Calibri"/>
                              </w:rPr>
                              <w:t>Los Estados miembros participantes deberían participar activamente en la fase de puesta en marcha.</w:t>
                            </w:r>
                          </w:p>
                          <w:p w14:paraId="2F9C639B" w14:textId="727A179E" w:rsidR="00880BF6" w:rsidRPr="00E039D4" w:rsidRDefault="00880BF6" w:rsidP="00637654">
                            <w:pPr>
                              <w:pStyle w:val="ListParagraph"/>
                              <w:numPr>
                                <w:ilvl w:val="0"/>
                                <w:numId w:val="60"/>
                              </w:numPr>
                              <w:jc w:val="left"/>
                              <w:rPr>
                                <w:rFonts w:ascii="Calibri" w:hAnsi="Calibri" w:cs="Calibri"/>
                              </w:rPr>
                            </w:pPr>
                            <w:r>
                              <w:rPr>
                                <w:rFonts w:ascii="Calibri" w:hAnsi="Calibri"/>
                              </w:rPr>
                              <w:t>La supervisión periódica del proyecto es fundamental para que se ejecute de manera satisfactoria y oportuna.</w:t>
                            </w:r>
                            <w:r>
                              <w:rPr>
                                <w:rFonts w:ascii="Calibri" w:hAnsi="Calibri"/>
                                <w:i/>
                              </w:rPr>
                              <w:t xml:space="preserve"> </w:t>
                            </w:r>
                            <w:r>
                              <w:rPr>
                                <w:rFonts w:ascii="Calibri" w:hAnsi="Calibri"/>
                              </w:rPr>
                              <w:t>Ello también permitirá que los directores de proyecto señalen con antelación los posibles problemas en la ejecución del proyecto.</w:t>
                            </w:r>
                          </w:p>
                          <w:p w14:paraId="1DA5F0A0" w14:textId="44651886" w:rsidR="00880BF6" w:rsidRPr="00E039D4" w:rsidRDefault="00880BF6" w:rsidP="00637654">
                            <w:pPr>
                              <w:pStyle w:val="ListParagraph"/>
                              <w:numPr>
                                <w:ilvl w:val="0"/>
                                <w:numId w:val="60"/>
                              </w:numPr>
                              <w:jc w:val="left"/>
                              <w:rPr>
                                <w:rFonts w:ascii="Calibri" w:hAnsi="Calibri" w:cs="Calibri"/>
                              </w:rPr>
                            </w:pPr>
                            <w:r>
                              <w:rPr>
                                <w:rFonts w:ascii="Calibri" w:hAnsi="Calibri"/>
                              </w:rPr>
                              <w:t>Los directores de proyecto deberán presentar un informe anual al CDIP.</w:t>
                            </w:r>
                          </w:p>
                          <w:p w14:paraId="479C454A" w14:textId="77777777" w:rsidR="00880BF6" w:rsidRDefault="00880BF6" w:rsidP="00637654">
                            <w:pPr>
                              <w:pStyle w:val="ListParagraph"/>
                              <w:numPr>
                                <w:ilvl w:val="0"/>
                                <w:numId w:val="60"/>
                              </w:numPr>
                              <w:jc w:val="left"/>
                              <w:rPr>
                                <w:rFonts w:ascii="Calibri" w:hAnsi="Calibri" w:cs="Calibri"/>
                              </w:rPr>
                            </w:pPr>
                            <w:r>
                              <w:rPr>
                                <w:rFonts w:ascii="Calibri" w:hAnsi="Calibri"/>
                              </w:rPr>
                              <w:t>Todo cambio en un proyecto en curso, en particular en el calendario, deberá ser presentado al CDIP mediante un informe de situación.</w:t>
                            </w:r>
                          </w:p>
                          <w:p w14:paraId="01CE9D9A" w14:textId="284DB16C" w:rsidR="00880BF6" w:rsidRDefault="00880BF6" w:rsidP="00637654">
                            <w:pPr>
                              <w:pStyle w:val="ListParagraph"/>
                              <w:numPr>
                                <w:ilvl w:val="0"/>
                                <w:numId w:val="60"/>
                              </w:numPr>
                              <w:jc w:val="left"/>
                              <w:rPr>
                                <w:rFonts w:ascii="Calibri" w:hAnsi="Calibri" w:cs="Calibri"/>
                              </w:rPr>
                            </w:pPr>
                            <w:r>
                              <w:rPr>
                                <w:rFonts w:ascii="Calibri" w:hAnsi="Calibri"/>
                              </w:rPr>
                              <w:t>Una vez finalizado el proyecto, incumbe a los directores de proyecto presentar al CDIP un informe de conclusión.</w:t>
                            </w:r>
                          </w:p>
                          <w:p w14:paraId="20D222D5" w14:textId="77777777" w:rsidR="00880BF6" w:rsidRDefault="00880BF6" w:rsidP="00637654">
                            <w:pPr>
                              <w:pStyle w:val="ListParagraph"/>
                              <w:numPr>
                                <w:ilvl w:val="0"/>
                                <w:numId w:val="60"/>
                              </w:numPr>
                              <w:jc w:val="left"/>
                              <w:rPr>
                                <w:rFonts w:ascii="Calibri" w:hAnsi="Calibri" w:cs="Calibri"/>
                              </w:rPr>
                            </w:pPr>
                            <w:r>
                              <w:rPr>
                                <w:rFonts w:ascii="Calibri" w:hAnsi="Calibri"/>
                              </w:rPr>
                              <w:t>El CDIP toma una decisión sobre el seguimiento basándose en los informes de conclusión y de evaluación.</w:t>
                            </w:r>
                          </w:p>
                          <w:p w14:paraId="29DA04FE" w14:textId="7A516D11" w:rsidR="00880BF6" w:rsidRPr="00E97068" w:rsidRDefault="00880BF6" w:rsidP="00200B49">
                            <w:pPr>
                              <w:pStyle w:val="ListParagraph"/>
                              <w:ind w:left="360" w:firstLine="0"/>
                              <w:jc w:val="left"/>
                              <w:rPr>
                                <w:rFonts w:ascii="Calibri" w:hAnsi="Calibri" w:cs="Calibri"/>
                              </w:rPr>
                            </w:pPr>
                          </w:p>
                          <w:p w14:paraId="4569EE6A" w14:textId="77777777" w:rsidR="00880BF6" w:rsidRPr="00541D8C" w:rsidRDefault="00880BF6" w:rsidP="00D66A2D">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97DF765" id="Rounded Rectangle 28674" o:spid="_x0000_s1057" style="width:465pt;height:249.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" fillcolor="window" strokecolor="#75bda7" strokeweight="1pt">
                <v:textbox>
                  <w:txbxContent>
                    <w:p w14:paraId="7151890F" w14:textId="77777777" w:rsidR="00880BF6" w:rsidRDefault="00880BF6" w:rsidP="00D66A2D">
                      <w:pPr>
                        <w:jc w:val="center"/>
                        <w:rPr>
                          <w:color w:val="C00000"/>
                        </w:rPr>
                      </w:pPr>
                    </w:p>
                    <w:p w14:paraId="6003EB79" w14:textId="6ECFF219" w:rsidR="00880BF6" w:rsidRPr="00E039D4" w:rsidRDefault="00880BF6" w:rsidP="00637654">
                      <w:pPr>
                        <w:pStyle w:val="ListParagraph"/>
                        <w:numPr>
                          <w:ilvl w:val="0"/>
                          <w:numId w:val="60"/>
                        </w:numPr>
                        <w:jc w:val="left"/>
                        <w:rPr>
                          <w:rFonts w:ascii="Calibri" w:hAnsi="Calibri" w:cs="Calibri"/>
                        </w:rPr>
                      </w:pPr>
                      <w:r>
                        <w:rPr>
                          <w:rFonts w:ascii="Calibri" w:hAnsi="Calibri"/>
                        </w:rPr>
                        <w:t>Es importante que el director del proyecto de la AD establezca una estructura de gestión del proyecto,</w:t>
                      </w:r>
                      <w:r>
                        <w:rPr>
                          <w:rFonts w:ascii="Calibri" w:hAnsi="Calibri"/>
                          <w:i/>
                        </w:rPr>
                        <w:t xml:space="preserve"> </w:t>
                      </w:r>
                      <w:r>
                        <w:rPr>
                          <w:rFonts w:ascii="Calibri" w:hAnsi="Calibri"/>
                        </w:rPr>
                        <w:t>que debería adaptarse a la naturaleza específica del proyecto.</w:t>
                      </w:r>
                    </w:p>
                    <w:p w14:paraId="116D77DF" w14:textId="42BFE6E3" w:rsidR="00880BF6" w:rsidRPr="00E039D4" w:rsidRDefault="00880BF6" w:rsidP="00637654">
                      <w:pPr>
                        <w:pStyle w:val="ListParagraph"/>
                        <w:numPr>
                          <w:ilvl w:val="0"/>
                          <w:numId w:val="60"/>
                        </w:numPr>
                        <w:jc w:val="left"/>
                        <w:rPr>
                          <w:rFonts w:ascii="Calibri" w:hAnsi="Calibri" w:cs="Calibri"/>
                        </w:rPr>
                      </w:pPr>
                      <w:r>
                        <w:rPr>
                          <w:rFonts w:ascii="Calibri" w:hAnsi="Calibri"/>
                        </w:rPr>
                        <w:t>Los Estados miembros participantes deberían participar activamente en la fase de puesta en marcha.</w:t>
                      </w:r>
                    </w:p>
                    <w:p w14:paraId="2F9C639B" w14:textId="727A179E" w:rsidR="00880BF6" w:rsidRPr="00E039D4" w:rsidRDefault="00880BF6" w:rsidP="00637654">
                      <w:pPr>
                        <w:pStyle w:val="ListParagraph"/>
                        <w:numPr>
                          <w:ilvl w:val="0"/>
                          <w:numId w:val="60"/>
                        </w:numPr>
                        <w:jc w:val="left"/>
                        <w:rPr>
                          <w:rFonts w:ascii="Calibri" w:hAnsi="Calibri" w:cs="Calibri"/>
                        </w:rPr>
                      </w:pPr>
                      <w:r>
                        <w:rPr>
                          <w:rFonts w:ascii="Calibri" w:hAnsi="Calibri"/>
                        </w:rPr>
                        <w:t>La supervisión periódica del proyecto es fundamental para que se ejecute de manera satisfactoria y oportuna.</w:t>
                      </w:r>
                      <w:r>
                        <w:rPr>
                          <w:rFonts w:ascii="Calibri" w:hAnsi="Calibri"/>
                          <w:i/>
                        </w:rPr>
                        <w:t xml:space="preserve"> </w:t>
                      </w:r>
                      <w:r>
                        <w:rPr>
                          <w:rFonts w:ascii="Calibri" w:hAnsi="Calibri"/>
                        </w:rPr>
                        <w:t>Ello también permitirá que los directores de proyecto señalen con antelación los posibles problemas en la ejecución del proyecto.</w:t>
                      </w:r>
                    </w:p>
                    <w:p w14:paraId="1DA5F0A0" w14:textId="44651886" w:rsidR="00880BF6" w:rsidRPr="00E039D4" w:rsidRDefault="00880BF6" w:rsidP="00637654">
                      <w:pPr>
                        <w:pStyle w:val="ListParagraph"/>
                        <w:numPr>
                          <w:ilvl w:val="0"/>
                          <w:numId w:val="60"/>
                        </w:numPr>
                        <w:jc w:val="left"/>
                        <w:rPr>
                          <w:rFonts w:ascii="Calibri" w:hAnsi="Calibri" w:cs="Calibri"/>
                        </w:rPr>
                      </w:pPr>
                      <w:r>
                        <w:rPr>
                          <w:rFonts w:ascii="Calibri" w:hAnsi="Calibri"/>
                        </w:rPr>
                        <w:t>Los directores de proyecto deberán presentar un informe anual al CDIP.</w:t>
                      </w:r>
                    </w:p>
                    <w:p w14:paraId="479C454A" w14:textId="77777777" w:rsidR="00880BF6" w:rsidRDefault="00880BF6" w:rsidP="00637654">
                      <w:pPr>
                        <w:pStyle w:val="ListParagraph"/>
                        <w:numPr>
                          <w:ilvl w:val="0"/>
                          <w:numId w:val="60"/>
                        </w:numPr>
                        <w:jc w:val="left"/>
                        <w:rPr>
                          <w:rFonts w:ascii="Calibri" w:hAnsi="Calibri" w:cs="Calibri"/>
                        </w:rPr>
                      </w:pPr>
                      <w:r>
                        <w:rPr>
                          <w:rFonts w:ascii="Calibri" w:hAnsi="Calibri"/>
                        </w:rPr>
                        <w:t>Todo cambio en un proyecto en curso, en particular en el calendario, deberá ser presentado al CDIP mediante un informe de situación.</w:t>
                      </w:r>
                    </w:p>
                    <w:p w14:paraId="01CE9D9A" w14:textId="284DB16C" w:rsidR="00880BF6" w:rsidRDefault="00880BF6" w:rsidP="00637654">
                      <w:pPr>
                        <w:pStyle w:val="ListParagraph"/>
                        <w:numPr>
                          <w:ilvl w:val="0"/>
                          <w:numId w:val="60"/>
                        </w:numPr>
                        <w:jc w:val="left"/>
                        <w:rPr>
                          <w:rFonts w:ascii="Calibri" w:hAnsi="Calibri" w:cs="Calibri"/>
                        </w:rPr>
                      </w:pPr>
                      <w:r>
                        <w:rPr>
                          <w:rFonts w:ascii="Calibri" w:hAnsi="Calibri"/>
                        </w:rPr>
                        <w:t>Una vez finalizado el proyecto, incumbe a los directores de proyecto presentar al CDIP un informe de conclusión.</w:t>
                      </w:r>
                    </w:p>
                    <w:p w14:paraId="20D222D5" w14:textId="77777777" w:rsidR="00880BF6" w:rsidRDefault="00880BF6" w:rsidP="00637654">
                      <w:pPr>
                        <w:pStyle w:val="ListParagraph"/>
                        <w:numPr>
                          <w:ilvl w:val="0"/>
                          <w:numId w:val="60"/>
                        </w:numPr>
                        <w:jc w:val="left"/>
                        <w:rPr>
                          <w:rFonts w:ascii="Calibri" w:hAnsi="Calibri" w:cs="Calibri"/>
                        </w:rPr>
                      </w:pPr>
                      <w:r>
                        <w:rPr>
                          <w:rFonts w:ascii="Calibri" w:hAnsi="Calibri"/>
                        </w:rPr>
                        <w:t>El CDIP toma una decisión sobre el seguimiento basándose en los informes de conclusión y de evaluación.</w:t>
                      </w:r>
                    </w:p>
                    <w:p w14:paraId="29DA04FE" w14:textId="7A516D11" w:rsidR="00880BF6" w:rsidRPr="00E97068" w:rsidRDefault="00880BF6" w:rsidP="00200B49">
                      <w:pPr>
                        <w:pStyle w:val="ListParagraph"/>
                        <w:ind w:left="360" w:firstLine="0"/>
                        <w:jc w:val="left"/>
                        <w:rPr>
                          <w:rFonts w:ascii="Calibri" w:hAnsi="Calibri" w:cs="Calibri"/>
                        </w:rPr>
                      </w:pPr>
                    </w:p>
                    <w:p w14:paraId="4569EE6A" w14:textId="77777777" w:rsidR="00880BF6" w:rsidRPr="00541D8C" w:rsidRDefault="00880BF6" w:rsidP="00D66A2D">
                      <w:pPr>
                        <w:jc w:val="center"/>
                        <w:rPr>
                          <w:color w:val="C00000"/>
                        </w:rPr>
                      </w:pPr>
                    </w:p>
                  </w:txbxContent>
                </v:textbox>
                <w10:anchorlock/>
              </v:roundrect>
            </w:pict>
          </mc:Fallback>
        </mc:AlternateContent>
      </w:r>
    </w:p>
    <w:p w14:paraId="286377E0" w14:textId="51E85513" w:rsidR="00FE7DC0" w:rsidRPr="00195E86" w:rsidRDefault="00FE7DC0">
      <w:pPr>
        <w:rPr>
          <w:b/>
          <w:bCs/>
          <w:caps/>
          <w:spacing w:val="4"/>
          <w:sz w:val="28"/>
          <w:szCs w:val="28"/>
          <w:lang w:val="es-419"/>
        </w:rPr>
      </w:pPr>
      <w:r w:rsidRPr="00195E86">
        <w:rPr>
          <w:lang w:val="es-419"/>
        </w:rPr>
        <w:br w:type="page"/>
      </w:r>
    </w:p>
    <w:p w14:paraId="0D22FE3E" w14:textId="32105EAB" w:rsidR="00FE7DC0" w:rsidRPr="00195E86" w:rsidRDefault="0021055B" w:rsidP="00FE7DC0">
      <w:pPr>
        <w:keepNext/>
        <w:keepLines/>
        <w:spacing w:before="120" w:line="252" w:lineRule="auto"/>
        <w:outlineLvl w:val="1"/>
        <w:rPr>
          <w:b/>
          <w:bCs/>
          <w:sz w:val="44"/>
          <w:szCs w:val="28"/>
          <w:lang w:val="es-419"/>
        </w:rPr>
      </w:pPr>
      <w:bookmarkStart w:id="185" w:name="_Toc90407386"/>
      <w:r w:rsidRPr="00195E86">
        <w:rPr>
          <w:b/>
          <w:bCs/>
          <w:sz w:val="44"/>
          <w:szCs w:val="28"/>
          <w:lang w:val="es-419"/>
        </w:rPr>
        <w:lastRenderedPageBreak/>
        <w:t xml:space="preserve">TERCERA PARTE: EVALUACIÓN DEL PROYECTO DE LA </w:t>
      </w:r>
      <w:r w:rsidR="00DF658B" w:rsidRPr="00195E86">
        <w:rPr>
          <w:b/>
          <w:bCs/>
          <w:sz w:val="44"/>
          <w:szCs w:val="28"/>
          <w:lang w:val="es-419"/>
        </w:rPr>
        <w:t>AGENDA PARA EL DESARROLLO</w:t>
      </w:r>
      <w:bookmarkEnd w:id="185"/>
    </w:p>
    <w:p w14:paraId="7B724CAF" w14:textId="4FFEBA37" w:rsidR="00D66A2D" w:rsidRPr="00195E86" w:rsidRDefault="00FE7DC0" w:rsidP="00FE7DC0">
      <w:pPr>
        <w:keepNext/>
        <w:keepLines/>
        <w:spacing w:before="320" w:after="40" w:line="252" w:lineRule="auto"/>
        <w:outlineLvl w:val="0"/>
        <w:rPr>
          <w:b/>
          <w:bCs/>
          <w:caps/>
          <w:spacing w:val="4"/>
          <w:sz w:val="28"/>
          <w:szCs w:val="28"/>
          <w:lang w:val="es-419"/>
        </w:rPr>
      </w:pPr>
      <w:bookmarkStart w:id="186" w:name="_Toc90407387"/>
      <w:r w:rsidRPr="00195E86">
        <w:rPr>
          <w:b/>
          <w:bCs/>
          <w:caps/>
          <w:sz w:val="28"/>
          <w:szCs w:val="28"/>
          <w:lang w:val="es-419"/>
        </w:rPr>
        <w:t>Capítulo 7: Evaluaciones</w:t>
      </w:r>
      <w:bookmarkEnd w:id="186"/>
    </w:p>
    <w:p w14:paraId="4CBFF037" w14:textId="5B986643" w:rsidR="00D66A2D" w:rsidRPr="00195E86" w:rsidRDefault="00D66A2D" w:rsidP="00D66A2D">
      <w:pPr>
        <w:spacing w:after="120" w:line="252" w:lineRule="auto"/>
        <w:rPr>
          <w:rFonts w:eastAsia="Trebuchet MS"/>
          <w:szCs w:val="22"/>
          <w:lang w:val="es-419"/>
        </w:rPr>
      </w:pPr>
      <w:r w:rsidRPr="00195E86">
        <w:rPr>
          <w:szCs w:val="22"/>
          <w:lang w:val="es-419"/>
        </w:rPr>
        <w:t>En este capítulo se describe la evaluación de los proyectos de la AD aplicando principios y buenas prácticas ampliamente reconocidos.</w:t>
      </w:r>
      <w:r w:rsidRPr="00195E86">
        <w:rPr>
          <w:rFonts w:eastAsia="Trebuchet MS"/>
          <w:szCs w:val="22"/>
          <w:vertAlign w:val="superscript"/>
          <w:lang w:val="es-419"/>
        </w:rPr>
        <w:footnoteReference w:id="14"/>
      </w:r>
      <w:r w:rsidRPr="00195E86">
        <w:rPr>
          <w:szCs w:val="22"/>
          <w:lang w:val="es-419"/>
        </w:rPr>
        <w:t>.</w:t>
      </w:r>
    </w:p>
    <w:p w14:paraId="7A6F54B4" w14:textId="2398D525" w:rsidR="00D66A2D" w:rsidRPr="00195E86" w:rsidRDefault="00032C18" w:rsidP="00D66A2D">
      <w:pPr>
        <w:spacing w:after="120" w:line="252" w:lineRule="auto"/>
        <w:rPr>
          <w:rFonts w:eastAsia="Trebuchet MS"/>
          <w:szCs w:val="22"/>
          <w:lang w:val="es-419"/>
        </w:rPr>
      </w:pPr>
      <w:r w:rsidRPr="00195E86">
        <w:rPr>
          <w:rFonts w:ascii="Calibri" w:hAnsi="Calibri"/>
          <w:noProof/>
          <w:szCs w:val="22"/>
          <w:lang w:val="es-419" w:eastAsia="es-ES"/>
        </w:rPr>
        <w:drawing>
          <wp:inline distT="0" distB="0" distL="0" distR="0" wp14:anchorId="3935A6A9" wp14:editId="19920342">
            <wp:extent cx="5486400" cy="703385"/>
            <wp:effectExtent l="0" t="0" r="38100" b="20955"/>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5" r:lo="rId236" r:qs="rId237" r:cs="rId238"/>
              </a:graphicData>
            </a:graphic>
          </wp:inline>
        </w:drawing>
      </w:r>
    </w:p>
    <w:p w14:paraId="1C117EB8" w14:textId="060B047C" w:rsidR="00D66A2D" w:rsidRPr="00195E86" w:rsidRDefault="00FE7DC0" w:rsidP="00FE7DC0">
      <w:pPr>
        <w:keepNext/>
        <w:keepLines/>
        <w:spacing w:before="120" w:line="252" w:lineRule="auto"/>
        <w:outlineLvl w:val="1"/>
        <w:rPr>
          <w:b/>
          <w:bCs/>
          <w:sz w:val="28"/>
          <w:szCs w:val="28"/>
          <w:lang w:val="es-419"/>
        </w:rPr>
      </w:pPr>
      <w:bookmarkStart w:id="187" w:name="_Toc90407388"/>
      <w:r w:rsidRPr="00195E86">
        <w:rPr>
          <w:b/>
          <w:bCs/>
          <w:sz w:val="28"/>
          <w:szCs w:val="28"/>
          <w:lang w:val="es-419"/>
        </w:rPr>
        <w:t>7.1 Propósito de las evaluaciones</w:t>
      </w:r>
      <w:bookmarkEnd w:id="187"/>
    </w:p>
    <w:p w14:paraId="38201BCC" w14:textId="77777777" w:rsidR="009F4DB6" w:rsidRPr="00195E86" w:rsidRDefault="00D66A2D" w:rsidP="00D66A2D">
      <w:pPr>
        <w:spacing w:after="120" w:line="252" w:lineRule="auto"/>
        <w:rPr>
          <w:rFonts w:eastAsia="Trebuchet MS"/>
          <w:szCs w:val="22"/>
          <w:lang w:val="es-419"/>
        </w:rPr>
      </w:pPr>
      <w:r w:rsidRPr="00195E86">
        <w:rPr>
          <w:szCs w:val="22"/>
          <w:lang w:val="es-419"/>
        </w:rPr>
        <w:t>Las evaluaciones proporcionan pruebas creíbles y útiles para reforzar la rendición de cuentas sobre los resultados en materia de desarrollo y contribuir al aprendizaje institucional de la OMPI y sus Estados miembros. Permiten informar a la OMPI y al CDIP sobre si un proyecto de la AD ha prestado la ayuda adecuada de forma correcta.</w:t>
      </w:r>
    </w:p>
    <w:p w14:paraId="3EF0F664" w14:textId="7262172D" w:rsidR="00D66A2D" w:rsidRPr="00195E86" w:rsidRDefault="00D66A2D" w:rsidP="00D66A2D">
      <w:pPr>
        <w:spacing w:after="120" w:line="252" w:lineRule="auto"/>
        <w:rPr>
          <w:rFonts w:eastAsia="Trebuchet MS"/>
          <w:szCs w:val="22"/>
          <w:lang w:val="es-419"/>
        </w:rPr>
      </w:pPr>
      <w:r w:rsidRPr="00195E86">
        <w:rPr>
          <w:szCs w:val="22"/>
          <w:lang w:val="es-419"/>
        </w:rPr>
        <w:t>En concreto, las evaluaciones de los proyectos de la AD tienen dos finalidades principales:</w:t>
      </w:r>
    </w:p>
    <w:p w14:paraId="3D293ECF" w14:textId="77777777" w:rsidR="00D66A2D" w:rsidRPr="00195E86" w:rsidRDefault="00D66A2D" w:rsidP="00637654">
      <w:pPr>
        <w:numPr>
          <w:ilvl w:val="0"/>
          <w:numId w:val="61"/>
        </w:numPr>
        <w:spacing w:after="120" w:line="252" w:lineRule="auto"/>
        <w:contextualSpacing/>
        <w:jc w:val="both"/>
        <w:rPr>
          <w:rFonts w:eastAsia="Trebuchet MS"/>
          <w:szCs w:val="22"/>
          <w:lang w:val="es-419"/>
        </w:rPr>
      </w:pPr>
      <w:r w:rsidRPr="00195E86">
        <w:rPr>
          <w:szCs w:val="22"/>
          <w:lang w:val="es-419"/>
        </w:rPr>
        <w:t>Hacer que la OMPI rinda cuentas ante sus Estados miembros, y</w:t>
      </w:r>
    </w:p>
    <w:p w14:paraId="0BF4225D" w14:textId="77777777" w:rsidR="009F4DB6" w:rsidRPr="00195E86" w:rsidRDefault="00D66A2D" w:rsidP="00637654">
      <w:pPr>
        <w:numPr>
          <w:ilvl w:val="0"/>
          <w:numId w:val="61"/>
        </w:numPr>
        <w:spacing w:after="120" w:line="252" w:lineRule="auto"/>
        <w:contextualSpacing/>
        <w:jc w:val="both"/>
        <w:rPr>
          <w:rFonts w:eastAsia="Trebuchet MS"/>
          <w:szCs w:val="22"/>
          <w:lang w:val="es-419"/>
        </w:rPr>
      </w:pPr>
      <w:r w:rsidRPr="00195E86">
        <w:rPr>
          <w:szCs w:val="22"/>
          <w:lang w:val="es-419"/>
        </w:rPr>
        <w:t>Aprovechar las enseñanzas extraídas para mejorar la ejecución de los proyectos de la AD.</w:t>
      </w:r>
    </w:p>
    <w:p w14:paraId="34D5FE1C" w14:textId="3CB1CC37" w:rsidR="00D66A2D" w:rsidRPr="00195E86" w:rsidRDefault="00D66A2D" w:rsidP="00D66A2D">
      <w:pPr>
        <w:spacing w:after="120" w:line="252" w:lineRule="auto"/>
        <w:rPr>
          <w:rFonts w:eastAsia="Trebuchet MS"/>
          <w:szCs w:val="22"/>
          <w:lang w:val="es-419"/>
        </w:rPr>
      </w:pPr>
    </w:p>
    <w:p w14:paraId="10825550" w14:textId="7E3F3A24" w:rsidR="00D66A2D" w:rsidRPr="00195E86" w:rsidRDefault="00D66A2D" w:rsidP="00D66A2D">
      <w:pPr>
        <w:spacing w:after="120" w:line="252" w:lineRule="auto"/>
        <w:rPr>
          <w:rFonts w:eastAsia="Trebuchet MS"/>
          <w:szCs w:val="22"/>
          <w:lang w:val="es-419"/>
        </w:rPr>
      </w:pPr>
      <w:r w:rsidRPr="00195E86">
        <w:rPr>
          <w:szCs w:val="22"/>
          <w:lang w:val="es-419"/>
        </w:rPr>
        <w:t>Las evaluaciones se rigen por mandatos claros, que incluyen cuestiones clave de evaluación. Son realizadas por evaluadores independientes y gestionadas por la DACD.</w:t>
      </w:r>
    </w:p>
    <w:p w14:paraId="730F8912" w14:textId="3E134CF7" w:rsidR="00D66A2D" w:rsidRPr="00195E86" w:rsidRDefault="00D66A2D" w:rsidP="00D66A2D">
      <w:pPr>
        <w:spacing w:after="120" w:line="252" w:lineRule="auto"/>
        <w:jc w:val="both"/>
        <w:rPr>
          <w:rFonts w:eastAsia="Trebuchet MS"/>
          <w:iCs/>
          <w:szCs w:val="22"/>
          <w:lang w:val="es-419"/>
        </w:rPr>
      </w:pPr>
      <w:r w:rsidRPr="00195E86">
        <w:rPr>
          <w:b/>
          <w:sz w:val="24"/>
          <w:szCs w:val="22"/>
          <w:lang w:val="es-419"/>
        </w:rPr>
        <w:t>Importante:</w:t>
      </w:r>
      <w:r w:rsidRPr="00195E86">
        <w:rPr>
          <w:sz w:val="24"/>
          <w:szCs w:val="22"/>
          <w:lang w:val="es-419"/>
        </w:rPr>
        <w:t xml:space="preserve"> </w:t>
      </w:r>
      <w:r w:rsidRPr="00195E86">
        <w:rPr>
          <w:iCs/>
          <w:szCs w:val="22"/>
          <w:lang w:val="es-419"/>
        </w:rPr>
        <w:t>El presupuesto para la evaluación debe estar previsto e incluido en el presupuesto del proyecto.</w:t>
      </w:r>
    </w:p>
    <w:p w14:paraId="4661F6A8" w14:textId="2B00AFBE" w:rsidR="00D66A2D" w:rsidRPr="00195E86" w:rsidRDefault="00D66A2D" w:rsidP="00D66A2D">
      <w:pPr>
        <w:spacing w:after="120" w:line="252" w:lineRule="auto"/>
        <w:rPr>
          <w:rFonts w:eastAsia="Trebuchet MS"/>
          <w:bCs/>
          <w:szCs w:val="22"/>
          <w:lang w:val="es-419"/>
        </w:rPr>
      </w:pPr>
      <w:r w:rsidRPr="00195E86">
        <w:rPr>
          <w:bCs/>
          <w:szCs w:val="22"/>
          <w:lang w:val="es-419"/>
        </w:rPr>
        <w:t xml:space="preserve">Los procesos de evaluación y supervisión son </w:t>
      </w:r>
      <w:r w:rsidRPr="00195E86">
        <w:rPr>
          <w:bCs/>
          <w:szCs w:val="22"/>
          <w:u w:val="single"/>
          <w:lang w:val="es-419"/>
        </w:rPr>
        <w:t>complementarios</w:t>
      </w:r>
      <w:r w:rsidRPr="00195E86">
        <w:rPr>
          <w:bCs/>
          <w:szCs w:val="22"/>
          <w:lang w:val="es-419"/>
        </w:rPr>
        <w:t>:</w:t>
      </w:r>
    </w:p>
    <w:p w14:paraId="37405C41" w14:textId="107CCF13" w:rsidR="00D66A2D" w:rsidRPr="00195E86" w:rsidRDefault="00D66A2D" w:rsidP="00637654">
      <w:pPr>
        <w:numPr>
          <w:ilvl w:val="0"/>
          <w:numId w:val="45"/>
        </w:numPr>
        <w:spacing w:after="120" w:line="252" w:lineRule="auto"/>
        <w:ind w:left="357" w:hanging="357"/>
        <w:contextualSpacing/>
        <w:rPr>
          <w:rFonts w:eastAsia="Trebuchet MS"/>
          <w:bCs/>
          <w:szCs w:val="22"/>
          <w:lang w:val="es-419"/>
        </w:rPr>
      </w:pPr>
      <w:r w:rsidRPr="00195E86">
        <w:rPr>
          <w:bCs/>
          <w:szCs w:val="22"/>
          <w:lang w:val="es-419"/>
        </w:rPr>
        <w:t>La supervisión evalúa periódicamente los avances en la consecución de los objetivos previstos (productos, efectos, impacto) y la utilización del presupuesto. La supervisión es una función continua de la gestión. Su finalidad principal es fundamentar las decisiones de gestión para la ejecución eficaz y eficiente de un proyecto en curso.</w:t>
      </w:r>
    </w:p>
    <w:p w14:paraId="3B1FFF8F" w14:textId="0AC7A1E7" w:rsidR="00D66A2D" w:rsidRPr="00195E86" w:rsidRDefault="00D66A2D" w:rsidP="00637654">
      <w:pPr>
        <w:numPr>
          <w:ilvl w:val="0"/>
          <w:numId w:val="45"/>
        </w:numPr>
        <w:spacing w:after="120" w:line="252" w:lineRule="auto"/>
        <w:ind w:left="357" w:hanging="357"/>
        <w:contextualSpacing/>
        <w:rPr>
          <w:rFonts w:eastAsia="Trebuchet MS"/>
          <w:szCs w:val="22"/>
          <w:lang w:val="es-419"/>
        </w:rPr>
      </w:pPr>
      <w:r w:rsidRPr="00195E86">
        <w:rPr>
          <w:bCs/>
          <w:szCs w:val="22"/>
          <w:lang w:val="es-419"/>
        </w:rPr>
        <w:t xml:space="preserve">Las evaluaciones evalúan los proyectos una vez finalizados. Su finalidad es fundamentar la toma de decisiones del CDIP y generar enseñanzas para la OMPI. </w:t>
      </w:r>
      <w:r w:rsidRPr="00195E86">
        <w:rPr>
          <w:szCs w:val="22"/>
          <w:lang w:val="es-419"/>
        </w:rPr>
        <w:t>Para ello, en las evaluaciones no solo se tiene en cuenta la consecución de resultados, sino también otros factores que caracterizan a los proyectos de desarrollo satisfactorios (pertinencia, coherencia, eficacia, sostenibilidad de los resultados).</w:t>
      </w:r>
    </w:p>
    <w:p w14:paraId="559BD189" w14:textId="77777777" w:rsidR="00D66A2D" w:rsidRPr="00195E86" w:rsidRDefault="00D66A2D" w:rsidP="00D66A2D">
      <w:pPr>
        <w:spacing w:after="160" w:line="252" w:lineRule="auto"/>
        <w:rPr>
          <w:rFonts w:eastAsia="Trebuchet MS"/>
          <w:szCs w:val="22"/>
          <w:lang w:val="es-419"/>
        </w:rPr>
      </w:pPr>
    </w:p>
    <w:p w14:paraId="55C264A3" w14:textId="5E793421" w:rsidR="00D66A2D" w:rsidRPr="00195E86" w:rsidRDefault="00D66A2D" w:rsidP="00D66A2D">
      <w:pPr>
        <w:spacing w:after="160" w:line="252" w:lineRule="auto"/>
        <w:rPr>
          <w:rFonts w:eastAsia="Trebuchet MS"/>
          <w:szCs w:val="22"/>
          <w:lang w:val="es-419"/>
        </w:rPr>
      </w:pPr>
      <w:r w:rsidRPr="00195E86">
        <w:rPr>
          <w:b/>
          <w:sz w:val="24"/>
          <w:szCs w:val="22"/>
          <w:lang w:val="es-419"/>
        </w:rPr>
        <w:t>Importante:</w:t>
      </w:r>
      <w:r w:rsidRPr="00195E86">
        <w:rPr>
          <w:sz w:val="24"/>
          <w:szCs w:val="22"/>
          <w:lang w:val="es-419"/>
        </w:rPr>
        <w:t xml:space="preserve"> </w:t>
      </w:r>
      <w:r w:rsidRPr="00195E86">
        <w:rPr>
          <w:szCs w:val="22"/>
          <w:lang w:val="es-419"/>
        </w:rPr>
        <w:t>A partir de las consideraciones del informe de conclusión, así como de la evaluación independiente y de sus recomendaciones, el CDIP tomará una decisión sobre la conveniencia de prolongar el proyecto, integrarlo en la labor ordinaria de la Organización o cerrar el proyecto y aprovechar sus productos.</w:t>
      </w:r>
    </w:p>
    <w:p w14:paraId="2377E1AA" w14:textId="566385D5" w:rsidR="00D66A2D" w:rsidRPr="00195E86" w:rsidRDefault="00D66A2D" w:rsidP="00D66A2D">
      <w:pPr>
        <w:spacing w:after="120" w:line="252" w:lineRule="auto"/>
        <w:rPr>
          <w:rFonts w:eastAsia="Trebuchet MS"/>
          <w:szCs w:val="22"/>
          <w:lang w:val="es-419"/>
        </w:rPr>
      </w:pPr>
      <w:r w:rsidRPr="00195E86">
        <w:rPr>
          <w:szCs w:val="22"/>
          <w:lang w:val="es-419"/>
        </w:rPr>
        <w:lastRenderedPageBreak/>
        <w:t>En el siguiente cuadro se indican los plazos y las etapas que conlleva la evaluación de un proyecto de la AD.</w:t>
      </w:r>
    </w:p>
    <w:p w14:paraId="43121E3C" w14:textId="6FB0DBF4" w:rsidR="00C45B5E" w:rsidRPr="00195E86" w:rsidRDefault="00C45B5E" w:rsidP="00D66A2D">
      <w:pPr>
        <w:spacing w:after="120" w:line="252" w:lineRule="auto"/>
        <w:rPr>
          <w:rFonts w:eastAsia="Trebuchet MS"/>
          <w:szCs w:val="22"/>
          <w:lang w:val="es-419"/>
        </w:rPr>
      </w:pPr>
    </w:p>
    <w:p w14:paraId="59AE3C5C" w14:textId="77777777" w:rsidR="009F4DB6" w:rsidRPr="00195E86" w:rsidRDefault="00FE7DC0" w:rsidP="00D66A2D">
      <w:pPr>
        <w:keepNext/>
        <w:keepLines/>
        <w:spacing w:before="120" w:line="252" w:lineRule="auto"/>
        <w:outlineLvl w:val="1"/>
        <w:rPr>
          <w:b/>
          <w:bCs/>
          <w:sz w:val="28"/>
          <w:szCs w:val="28"/>
          <w:lang w:val="es-419"/>
        </w:rPr>
      </w:pPr>
      <w:bookmarkStart w:id="188" w:name="_Toc76741083"/>
      <w:bookmarkStart w:id="189" w:name="_Toc90407389"/>
      <w:r w:rsidRPr="00195E86">
        <w:rPr>
          <w:b/>
          <w:bCs/>
          <w:sz w:val="28"/>
          <w:szCs w:val="28"/>
          <w:lang w:val="es-419"/>
        </w:rPr>
        <w:t>7.2 Medidas y responsabilidades de la evaluación</w:t>
      </w:r>
      <w:bookmarkEnd w:id="188"/>
      <w:bookmarkEnd w:id="189"/>
    </w:p>
    <w:p w14:paraId="45610F32" w14:textId="53540770" w:rsidR="00FE7DC0" w:rsidRPr="00195E86" w:rsidRDefault="00FE7DC0" w:rsidP="00D66A2D">
      <w:pPr>
        <w:keepNext/>
        <w:keepLines/>
        <w:spacing w:before="120" w:line="252" w:lineRule="auto"/>
        <w:outlineLvl w:val="1"/>
        <w:rPr>
          <w:b/>
          <w:bCs/>
          <w:sz w:val="28"/>
          <w:szCs w:val="28"/>
          <w:lang w:val="es-419"/>
        </w:rPr>
      </w:pPr>
    </w:p>
    <w:tbl>
      <w:tblPr>
        <w:tblStyle w:val="TableGrid"/>
        <w:tblW w:w="975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67"/>
        <w:gridCol w:w="1106"/>
        <w:gridCol w:w="5171"/>
        <w:gridCol w:w="2802"/>
        <w:gridCol w:w="8"/>
      </w:tblGrid>
      <w:tr w:rsidR="00D66A2D" w:rsidRPr="00195E86" w14:paraId="38884105" w14:textId="77777777" w:rsidTr="00032C18">
        <w:trPr>
          <w:gridAfter w:val="1"/>
          <w:wAfter w:w="8" w:type="dxa"/>
        </w:trPr>
        <w:tc>
          <w:tcPr>
            <w:tcW w:w="667" w:type="dxa"/>
            <w:tcBorders>
              <w:bottom w:val="single" w:sz="6" w:space="0" w:color="auto"/>
            </w:tcBorders>
            <w:shd w:val="clear" w:color="auto" w:fill="276E8B"/>
            <w:vAlign w:val="center"/>
          </w:tcPr>
          <w:p w14:paraId="5DBBFC00" w14:textId="77777777" w:rsidR="00D66A2D" w:rsidRPr="00195E86" w:rsidRDefault="00D66A2D" w:rsidP="00D66A2D">
            <w:pPr>
              <w:spacing w:before="20" w:after="20"/>
              <w:rPr>
                <w:sz w:val="18"/>
                <w:szCs w:val="18"/>
                <w:lang w:val="es-419"/>
              </w:rPr>
            </w:pPr>
            <w:r w:rsidRPr="00195E86">
              <w:rPr>
                <w:sz w:val="18"/>
                <w:szCs w:val="18"/>
                <w:lang w:val="es-419"/>
              </w:rPr>
              <w:t>Plazo</w:t>
            </w:r>
          </w:p>
        </w:tc>
        <w:tc>
          <w:tcPr>
            <w:tcW w:w="1106" w:type="dxa"/>
            <w:tcBorders>
              <w:bottom w:val="single" w:sz="6" w:space="0" w:color="auto"/>
            </w:tcBorders>
            <w:shd w:val="clear" w:color="auto" w:fill="276E8B"/>
            <w:vAlign w:val="center"/>
          </w:tcPr>
          <w:p w14:paraId="0FBF6BD6" w14:textId="77777777" w:rsidR="00D66A2D" w:rsidRPr="00195E86" w:rsidRDefault="00D66A2D" w:rsidP="00D66A2D">
            <w:pPr>
              <w:spacing w:before="20" w:after="20"/>
              <w:rPr>
                <w:sz w:val="18"/>
                <w:szCs w:val="18"/>
                <w:lang w:val="es-419"/>
              </w:rPr>
            </w:pPr>
            <w:r w:rsidRPr="00195E86">
              <w:rPr>
                <w:sz w:val="18"/>
                <w:szCs w:val="18"/>
                <w:lang w:val="es-419"/>
              </w:rPr>
              <w:t>Producto</w:t>
            </w:r>
          </w:p>
        </w:tc>
        <w:tc>
          <w:tcPr>
            <w:tcW w:w="5171" w:type="dxa"/>
            <w:tcBorders>
              <w:bottom w:val="single" w:sz="6" w:space="0" w:color="auto"/>
            </w:tcBorders>
            <w:shd w:val="clear" w:color="auto" w:fill="276E8B"/>
            <w:vAlign w:val="center"/>
          </w:tcPr>
          <w:p w14:paraId="3D98B06F" w14:textId="77777777" w:rsidR="00D66A2D" w:rsidRPr="00195E86" w:rsidRDefault="00D66A2D" w:rsidP="00D66A2D">
            <w:pPr>
              <w:spacing w:before="20" w:after="20"/>
              <w:rPr>
                <w:sz w:val="18"/>
                <w:szCs w:val="18"/>
                <w:lang w:val="es-419"/>
              </w:rPr>
            </w:pPr>
            <w:r w:rsidRPr="00195E86">
              <w:rPr>
                <w:sz w:val="18"/>
                <w:szCs w:val="18"/>
                <w:lang w:val="es-419"/>
              </w:rPr>
              <w:t>Descripción</w:t>
            </w:r>
          </w:p>
        </w:tc>
        <w:tc>
          <w:tcPr>
            <w:tcW w:w="2802" w:type="dxa"/>
            <w:tcBorders>
              <w:bottom w:val="single" w:sz="6" w:space="0" w:color="auto"/>
            </w:tcBorders>
            <w:shd w:val="clear" w:color="auto" w:fill="276E8B"/>
            <w:vAlign w:val="center"/>
          </w:tcPr>
          <w:p w14:paraId="25B554F0" w14:textId="77777777" w:rsidR="00D66A2D" w:rsidRPr="00195E86" w:rsidRDefault="00D66A2D" w:rsidP="00D66A2D">
            <w:pPr>
              <w:spacing w:before="20" w:after="20"/>
              <w:rPr>
                <w:sz w:val="18"/>
                <w:szCs w:val="18"/>
                <w:lang w:val="es-419"/>
              </w:rPr>
            </w:pPr>
            <w:r w:rsidRPr="00195E86">
              <w:rPr>
                <w:sz w:val="18"/>
                <w:szCs w:val="18"/>
                <w:lang w:val="es-419"/>
              </w:rPr>
              <w:t>Responsabilidades</w:t>
            </w:r>
          </w:p>
        </w:tc>
      </w:tr>
      <w:tr w:rsidR="00D66A2D" w:rsidRPr="00195E86" w14:paraId="6F6E098F" w14:textId="77777777" w:rsidTr="00D66A2D">
        <w:tc>
          <w:tcPr>
            <w:tcW w:w="9754" w:type="dxa"/>
            <w:gridSpan w:val="5"/>
            <w:shd w:val="clear" w:color="auto" w:fill="7FC0DB"/>
            <w:vAlign w:val="center"/>
          </w:tcPr>
          <w:p w14:paraId="5E3341BE" w14:textId="77777777" w:rsidR="00D66A2D" w:rsidRPr="00195E86" w:rsidRDefault="00D66A2D" w:rsidP="00D66A2D">
            <w:pPr>
              <w:spacing w:before="20" w:after="20"/>
              <w:rPr>
                <w:sz w:val="18"/>
                <w:szCs w:val="18"/>
                <w:lang w:val="es-419"/>
              </w:rPr>
            </w:pPr>
            <w:r w:rsidRPr="00195E86">
              <w:rPr>
                <w:sz w:val="18"/>
                <w:szCs w:val="18"/>
                <w:lang w:val="es-419"/>
              </w:rPr>
              <w:t>DISEÑO DE LA EVALUACIÓN Y CONTRATACIÓN DEL EVALUADOR: EVALUADORES CONTRATADOS</w:t>
            </w:r>
          </w:p>
        </w:tc>
      </w:tr>
      <w:tr w:rsidR="00D66A2D" w:rsidRPr="00195E86" w14:paraId="5A15AF9B" w14:textId="77777777" w:rsidTr="00032C18">
        <w:trPr>
          <w:gridAfter w:val="1"/>
          <w:wAfter w:w="8" w:type="dxa"/>
        </w:trPr>
        <w:tc>
          <w:tcPr>
            <w:tcW w:w="667" w:type="dxa"/>
            <w:vMerge w:val="restart"/>
            <w:textDirection w:val="btLr"/>
            <w:vAlign w:val="center"/>
          </w:tcPr>
          <w:p w14:paraId="6B71B699" w14:textId="77777777" w:rsidR="00D66A2D" w:rsidRPr="00195E86" w:rsidRDefault="00D66A2D" w:rsidP="00D66A2D">
            <w:pPr>
              <w:spacing w:before="20" w:after="20"/>
              <w:ind w:left="113" w:right="113"/>
              <w:rPr>
                <w:caps/>
                <w:sz w:val="18"/>
                <w:szCs w:val="18"/>
                <w:lang w:val="es-419"/>
              </w:rPr>
            </w:pPr>
            <w:r w:rsidRPr="00195E86">
              <w:rPr>
                <w:caps/>
                <w:sz w:val="18"/>
                <w:szCs w:val="18"/>
                <w:lang w:val="es-419"/>
              </w:rPr>
              <w:t>1 mes</w:t>
            </w:r>
          </w:p>
        </w:tc>
        <w:tc>
          <w:tcPr>
            <w:tcW w:w="1106" w:type="dxa"/>
            <w:vMerge w:val="restart"/>
            <w:textDirection w:val="btLr"/>
            <w:vAlign w:val="center"/>
          </w:tcPr>
          <w:p w14:paraId="0476EAF8" w14:textId="77777777" w:rsidR="00D66A2D" w:rsidRPr="00195E86" w:rsidRDefault="00D66A2D" w:rsidP="00DF658B">
            <w:pPr>
              <w:spacing w:before="20" w:after="20"/>
              <w:ind w:left="113" w:right="113"/>
              <w:jc w:val="left"/>
              <w:rPr>
                <w:sz w:val="18"/>
                <w:szCs w:val="18"/>
                <w:lang w:val="es-419"/>
              </w:rPr>
            </w:pPr>
            <w:r w:rsidRPr="00195E86">
              <w:rPr>
                <w:sz w:val="18"/>
                <w:szCs w:val="18"/>
                <w:lang w:val="es-419"/>
              </w:rPr>
              <w:t>Mandato y contrato firmado</w:t>
            </w:r>
          </w:p>
        </w:tc>
        <w:tc>
          <w:tcPr>
            <w:tcW w:w="5171" w:type="dxa"/>
            <w:vAlign w:val="center"/>
          </w:tcPr>
          <w:p w14:paraId="6120E869" w14:textId="77777777" w:rsidR="00D66A2D" w:rsidRPr="00195E86" w:rsidRDefault="00D66A2D" w:rsidP="00F668C7">
            <w:pPr>
              <w:spacing w:before="20" w:after="20"/>
              <w:rPr>
                <w:sz w:val="18"/>
                <w:szCs w:val="18"/>
                <w:lang w:val="es-419"/>
              </w:rPr>
            </w:pPr>
            <w:r w:rsidRPr="00195E86">
              <w:rPr>
                <w:sz w:val="18"/>
                <w:szCs w:val="18"/>
                <w:lang w:val="es-419"/>
              </w:rPr>
              <w:t>Definir el propósito y las cuestiones clave de evaluación</w:t>
            </w:r>
          </w:p>
        </w:tc>
        <w:tc>
          <w:tcPr>
            <w:tcW w:w="2802" w:type="dxa"/>
            <w:vAlign w:val="center"/>
          </w:tcPr>
          <w:p w14:paraId="4680E673" w14:textId="77777777" w:rsidR="00D66A2D" w:rsidRPr="00195E86" w:rsidRDefault="00D66A2D" w:rsidP="00D66A2D">
            <w:pPr>
              <w:spacing w:before="20" w:after="20"/>
              <w:rPr>
                <w:sz w:val="18"/>
                <w:szCs w:val="18"/>
                <w:lang w:val="es-419"/>
              </w:rPr>
            </w:pPr>
            <w:r w:rsidRPr="00195E86">
              <w:rPr>
                <w:sz w:val="18"/>
                <w:szCs w:val="18"/>
                <w:lang w:val="es-419"/>
              </w:rPr>
              <w:t>DACD (en consulta con el director del proyecto)</w:t>
            </w:r>
          </w:p>
        </w:tc>
      </w:tr>
      <w:tr w:rsidR="00D66A2D" w:rsidRPr="00195E86" w14:paraId="3ADA474F" w14:textId="77777777" w:rsidTr="00032C18">
        <w:trPr>
          <w:gridAfter w:val="1"/>
          <w:wAfter w:w="8" w:type="dxa"/>
        </w:trPr>
        <w:tc>
          <w:tcPr>
            <w:tcW w:w="667" w:type="dxa"/>
            <w:vMerge/>
            <w:textDirection w:val="btLr"/>
            <w:vAlign w:val="center"/>
          </w:tcPr>
          <w:p w14:paraId="0CFEA162" w14:textId="77777777" w:rsidR="00D66A2D" w:rsidRPr="00195E86" w:rsidRDefault="00D66A2D" w:rsidP="00D66A2D">
            <w:pPr>
              <w:spacing w:before="20" w:after="20"/>
              <w:ind w:left="113" w:right="113"/>
              <w:rPr>
                <w:caps/>
                <w:sz w:val="18"/>
                <w:szCs w:val="18"/>
                <w:lang w:val="es-419"/>
              </w:rPr>
            </w:pPr>
          </w:p>
        </w:tc>
        <w:tc>
          <w:tcPr>
            <w:tcW w:w="1106" w:type="dxa"/>
            <w:vMerge/>
            <w:textDirection w:val="btLr"/>
            <w:vAlign w:val="center"/>
          </w:tcPr>
          <w:p w14:paraId="1F81D870" w14:textId="77777777" w:rsidR="00D66A2D" w:rsidRPr="00195E86" w:rsidRDefault="00D66A2D" w:rsidP="00D66A2D">
            <w:pPr>
              <w:spacing w:before="20" w:after="20"/>
              <w:ind w:left="113" w:right="113"/>
              <w:rPr>
                <w:sz w:val="18"/>
                <w:szCs w:val="18"/>
                <w:lang w:val="es-419"/>
              </w:rPr>
            </w:pPr>
          </w:p>
        </w:tc>
        <w:tc>
          <w:tcPr>
            <w:tcW w:w="5171" w:type="dxa"/>
            <w:vAlign w:val="center"/>
          </w:tcPr>
          <w:p w14:paraId="5358FE21" w14:textId="77777777" w:rsidR="00D66A2D" w:rsidRPr="00195E86" w:rsidRDefault="00D66A2D" w:rsidP="00F668C7">
            <w:pPr>
              <w:spacing w:before="20" w:after="20"/>
              <w:rPr>
                <w:sz w:val="18"/>
                <w:szCs w:val="18"/>
                <w:lang w:val="es-419"/>
              </w:rPr>
            </w:pPr>
            <w:r w:rsidRPr="00195E86">
              <w:rPr>
                <w:sz w:val="18"/>
                <w:szCs w:val="18"/>
                <w:lang w:val="es-419"/>
              </w:rPr>
              <w:t>Preparación del mandato</w:t>
            </w:r>
          </w:p>
        </w:tc>
        <w:tc>
          <w:tcPr>
            <w:tcW w:w="2802" w:type="dxa"/>
            <w:vAlign w:val="center"/>
          </w:tcPr>
          <w:p w14:paraId="181A0FBB" w14:textId="77777777" w:rsidR="00D66A2D" w:rsidRPr="00195E86" w:rsidRDefault="00D66A2D" w:rsidP="00D66A2D">
            <w:pPr>
              <w:spacing w:before="20" w:after="20"/>
              <w:rPr>
                <w:sz w:val="18"/>
                <w:szCs w:val="18"/>
                <w:lang w:val="es-419"/>
              </w:rPr>
            </w:pPr>
            <w:r w:rsidRPr="00195E86">
              <w:rPr>
                <w:sz w:val="18"/>
                <w:szCs w:val="18"/>
                <w:lang w:val="es-419"/>
              </w:rPr>
              <w:t>DACD (en consulta con el director del proyecto)</w:t>
            </w:r>
          </w:p>
        </w:tc>
      </w:tr>
      <w:tr w:rsidR="00D66A2D" w:rsidRPr="00195E86" w14:paraId="71BCE17E" w14:textId="77777777" w:rsidTr="00032C18">
        <w:trPr>
          <w:gridAfter w:val="1"/>
          <w:wAfter w:w="8" w:type="dxa"/>
        </w:trPr>
        <w:tc>
          <w:tcPr>
            <w:tcW w:w="667" w:type="dxa"/>
            <w:vMerge/>
            <w:vAlign w:val="center"/>
          </w:tcPr>
          <w:p w14:paraId="62EE7B63" w14:textId="77777777" w:rsidR="00D66A2D" w:rsidRPr="00195E86" w:rsidRDefault="00D66A2D" w:rsidP="00D66A2D">
            <w:pPr>
              <w:spacing w:before="20" w:after="20"/>
              <w:rPr>
                <w:sz w:val="18"/>
                <w:szCs w:val="18"/>
                <w:lang w:val="es-419"/>
              </w:rPr>
            </w:pPr>
          </w:p>
        </w:tc>
        <w:tc>
          <w:tcPr>
            <w:tcW w:w="1106" w:type="dxa"/>
            <w:vMerge/>
            <w:vAlign w:val="center"/>
          </w:tcPr>
          <w:p w14:paraId="72006F10" w14:textId="77777777" w:rsidR="00D66A2D" w:rsidRPr="00195E86" w:rsidRDefault="00D66A2D" w:rsidP="00D66A2D">
            <w:pPr>
              <w:spacing w:before="20" w:after="20"/>
              <w:rPr>
                <w:sz w:val="18"/>
                <w:szCs w:val="18"/>
                <w:lang w:val="es-419"/>
              </w:rPr>
            </w:pPr>
          </w:p>
        </w:tc>
        <w:tc>
          <w:tcPr>
            <w:tcW w:w="5171" w:type="dxa"/>
            <w:vAlign w:val="center"/>
          </w:tcPr>
          <w:p w14:paraId="15B19A72" w14:textId="77777777" w:rsidR="00D66A2D" w:rsidRPr="00195E86" w:rsidRDefault="00D66A2D" w:rsidP="00F668C7">
            <w:pPr>
              <w:spacing w:before="20" w:after="20"/>
              <w:rPr>
                <w:sz w:val="18"/>
                <w:szCs w:val="18"/>
                <w:lang w:val="es-419"/>
              </w:rPr>
            </w:pPr>
            <w:r w:rsidRPr="00195E86">
              <w:rPr>
                <w:sz w:val="18"/>
                <w:szCs w:val="18"/>
                <w:lang w:val="es-419"/>
              </w:rPr>
              <w:t>Selección de los evaluadores</w:t>
            </w:r>
          </w:p>
        </w:tc>
        <w:tc>
          <w:tcPr>
            <w:tcW w:w="2802" w:type="dxa"/>
            <w:vAlign w:val="center"/>
          </w:tcPr>
          <w:p w14:paraId="597ED4F7" w14:textId="77777777" w:rsidR="00D66A2D" w:rsidRPr="00195E86" w:rsidRDefault="00D66A2D" w:rsidP="00D66A2D">
            <w:pPr>
              <w:spacing w:before="20" w:after="20"/>
              <w:rPr>
                <w:sz w:val="18"/>
                <w:szCs w:val="18"/>
                <w:lang w:val="es-419"/>
              </w:rPr>
            </w:pPr>
            <w:r w:rsidRPr="00195E86">
              <w:rPr>
                <w:sz w:val="18"/>
                <w:szCs w:val="18"/>
                <w:lang w:val="es-419"/>
              </w:rPr>
              <w:t>DACD (en consulta con el director del proyecto)</w:t>
            </w:r>
          </w:p>
        </w:tc>
      </w:tr>
      <w:tr w:rsidR="00D66A2D" w:rsidRPr="00195E86" w14:paraId="6B48785A" w14:textId="77777777" w:rsidTr="00032C18">
        <w:trPr>
          <w:gridAfter w:val="1"/>
          <w:wAfter w:w="8" w:type="dxa"/>
        </w:trPr>
        <w:tc>
          <w:tcPr>
            <w:tcW w:w="667" w:type="dxa"/>
            <w:vMerge/>
            <w:vAlign w:val="center"/>
          </w:tcPr>
          <w:p w14:paraId="76238FD6" w14:textId="77777777" w:rsidR="00D66A2D" w:rsidRPr="00195E86" w:rsidRDefault="00D66A2D" w:rsidP="00D66A2D">
            <w:pPr>
              <w:spacing w:before="20" w:after="20"/>
              <w:rPr>
                <w:sz w:val="18"/>
                <w:szCs w:val="18"/>
                <w:lang w:val="es-419"/>
              </w:rPr>
            </w:pPr>
          </w:p>
        </w:tc>
        <w:tc>
          <w:tcPr>
            <w:tcW w:w="1106" w:type="dxa"/>
            <w:vMerge/>
            <w:vAlign w:val="center"/>
          </w:tcPr>
          <w:p w14:paraId="4D5208B1" w14:textId="77777777" w:rsidR="00D66A2D" w:rsidRPr="00195E86" w:rsidRDefault="00D66A2D" w:rsidP="00D66A2D">
            <w:pPr>
              <w:spacing w:before="20" w:after="20"/>
              <w:rPr>
                <w:sz w:val="18"/>
                <w:szCs w:val="18"/>
                <w:lang w:val="es-419"/>
              </w:rPr>
            </w:pPr>
          </w:p>
        </w:tc>
        <w:tc>
          <w:tcPr>
            <w:tcW w:w="5171" w:type="dxa"/>
            <w:vAlign w:val="center"/>
          </w:tcPr>
          <w:p w14:paraId="5F244331" w14:textId="77777777" w:rsidR="00D66A2D" w:rsidRPr="00195E86" w:rsidRDefault="00D66A2D" w:rsidP="00F668C7">
            <w:pPr>
              <w:spacing w:before="20" w:after="20"/>
              <w:rPr>
                <w:sz w:val="18"/>
                <w:szCs w:val="18"/>
                <w:lang w:val="es-419"/>
              </w:rPr>
            </w:pPr>
            <w:r w:rsidRPr="00195E86">
              <w:rPr>
                <w:sz w:val="18"/>
                <w:szCs w:val="18"/>
                <w:lang w:val="es-419"/>
              </w:rPr>
              <w:t>Contratación del evaluador</w:t>
            </w:r>
          </w:p>
        </w:tc>
        <w:tc>
          <w:tcPr>
            <w:tcW w:w="2802" w:type="dxa"/>
            <w:vAlign w:val="center"/>
          </w:tcPr>
          <w:p w14:paraId="0D32A74A" w14:textId="77777777" w:rsidR="00D66A2D" w:rsidRPr="00195E86" w:rsidRDefault="00D66A2D" w:rsidP="00D66A2D">
            <w:pPr>
              <w:spacing w:before="20" w:after="20"/>
              <w:rPr>
                <w:sz w:val="18"/>
                <w:szCs w:val="18"/>
                <w:lang w:val="es-419"/>
              </w:rPr>
            </w:pPr>
            <w:r w:rsidRPr="00195E86">
              <w:rPr>
                <w:sz w:val="18"/>
                <w:szCs w:val="18"/>
                <w:lang w:val="es-419"/>
              </w:rPr>
              <w:t>DACD (en consulta con el director del proyecto)</w:t>
            </w:r>
          </w:p>
        </w:tc>
      </w:tr>
      <w:tr w:rsidR="00D66A2D" w:rsidRPr="00195E86" w14:paraId="270229E3" w14:textId="77777777" w:rsidTr="00D66A2D">
        <w:trPr>
          <w:gridAfter w:val="1"/>
          <w:wAfter w:w="8" w:type="dxa"/>
        </w:trPr>
        <w:tc>
          <w:tcPr>
            <w:tcW w:w="9746" w:type="dxa"/>
            <w:gridSpan w:val="4"/>
            <w:shd w:val="clear" w:color="auto" w:fill="7FC0DB"/>
            <w:vAlign w:val="center"/>
          </w:tcPr>
          <w:p w14:paraId="563E16EB" w14:textId="77777777" w:rsidR="00D66A2D" w:rsidRPr="00195E86" w:rsidRDefault="00D66A2D" w:rsidP="00D66A2D">
            <w:pPr>
              <w:spacing w:before="20" w:after="20"/>
              <w:rPr>
                <w:sz w:val="18"/>
                <w:szCs w:val="18"/>
                <w:lang w:val="es-419"/>
              </w:rPr>
            </w:pPr>
            <w:r w:rsidRPr="00195E86">
              <w:rPr>
                <w:sz w:val="18"/>
                <w:szCs w:val="18"/>
                <w:lang w:val="es-419"/>
              </w:rPr>
              <w:t>FASE DE PUESTA EN MARCHA DE LA EVALUACIÓN: APLICACIÓN DEL MANDATO</w:t>
            </w:r>
          </w:p>
        </w:tc>
      </w:tr>
      <w:tr w:rsidR="00D66A2D" w:rsidRPr="00195E86" w14:paraId="3858BCB1" w14:textId="77777777" w:rsidTr="00032C18">
        <w:trPr>
          <w:gridAfter w:val="1"/>
          <w:wAfter w:w="8" w:type="dxa"/>
        </w:trPr>
        <w:tc>
          <w:tcPr>
            <w:tcW w:w="667" w:type="dxa"/>
            <w:vMerge w:val="restart"/>
            <w:textDirection w:val="btLr"/>
            <w:vAlign w:val="center"/>
          </w:tcPr>
          <w:p w14:paraId="190DAE40" w14:textId="77777777" w:rsidR="00D66A2D" w:rsidRPr="00195E86" w:rsidRDefault="00D66A2D" w:rsidP="00D66A2D">
            <w:pPr>
              <w:spacing w:before="20" w:after="20"/>
              <w:ind w:left="113" w:right="113"/>
              <w:rPr>
                <w:sz w:val="18"/>
                <w:szCs w:val="18"/>
                <w:lang w:val="es-419"/>
              </w:rPr>
            </w:pPr>
            <w:r w:rsidRPr="00195E86">
              <w:rPr>
                <w:sz w:val="18"/>
                <w:szCs w:val="18"/>
                <w:lang w:val="es-419"/>
              </w:rPr>
              <w:t>1 MES</w:t>
            </w:r>
          </w:p>
        </w:tc>
        <w:tc>
          <w:tcPr>
            <w:tcW w:w="1106" w:type="dxa"/>
            <w:vMerge w:val="restart"/>
            <w:textDirection w:val="btLr"/>
            <w:vAlign w:val="center"/>
          </w:tcPr>
          <w:p w14:paraId="3CE29D59" w14:textId="77777777" w:rsidR="00D66A2D" w:rsidRPr="00195E86" w:rsidRDefault="00D66A2D" w:rsidP="00D66A2D">
            <w:pPr>
              <w:spacing w:before="20" w:after="20"/>
              <w:ind w:left="113" w:right="113"/>
              <w:rPr>
                <w:sz w:val="18"/>
                <w:szCs w:val="18"/>
                <w:lang w:val="es-419"/>
              </w:rPr>
            </w:pPr>
            <w:r w:rsidRPr="00195E86">
              <w:rPr>
                <w:sz w:val="18"/>
                <w:szCs w:val="18"/>
                <w:lang w:val="es-419"/>
              </w:rPr>
              <w:t>Se aprueba el informe de puesta en marcha</w:t>
            </w:r>
          </w:p>
        </w:tc>
        <w:tc>
          <w:tcPr>
            <w:tcW w:w="5171" w:type="dxa"/>
            <w:vAlign w:val="center"/>
          </w:tcPr>
          <w:p w14:paraId="5CBB3FD7" w14:textId="77777777" w:rsidR="00D66A2D" w:rsidRPr="00195E86" w:rsidRDefault="00D66A2D" w:rsidP="00F668C7">
            <w:pPr>
              <w:spacing w:before="20" w:after="20"/>
              <w:rPr>
                <w:sz w:val="18"/>
                <w:szCs w:val="18"/>
                <w:lang w:val="es-419"/>
              </w:rPr>
            </w:pPr>
            <w:r w:rsidRPr="00195E86">
              <w:rPr>
                <w:sz w:val="18"/>
                <w:szCs w:val="18"/>
                <w:lang w:val="es-419"/>
              </w:rPr>
              <w:t>Recopilación de documentos por parte del evaluador</w:t>
            </w:r>
          </w:p>
        </w:tc>
        <w:tc>
          <w:tcPr>
            <w:tcW w:w="2802" w:type="dxa"/>
            <w:vAlign w:val="center"/>
          </w:tcPr>
          <w:p w14:paraId="168CF326" w14:textId="77777777" w:rsidR="00D66A2D" w:rsidRPr="00195E86" w:rsidRDefault="00D66A2D" w:rsidP="00D66A2D">
            <w:pPr>
              <w:spacing w:before="20" w:after="20"/>
              <w:rPr>
                <w:sz w:val="18"/>
                <w:szCs w:val="18"/>
                <w:lang w:val="es-419"/>
              </w:rPr>
            </w:pPr>
            <w:r w:rsidRPr="00195E86">
              <w:rPr>
                <w:sz w:val="18"/>
                <w:szCs w:val="18"/>
                <w:lang w:val="es-419"/>
              </w:rPr>
              <w:t>Director del proyecto</w:t>
            </w:r>
          </w:p>
        </w:tc>
      </w:tr>
      <w:tr w:rsidR="00D66A2D" w:rsidRPr="00195E86" w14:paraId="7663902B" w14:textId="77777777" w:rsidTr="00032C18">
        <w:trPr>
          <w:gridAfter w:val="1"/>
          <w:wAfter w:w="8" w:type="dxa"/>
        </w:trPr>
        <w:tc>
          <w:tcPr>
            <w:tcW w:w="667" w:type="dxa"/>
            <w:vMerge/>
            <w:vAlign w:val="center"/>
          </w:tcPr>
          <w:p w14:paraId="3F4B9B82" w14:textId="77777777" w:rsidR="00D66A2D" w:rsidRPr="00195E86" w:rsidRDefault="00D66A2D" w:rsidP="00D66A2D">
            <w:pPr>
              <w:spacing w:before="20" w:after="20"/>
              <w:rPr>
                <w:sz w:val="18"/>
                <w:szCs w:val="18"/>
                <w:lang w:val="es-419"/>
              </w:rPr>
            </w:pPr>
          </w:p>
        </w:tc>
        <w:tc>
          <w:tcPr>
            <w:tcW w:w="1106" w:type="dxa"/>
            <w:vMerge/>
            <w:vAlign w:val="center"/>
          </w:tcPr>
          <w:p w14:paraId="52998F76" w14:textId="77777777" w:rsidR="00D66A2D" w:rsidRPr="00195E86" w:rsidRDefault="00D66A2D" w:rsidP="00D66A2D">
            <w:pPr>
              <w:spacing w:before="20" w:after="20"/>
              <w:rPr>
                <w:sz w:val="18"/>
                <w:szCs w:val="18"/>
                <w:lang w:val="es-419"/>
              </w:rPr>
            </w:pPr>
          </w:p>
        </w:tc>
        <w:tc>
          <w:tcPr>
            <w:tcW w:w="5171" w:type="dxa"/>
            <w:vAlign w:val="center"/>
          </w:tcPr>
          <w:p w14:paraId="68217569" w14:textId="77777777" w:rsidR="00D66A2D" w:rsidRPr="00195E86" w:rsidRDefault="00D66A2D" w:rsidP="00F668C7">
            <w:pPr>
              <w:spacing w:before="20" w:after="20"/>
              <w:rPr>
                <w:sz w:val="18"/>
                <w:szCs w:val="18"/>
                <w:lang w:val="es-419"/>
              </w:rPr>
            </w:pPr>
            <w:r w:rsidRPr="00195E86">
              <w:rPr>
                <w:sz w:val="18"/>
                <w:szCs w:val="18"/>
                <w:lang w:val="es-419"/>
              </w:rPr>
              <w:t>El evaluador realizará un estudio documental inicial</w:t>
            </w:r>
          </w:p>
        </w:tc>
        <w:tc>
          <w:tcPr>
            <w:tcW w:w="2802" w:type="dxa"/>
            <w:vAlign w:val="center"/>
          </w:tcPr>
          <w:p w14:paraId="66A22B49" w14:textId="77777777" w:rsidR="00D66A2D" w:rsidRPr="00195E86" w:rsidRDefault="00D66A2D" w:rsidP="00D66A2D">
            <w:pPr>
              <w:spacing w:before="20" w:after="20"/>
              <w:rPr>
                <w:sz w:val="18"/>
                <w:szCs w:val="18"/>
                <w:lang w:val="es-419"/>
              </w:rPr>
            </w:pPr>
            <w:r w:rsidRPr="00195E86">
              <w:rPr>
                <w:sz w:val="18"/>
                <w:szCs w:val="18"/>
                <w:lang w:val="es-419"/>
              </w:rPr>
              <w:t>Evaluador</w:t>
            </w:r>
          </w:p>
        </w:tc>
      </w:tr>
      <w:tr w:rsidR="00D66A2D" w:rsidRPr="00195E86" w14:paraId="703770B6" w14:textId="77777777" w:rsidTr="00032C18">
        <w:trPr>
          <w:gridAfter w:val="1"/>
          <w:wAfter w:w="8" w:type="dxa"/>
        </w:trPr>
        <w:tc>
          <w:tcPr>
            <w:tcW w:w="667" w:type="dxa"/>
            <w:vMerge/>
            <w:vAlign w:val="center"/>
          </w:tcPr>
          <w:p w14:paraId="649EBD1A" w14:textId="77777777" w:rsidR="00D66A2D" w:rsidRPr="00195E86" w:rsidRDefault="00D66A2D" w:rsidP="00D66A2D">
            <w:pPr>
              <w:spacing w:before="20" w:after="20"/>
              <w:rPr>
                <w:sz w:val="18"/>
                <w:szCs w:val="18"/>
                <w:lang w:val="es-419"/>
              </w:rPr>
            </w:pPr>
          </w:p>
        </w:tc>
        <w:tc>
          <w:tcPr>
            <w:tcW w:w="1106" w:type="dxa"/>
            <w:vMerge/>
            <w:vAlign w:val="center"/>
          </w:tcPr>
          <w:p w14:paraId="38C97579" w14:textId="77777777" w:rsidR="00D66A2D" w:rsidRPr="00195E86" w:rsidRDefault="00D66A2D" w:rsidP="00D66A2D">
            <w:pPr>
              <w:spacing w:before="20" w:after="20"/>
              <w:rPr>
                <w:sz w:val="18"/>
                <w:szCs w:val="18"/>
                <w:lang w:val="es-419"/>
              </w:rPr>
            </w:pPr>
          </w:p>
        </w:tc>
        <w:tc>
          <w:tcPr>
            <w:tcW w:w="5171" w:type="dxa"/>
            <w:vAlign w:val="center"/>
          </w:tcPr>
          <w:p w14:paraId="23AC736F" w14:textId="77777777" w:rsidR="00D66A2D" w:rsidRPr="00195E86" w:rsidRDefault="00D66A2D" w:rsidP="00F668C7">
            <w:pPr>
              <w:spacing w:before="20" w:after="20"/>
              <w:rPr>
                <w:sz w:val="18"/>
                <w:szCs w:val="18"/>
                <w:lang w:val="es-419"/>
              </w:rPr>
            </w:pPr>
            <w:r w:rsidRPr="00195E86">
              <w:rPr>
                <w:sz w:val="18"/>
                <w:szCs w:val="18"/>
                <w:lang w:val="es-419"/>
              </w:rPr>
              <w:t>Establecer una lista de personas que han de ser entrevistadas</w:t>
            </w:r>
          </w:p>
        </w:tc>
        <w:tc>
          <w:tcPr>
            <w:tcW w:w="2802" w:type="dxa"/>
            <w:vAlign w:val="center"/>
          </w:tcPr>
          <w:p w14:paraId="29D51FF3" w14:textId="77777777" w:rsidR="00D66A2D" w:rsidRPr="00195E86" w:rsidRDefault="00D66A2D" w:rsidP="00D66A2D">
            <w:pPr>
              <w:spacing w:before="20" w:after="20"/>
              <w:rPr>
                <w:sz w:val="18"/>
                <w:szCs w:val="18"/>
                <w:lang w:val="es-419"/>
              </w:rPr>
            </w:pPr>
            <w:r w:rsidRPr="00195E86">
              <w:rPr>
                <w:sz w:val="18"/>
                <w:szCs w:val="18"/>
                <w:lang w:val="es-419"/>
              </w:rPr>
              <w:t>Evaluador/director del proyecto</w:t>
            </w:r>
          </w:p>
        </w:tc>
      </w:tr>
      <w:tr w:rsidR="00D66A2D" w:rsidRPr="00195E86" w14:paraId="703E3EF4" w14:textId="77777777" w:rsidTr="00032C18">
        <w:trPr>
          <w:gridAfter w:val="1"/>
          <w:wAfter w:w="8" w:type="dxa"/>
        </w:trPr>
        <w:tc>
          <w:tcPr>
            <w:tcW w:w="667" w:type="dxa"/>
            <w:vMerge/>
            <w:vAlign w:val="center"/>
          </w:tcPr>
          <w:p w14:paraId="19EBE23E" w14:textId="77777777" w:rsidR="00D66A2D" w:rsidRPr="00195E86" w:rsidRDefault="00D66A2D" w:rsidP="00D66A2D">
            <w:pPr>
              <w:spacing w:before="20" w:after="20"/>
              <w:rPr>
                <w:sz w:val="18"/>
                <w:szCs w:val="18"/>
                <w:lang w:val="es-419"/>
              </w:rPr>
            </w:pPr>
          </w:p>
        </w:tc>
        <w:tc>
          <w:tcPr>
            <w:tcW w:w="1106" w:type="dxa"/>
            <w:vMerge/>
            <w:vAlign w:val="center"/>
          </w:tcPr>
          <w:p w14:paraId="09531C33" w14:textId="77777777" w:rsidR="00D66A2D" w:rsidRPr="00195E86" w:rsidRDefault="00D66A2D" w:rsidP="00D66A2D">
            <w:pPr>
              <w:spacing w:before="20" w:after="20"/>
              <w:rPr>
                <w:sz w:val="18"/>
                <w:szCs w:val="18"/>
                <w:lang w:val="es-419"/>
              </w:rPr>
            </w:pPr>
          </w:p>
        </w:tc>
        <w:tc>
          <w:tcPr>
            <w:tcW w:w="5171" w:type="dxa"/>
            <w:vAlign w:val="center"/>
          </w:tcPr>
          <w:p w14:paraId="546D826E" w14:textId="77777777" w:rsidR="00D66A2D" w:rsidRPr="00195E86" w:rsidRDefault="00D66A2D" w:rsidP="00F668C7">
            <w:pPr>
              <w:spacing w:before="20" w:after="20"/>
              <w:rPr>
                <w:sz w:val="18"/>
                <w:szCs w:val="18"/>
                <w:lang w:val="es-419"/>
              </w:rPr>
            </w:pPr>
            <w:r w:rsidRPr="00195E86">
              <w:rPr>
                <w:sz w:val="18"/>
                <w:szCs w:val="18"/>
                <w:lang w:val="es-419"/>
              </w:rPr>
              <w:t xml:space="preserve">El evaluador y la DACD acordarán las fechas de las entrevistas y las misiones sobre el terreno (si procede) </w:t>
            </w:r>
          </w:p>
        </w:tc>
        <w:tc>
          <w:tcPr>
            <w:tcW w:w="2802" w:type="dxa"/>
            <w:vAlign w:val="center"/>
          </w:tcPr>
          <w:p w14:paraId="08318EC1" w14:textId="77777777" w:rsidR="00D66A2D" w:rsidRPr="00195E86" w:rsidRDefault="00D66A2D" w:rsidP="00D66A2D">
            <w:pPr>
              <w:spacing w:before="20" w:after="20"/>
              <w:rPr>
                <w:sz w:val="18"/>
                <w:szCs w:val="18"/>
                <w:lang w:val="es-419"/>
              </w:rPr>
            </w:pPr>
            <w:r w:rsidRPr="00195E86">
              <w:rPr>
                <w:sz w:val="18"/>
                <w:szCs w:val="18"/>
                <w:lang w:val="es-419"/>
              </w:rPr>
              <w:t>DACD</w:t>
            </w:r>
          </w:p>
        </w:tc>
      </w:tr>
      <w:tr w:rsidR="00D66A2D" w:rsidRPr="00195E86" w14:paraId="172B7162" w14:textId="77777777" w:rsidTr="00032C18">
        <w:trPr>
          <w:gridAfter w:val="1"/>
          <w:wAfter w:w="8" w:type="dxa"/>
        </w:trPr>
        <w:tc>
          <w:tcPr>
            <w:tcW w:w="667" w:type="dxa"/>
            <w:vMerge/>
            <w:vAlign w:val="center"/>
          </w:tcPr>
          <w:p w14:paraId="1F02035D" w14:textId="77777777" w:rsidR="00D66A2D" w:rsidRPr="00195E86" w:rsidRDefault="00D66A2D" w:rsidP="00D66A2D">
            <w:pPr>
              <w:spacing w:before="20" w:after="20"/>
              <w:rPr>
                <w:sz w:val="18"/>
                <w:szCs w:val="18"/>
                <w:lang w:val="es-419"/>
              </w:rPr>
            </w:pPr>
          </w:p>
        </w:tc>
        <w:tc>
          <w:tcPr>
            <w:tcW w:w="1106" w:type="dxa"/>
            <w:vMerge/>
            <w:vAlign w:val="center"/>
          </w:tcPr>
          <w:p w14:paraId="2B47CFD8" w14:textId="77777777" w:rsidR="00D66A2D" w:rsidRPr="00195E86" w:rsidRDefault="00D66A2D" w:rsidP="00D66A2D">
            <w:pPr>
              <w:spacing w:before="20" w:after="20"/>
              <w:rPr>
                <w:sz w:val="18"/>
                <w:szCs w:val="18"/>
                <w:lang w:val="es-419"/>
              </w:rPr>
            </w:pPr>
          </w:p>
        </w:tc>
        <w:tc>
          <w:tcPr>
            <w:tcW w:w="5171" w:type="dxa"/>
            <w:vAlign w:val="center"/>
          </w:tcPr>
          <w:p w14:paraId="7CFD48C3" w14:textId="77777777" w:rsidR="00D66A2D" w:rsidRPr="00195E86" w:rsidRDefault="00D66A2D" w:rsidP="00F668C7">
            <w:pPr>
              <w:spacing w:before="20" w:after="20"/>
              <w:rPr>
                <w:sz w:val="18"/>
                <w:szCs w:val="18"/>
                <w:lang w:val="es-419"/>
              </w:rPr>
            </w:pPr>
            <w:r w:rsidRPr="00195E86">
              <w:rPr>
                <w:sz w:val="18"/>
                <w:szCs w:val="18"/>
                <w:lang w:val="es-419"/>
              </w:rPr>
              <w:t>Disposiciones administrativas para la misión sobre el terreno (si procede)</w:t>
            </w:r>
          </w:p>
        </w:tc>
        <w:tc>
          <w:tcPr>
            <w:tcW w:w="2802" w:type="dxa"/>
            <w:vAlign w:val="center"/>
          </w:tcPr>
          <w:p w14:paraId="1BDD62FE" w14:textId="77777777" w:rsidR="00D66A2D" w:rsidRPr="00195E86" w:rsidRDefault="00D66A2D" w:rsidP="00D66A2D">
            <w:pPr>
              <w:spacing w:before="20" w:after="20"/>
              <w:rPr>
                <w:sz w:val="18"/>
                <w:szCs w:val="18"/>
                <w:lang w:val="es-419"/>
              </w:rPr>
            </w:pPr>
            <w:r w:rsidRPr="00195E86">
              <w:rPr>
                <w:sz w:val="18"/>
                <w:szCs w:val="18"/>
                <w:lang w:val="es-419"/>
              </w:rPr>
              <w:t>DACD</w:t>
            </w:r>
          </w:p>
        </w:tc>
      </w:tr>
      <w:tr w:rsidR="00D66A2D" w:rsidRPr="00195E86" w14:paraId="28C9A322" w14:textId="77777777" w:rsidTr="00032C18">
        <w:trPr>
          <w:gridAfter w:val="1"/>
          <w:wAfter w:w="8" w:type="dxa"/>
        </w:trPr>
        <w:tc>
          <w:tcPr>
            <w:tcW w:w="667" w:type="dxa"/>
            <w:vMerge/>
            <w:vAlign w:val="center"/>
          </w:tcPr>
          <w:p w14:paraId="78A97E89" w14:textId="77777777" w:rsidR="00D66A2D" w:rsidRPr="00195E86" w:rsidRDefault="00D66A2D" w:rsidP="00D66A2D">
            <w:pPr>
              <w:spacing w:before="20" w:after="20"/>
              <w:rPr>
                <w:sz w:val="18"/>
                <w:szCs w:val="18"/>
                <w:lang w:val="es-419"/>
              </w:rPr>
            </w:pPr>
          </w:p>
        </w:tc>
        <w:tc>
          <w:tcPr>
            <w:tcW w:w="1106" w:type="dxa"/>
            <w:vMerge/>
            <w:vAlign w:val="center"/>
          </w:tcPr>
          <w:p w14:paraId="196847FB" w14:textId="77777777" w:rsidR="00D66A2D" w:rsidRPr="00195E86" w:rsidRDefault="00D66A2D" w:rsidP="00D66A2D">
            <w:pPr>
              <w:spacing w:before="20" w:after="20"/>
              <w:rPr>
                <w:sz w:val="18"/>
                <w:szCs w:val="18"/>
                <w:lang w:val="es-419"/>
              </w:rPr>
            </w:pPr>
          </w:p>
        </w:tc>
        <w:tc>
          <w:tcPr>
            <w:tcW w:w="5171" w:type="dxa"/>
            <w:vAlign w:val="center"/>
          </w:tcPr>
          <w:p w14:paraId="509E258D" w14:textId="77777777" w:rsidR="00D66A2D" w:rsidRPr="00195E86" w:rsidRDefault="00D66A2D" w:rsidP="00F668C7">
            <w:pPr>
              <w:spacing w:before="20" w:after="20"/>
              <w:rPr>
                <w:sz w:val="18"/>
                <w:szCs w:val="18"/>
                <w:lang w:val="es-419"/>
              </w:rPr>
            </w:pPr>
            <w:r w:rsidRPr="00195E86">
              <w:rPr>
                <w:sz w:val="18"/>
                <w:szCs w:val="18"/>
                <w:lang w:val="es-419"/>
              </w:rPr>
              <w:t>El evaluador redactará el informe de puesta en marcha</w:t>
            </w:r>
          </w:p>
        </w:tc>
        <w:tc>
          <w:tcPr>
            <w:tcW w:w="2802" w:type="dxa"/>
            <w:vAlign w:val="center"/>
          </w:tcPr>
          <w:p w14:paraId="5E1362FE" w14:textId="77777777" w:rsidR="00D66A2D" w:rsidRPr="00195E86" w:rsidRDefault="00D66A2D" w:rsidP="00D66A2D">
            <w:pPr>
              <w:spacing w:before="20" w:after="20"/>
              <w:rPr>
                <w:sz w:val="18"/>
                <w:szCs w:val="18"/>
                <w:lang w:val="es-419"/>
              </w:rPr>
            </w:pPr>
            <w:r w:rsidRPr="00195E86">
              <w:rPr>
                <w:sz w:val="18"/>
                <w:szCs w:val="18"/>
                <w:lang w:val="es-419"/>
              </w:rPr>
              <w:t>Evaluador</w:t>
            </w:r>
          </w:p>
        </w:tc>
      </w:tr>
      <w:tr w:rsidR="00D66A2D" w:rsidRPr="00195E86" w14:paraId="5B06C31E" w14:textId="77777777" w:rsidTr="00032C18">
        <w:trPr>
          <w:gridAfter w:val="1"/>
          <w:wAfter w:w="8" w:type="dxa"/>
        </w:trPr>
        <w:tc>
          <w:tcPr>
            <w:tcW w:w="667" w:type="dxa"/>
            <w:vMerge/>
            <w:vAlign w:val="center"/>
          </w:tcPr>
          <w:p w14:paraId="5A8428AA" w14:textId="77777777" w:rsidR="00D66A2D" w:rsidRPr="00195E86" w:rsidRDefault="00D66A2D" w:rsidP="00D66A2D">
            <w:pPr>
              <w:spacing w:before="20" w:after="20"/>
              <w:rPr>
                <w:sz w:val="18"/>
                <w:szCs w:val="18"/>
                <w:lang w:val="es-419"/>
              </w:rPr>
            </w:pPr>
          </w:p>
        </w:tc>
        <w:tc>
          <w:tcPr>
            <w:tcW w:w="1106" w:type="dxa"/>
            <w:vMerge/>
            <w:vAlign w:val="center"/>
          </w:tcPr>
          <w:p w14:paraId="1B18EF61" w14:textId="77777777" w:rsidR="00D66A2D" w:rsidRPr="00195E86" w:rsidRDefault="00D66A2D" w:rsidP="00D66A2D">
            <w:pPr>
              <w:spacing w:before="20" w:after="20"/>
              <w:rPr>
                <w:sz w:val="18"/>
                <w:szCs w:val="18"/>
                <w:lang w:val="es-419"/>
              </w:rPr>
            </w:pPr>
          </w:p>
        </w:tc>
        <w:tc>
          <w:tcPr>
            <w:tcW w:w="5171" w:type="dxa"/>
            <w:vAlign w:val="center"/>
          </w:tcPr>
          <w:p w14:paraId="26A42C1D" w14:textId="6AD1B991" w:rsidR="00D66A2D" w:rsidRPr="00195E86" w:rsidRDefault="00D66A2D" w:rsidP="00F668C7">
            <w:pPr>
              <w:spacing w:before="20" w:after="20"/>
              <w:rPr>
                <w:sz w:val="18"/>
                <w:szCs w:val="18"/>
                <w:lang w:val="es-419"/>
              </w:rPr>
            </w:pPr>
            <w:r w:rsidRPr="00195E86">
              <w:rPr>
                <w:sz w:val="18"/>
                <w:szCs w:val="18"/>
                <w:lang w:val="es-419"/>
              </w:rPr>
              <w:t>Comentarios de la DACD y del director del proyecto sobre el informe de puesta en marcha</w:t>
            </w:r>
          </w:p>
        </w:tc>
        <w:tc>
          <w:tcPr>
            <w:tcW w:w="2802" w:type="dxa"/>
            <w:vAlign w:val="center"/>
          </w:tcPr>
          <w:p w14:paraId="033D2024" w14:textId="77777777" w:rsidR="00D66A2D" w:rsidRPr="00195E86" w:rsidRDefault="00D66A2D" w:rsidP="00D66A2D">
            <w:pPr>
              <w:spacing w:before="20" w:after="20"/>
              <w:rPr>
                <w:sz w:val="18"/>
                <w:szCs w:val="18"/>
                <w:lang w:val="es-419"/>
              </w:rPr>
            </w:pPr>
            <w:r w:rsidRPr="00195E86">
              <w:rPr>
                <w:sz w:val="18"/>
                <w:szCs w:val="18"/>
                <w:lang w:val="es-419"/>
              </w:rPr>
              <w:t>Unificado por la DACD</w:t>
            </w:r>
          </w:p>
        </w:tc>
      </w:tr>
      <w:tr w:rsidR="00D66A2D" w:rsidRPr="00195E86" w14:paraId="65782099" w14:textId="77777777" w:rsidTr="00032C18">
        <w:trPr>
          <w:gridAfter w:val="1"/>
          <w:wAfter w:w="8" w:type="dxa"/>
        </w:trPr>
        <w:tc>
          <w:tcPr>
            <w:tcW w:w="667" w:type="dxa"/>
            <w:vMerge/>
            <w:vAlign w:val="center"/>
          </w:tcPr>
          <w:p w14:paraId="2D783F07" w14:textId="77777777" w:rsidR="00D66A2D" w:rsidRPr="00195E86" w:rsidRDefault="00D66A2D" w:rsidP="00D66A2D">
            <w:pPr>
              <w:spacing w:before="20" w:after="20"/>
              <w:rPr>
                <w:sz w:val="18"/>
                <w:szCs w:val="18"/>
                <w:lang w:val="es-419"/>
              </w:rPr>
            </w:pPr>
          </w:p>
        </w:tc>
        <w:tc>
          <w:tcPr>
            <w:tcW w:w="1106" w:type="dxa"/>
            <w:vMerge/>
            <w:vAlign w:val="center"/>
          </w:tcPr>
          <w:p w14:paraId="7916B3F3" w14:textId="77777777" w:rsidR="00D66A2D" w:rsidRPr="00195E86" w:rsidRDefault="00D66A2D" w:rsidP="00D66A2D">
            <w:pPr>
              <w:spacing w:before="20" w:after="20"/>
              <w:rPr>
                <w:sz w:val="18"/>
                <w:szCs w:val="18"/>
                <w:lang w:val="es-419"/>
              </w:rPr>
            </w:pPr>
          </w:p>
        </w:tc>
        <w:tc>
          <w:tcPr>
            <w:tcW w:w="5171" w:type="dxa"/>
            <w:vAlign w:val="center"/>
          </w:tcPr>
          <w:p w14:paraId="77026B42" w14:textId="77777777" w:rsidR="00D66A2D" w:rsidRPr="00195E86" w:rsidRDefault="00D66A2D" w:rsidP="00F668C7">
            <w:pPr>
              <w:spacing w:before="20" w:after="20"/>
              <w:rPr>
                <w:sz w:val="18"/>
                <w:szCs w:val="18"/>
                <w:lang w:val="es-419"/>
              </w:rPr>
            </w:pPr>
            <w:r w:rsidRPr="00195E86">
              <w:rPr>
                <w:sz w:val="18"/>
                <w:szCs w:val="18"/>
                <w:lang w:val="es-419"/>
              </w:rPr>
              <w:t>El evaluador modificará y finalizará el informe de puesta en marcha</w:t>
            </w:r>
          </w:p>
        </w:tc>
        <w:tc>
          <w:tcPr>
            <w:tcW w:w="2802" w:type="dxa"/>
            <w:vAlign w:val="center"/>
          </w:tcPr>
          <w:p w14:paraId="32D9B817" w14:textId="77777777" w:rsidR="00D66A2D" w:rsidRPr="00195E86" w:rsidRDefault="00D66A2D" w:rsidP="00D66A2D">
            <w:pPr>
              <w:spacing w:before="20" w:after="20"/>
              <w:rPr>
                <w:sz w:val="18"/>
                <w:szCs w:val="18"/>
                <w:lang w:val="es-419"/>
              </w:rPr>
            </w:pPr>
            <w:r w:rsidRPr="00195E86">
              <w:rPr>
                <w:sz w:val="18"/>
                <w:szCs w:val="18"/>
                <w:lang w:val="es-419"/>
              </w:rPr>
              <w:t>Evaluador</w:t>
            </w:r>
          </w:p>
        </w:tc>
      </w:tr>
      <w:tr w:rsidR="00D66A2D" w:rsidRPr="00195E86" w14:paraId="067723A3" w14:textId="77777777" w:rsidTr="00032C18">
        <w:trPr>
          <w:gridAfter w:val="1"/>
          <w:wAfter w:w="8" w:type="dxa"/>
        </w:trPr>
        <w:tc>
          <w:tcPr>
            <w:tcW w:w="667" w:type="dxa"/>
            <w:vMerge w:val="restart"/>
            <w:textDirection w:val="btLr"/>
            <w:vAlign w:val="center"/>
          </w:tcPr>
          <w:p w14:paraId="4C876A0B" w14:textId="77777777" w:rsidR="00D66A2D" w:rsidRPr="00195E86" w:rsidRDefault="00D66A2D" w:rsidP="00D66A2D">
            <w:pPr>
              <w:spacing w:before="20" w:after="20"/>
              <w:ind w:left="113" w:right="113"/>
              <w:rPr>
                <w:sz w:val="18"/>
                <w:szCs w:val="18"/>
                <w:lang w:val="es-419"/>
              </w:rPr>
            </w:pPr>
            <w:r w:rsidRPr="00195E86">
              <w:rPr>
                <w:sz w:val="18"/>
                <w:szCs w:val="18"/>
                <w:lang w:val="es-419"/>
              </w:rPr>
              <w:t>2 SEMANAS</w:t>
            </w:r>
          </w:p>
        </w:tc>
        <w:tc>
          <w:tcPr>
            <w:tcW w:w="1106" w:type="dxa"/>
            <w:vMerge w:val="restart"/>
            <w:textDirection w:val="btLr"/>
            <w:vAlign w:val="center"/>
          </w:tcPr>
          <w:p w14:paraId="01FC0762" w14:textId="77777777" w:rsidR="00D66A2D" w:rsidRPr="00195E86" w:rsidRDefault="00D66A2D" w:rsidP="00DF658B">
            <w:pPr>
              <w:spacing w:before="20" w:after="20"/>
              <w:ind w:left="113" w:right="113"/>
              <w:jc w:val="left"/>
              <w:rPr>
                <w:sz w:val="14"/>
                <w:szCs w:val="18"/>
                <w:lang w:val="es-419"/>
              </w:rPr>
            </w:pPr>
            <w:r w:rsidRPr="00195E86">
              <w:rPr>
                <w:sz w:val="14"/>
                <w:szCs w:val="18"/>
                <w:lang w:val="es-419"/>
              </w:rPr>
              <w:t>Recopilación de datos</w:t>
            </w:r>
          </w:p>
          <w:p w14:paraId="3CB3F6D8" w14:textId="77777777" w:rsidR="00D66A2D" w:rsidRPr="00195E86" w:rsidRDefault="00D66A2D" w:rsidP="00DF658B">
            <w:pPr>
              <w:spacing w:before="20" w:after="20"/>
              <w:ind w:left="113" w:right="113"/>
              <w:jc w:val="left"/>
              <w:rPr>
                <w:sz w:val="14"/>
                <w:szCs w:val="18"/>
                <w:lang w:val="es-419"/>
              </w:rPr>
            </w:pPr>
            <w:r w:rsidRPr="00195E86">
              <w:rPr>
                <w:sz w:val="14"/>
                <w:szCs w:val="18"/>
                <w:lang w:val="es-419"/>
              </w:rPr>
              <w:t>Análisis de los datos</w:t>
            </w:r>
          </w:p>
          <w:p w14:paraId="5F1197CF" w14:textId="77777777" w:rsidR="00D66A2D" w:rsidRPr="00195E86" w:rsidRDefault="00D66A2D" w:rsidP="00DF658B">
            <w:pPr>
              <w:spacing w:before="20" w:after="20"/>
              <w:ind w:left="113" w:right="113"/>
              <w:jc w:val="left"/>
              <w:rPr>
                <w:sz w:val="18"/>
                <w:szCs w:val="18"/>
                <w:lang w:val="es-419"/>
              </w:rPr>
            </w:pPr>
            <w:r w:rsidRPr="00195E86">
              <w:rPr>
                <w:sz w:val="14"/>
                <w:szCs w:val="18"/>
                <w:lang w:val="es-419"/>
              </w:rPr>
              <w:t>Borrador del informe</w:t>
            </w:r>
          </w:p>
        </w:tc>
        <w:tc>
          <w:tcPr>
            <w:tcW w:w="5171" w:type="dxa"/>
            <w:vAlign w:val="center"/>
          </w:tcPr>
          <w:p w14:paraId="40F9BACA" w14:textId="77777777" w:rsidR="00D66A2D" w:rsidRPr="00195E86" w:rsidRDefault="00D66A2D" w:rsidP="00F668C7">
            <w:pPr>
              <w:spacing w:before="20" w:after="20"/>
              <w:rPr>
                <w:sz w:val="18"/>
                <w:szCs w:val="18"/>
                <w:lang w:val="es-419"/>
              </w:rPr>
            </w:pPr>
            <w:r w:rsidRPr="00195E86">
              <w:rPr>
                <w:sz w:val="18"/>
                <w:szCs w:val="18"/>
                <w:lang w:val="es-419"/>
              </w:rPr>
              <w:t>Misión sobre el terreno (si procede) y entrevistas</w:t>
            </w:r>
          </w:p>
        </w:tc>
        <w:tc>
          <w:tcPr>
            <w:tcW w:w="2802" w:type="dxa"/>
            <w:vAlign w:val="center"/>
          </w:tcPr>
          <w:p w14:paraId="477FA203" w14:textId="77777777" w:rsidR="00D66A2D" w:rsidRPr="00195E86" w:rsidRDefault="00D66A2D" w:rsidP="00D66A2D">
            <w:pPr>
              <w:spacing w:before="20" w:after="20"/>
              <w:rPr>
                <w:sz w:val="18"/>
                <w:szCs w:val="18"/>
                <w:lang w:val="es-419"/>
              </w:rPr>
            </w:pPr>
            <w:r w:rsidRPr="00195E86">
              <w:rPr>
                <w:sz w:val="18"/>
                <w:szCs w:val="18"/>
                <w:lang w:val="es-419"/>
              </w:rPr>
              <w:t>Evaluador</w:t>
            </w:r>
          </w:p>
        </w:tc>
      </w:tr>
      <w:tr w:rsidR="00D66A2D" w:rsidRPr="00195E86" w14:paraId="4C724775" w14:textId="77777777" w:rsidTr="00032C18">
        <w:trPr>
          <w:gridAfter w:val="1"/>
          <w:wAfter w:w="8" w:type="dxa"/>
        </w:trPr>
        <w:tc>
          <w:tcPr>
            <w:tcW w:w="667" w:type="dxa"/>
            <w:vMerge/>
            <w:textDirection w:val="btLr"/>
            <w:vAlign w:val="center"/>
          </w:tcPr>
          <w:p w14:paraId="239ECFD3" w14:textId="77777777" w:rsidR="00D66A2D" w:rsidRPr="00195E86" w:rsidRDefault="00D66A2D" w:rsidP="00D66A2D">
            <w:pPr>
              <w:spacing w:before="20" w:after="20"/>
              <w:ind w:left="567" w:right="113" w:hanging="454"/>
              <w:rPr>
                <w:sz w:val="18"/>
                <w:szCs w:val="18"/>
                <w:lang w:val="es-419"/>
              </w:rPr>
            </w:pPr>
          </w:p>
        </w:tc>
        <w:tc>
          <w:tcPr>
            <w:tcW w:w="1106" w:type="dxa"/>
            <w:vMerge/>
            <w:textDirection w:val="btLr"/>
            <w:vAlign w:val="center"/>
          </w:tcPr>
          <w:p w14:paraId="1E97A08E" w14:textId="77777777" w:rsidR="00D66A2D" w:rsidRPr="00195E86" w:rsidRDefault="00D66A2D" w:rsidP="00D66A2D">
            <w:pPr>
              <w:spacing w:before="20" w:after="20"/>
              <w:ind w:left="567" w:right="113" w:hanging="454"/>
              <w:rPr>
                <w:sz w:val="18"/>
                <w:szCs w:val="18"/>
                <w:lang w:val="es-419"/>
              </w:rPr>
            </w:pPr>
          </w:p>
        </w:tc>
        <w:tc>
          <w:tcPr>
            <w:tcW w:w="5171" w:type="dxa"/>
            <w:vAlign w:val="center"/>
          </w:tcPr>
          <w:p w14:paraId="39F72554" w14:textId="0AC8D8E1" w:rsidR="00D66A2D" w:rsidRPr="00195E86" w:rsidRDefault="00D66A2D" w:rsidP="00C507D0">
            <w:pPr>
              <w:spacing w:before="20" w:after="20"/>
              <w:jc w:val="left"/>
              <w:rPr>
                <w:sz w:val="18"/>
                <w:szCs w:val="18"/>
                <w:lang w:val="es-419"/>
              </w:rPr>
            </w:pPr>
            <w:r w:rsidRPr="00195E86">
              <w:rPr>
                <w:sz w:val="18"/>
                <w:szCs w:val="18"/>
                <w:lang w:val="es-419"/>
              </w:rPr>
              <w:t>Informe oral con los principales resultados, conclusiones y recomendaciones al final de la misión</w:t>
            </w:r>
          </w:p>
        </w:tc>
        <w:tc>
          <w:tcPr>
            <w:tcW w:w="2802" w:type="dxa"/>
            <w:vAlign w:val="center"/>
          </w:tcPr>
          <w:p w14:paraId="595FD4C4" w14:textId="77777777" w:rsidR="00D66A2D" w:rsidRPr="00195E86" w:rsidRDefault="00D66A2D" w:rsidP="00D66A2D">
            <w:pPr>
              <w:spacing w:before="20" w:after="20"/>
              <w:rPr>
                <w:sz w:val="18"/>
                <w:szCs w:val="18"/>
                <w:lang w:val="es-419"/>
              </w:rPr>
            </w:pPr>
            <w:r w:rsidRPr="00195E86">
              <w:rPr>
                <w:sz w:val="18"/>
                <w:szCs w:val="18"/>
                <w:lang w:val="es-419"/>
              </w:rPr>
              <w:t>Evaluador</w:t>
            </w:r>
          </w:p>
        </w:tc>
      </w:tr>
      <w:tr w:rsidR="00D66A2D" w:rsidRPr="00195E86" w14:paraId="1FF2E030" w14:textId="77777777" w:rsidTr="00032C18">
        <w:trPr>
          <w:gridAfter w:val="1"/>
          <w:wAfter w:w="8" w:type="dxa"/>
        </w:trPr>
        <w:tc>
          <w:tcPr>
            <w:tcW w:w="667" w:type="dxa"/>
            <w:vMerge/>
            <w:vAlign w:val="center"/>
          </w:tcPr>
          <w:p w14:paraId="572C2EB1" w14:textId="77777777" w:rsidR="00D66A2D" w:rsidRPr="00195E86" w:rsidRDefault="00D66A2D" w:rsidP="00D66A2D">
            <w:pPr>
              <w:spacing w:before="20" w:after="20"/>
              <w:rPr>
                <w:sz w:val="18"/>
                <w:szCs w:val="18"/>
                <w:lang w:val="es-419"/>
              </w:rPr>
            </w:pPr>
          </w:p>
        </w:tc>
        <w:tc>
          <w:tcPr>
            <w:tcW w:w="1106" w:type="dxa"/>
            <w:vMerge/>
            <w:vAlign w:val="center"/>
          </w:tcPr>
          <w:p w14:paraId="55081850" w14:textId="77777777" w:rsidR="00D66A2D" w:rsidRPr="00195E86" w:rsidRDefault="00D66A2D" w:rsidP="00D66A2D">
            <w:pPr>
              <w:spacing w:before="20" w:after="20"/>
              <w:rPr>
                <w:sz w:val="18"/>
                <w:szCs w:val="18"/>
                <w:lang w:val="es-419"/>
              </w:rPr>
            </w:pPr>
          </w:p>
        </w:tc>
        <w:tc>
          <w:tcPr>
            <w:tcW w:w="5171" w:type="dxa"/>
            <w:vAlign w:val="center"/>
          </w:tcPr>
          <w:p w14:paraId="32999100" w14:textId="77777777" w:rsidR="00D66A2D" w:rsidRPr="00195E86" w:rsidRDefault="00D66A2D" w:rsidP="00F668C7">
            <w:pPr>
              <w:spacing w:before="20" w:after="20"/>
              <w:rPr>
                <w:sz w:val="18"/>
                <w:szCs w:val="18"/>
                <w:lang w:val="es-419"/>
              </w:rPr>
            </w:pPr>
            <w:r w:rsidRPr="00195E86">
              <w:rPr>
                <w:sz w:val="18"/>
                <w:szCs w:val="18"/>
                <w:lang w:val="es-419"/>
              </w:rPr>
              <w:t>Estudio documental adicional y examen de la bibliografía (si procede)</w:t>
            </w:r>
          </w:p>
        </w:tc>
        <w:tc>
          <w:tcPr>
            <w:tcW w:w="2802" w:type="dxa"/>
            <w:vAlign w:val="center"/>
          </w:tcPr>
          <w:p w14:paraId="485C81F8" w14:textId="77777777" w:rsidR="00D66A2D" w:rsidRPr="00195E86" w:rsidRDefault="00D66A2D" w:rsidP="00D66A2D">
            <w:pPr>
              <w:spacing w:before="20" w:after="20"/>
              <w:rPr>
                <w:sz w:val="18"/>
                <w:szCs w:val="18"/>
                <w:lang w:val="es-419"/>
              </w:rPr>
            </w:pPr>
            <w:r w:rsidRPr="00195E86">
              <w:rPr>
                <w:sz w:val="18"/>
                <w:szCs w:val="18"/>
                <w:lang w:val="es-419"/>
              </w:rPr>
              <w:t>Evaluador</w:t>
            </w:r>
          </w:p>
        </w:tc>
      </w:tr>
      <w:tr w:rsidR="00D66A2D" w:rsidRPr="00195E86" w14:paraId="0BD91935" w14:textId="77777777" w:rsidTr="00032C18">
        <w:trPr>
          <w:gridAfter w:val="1"/>
          <w:wAfter w:w="8" w:type="dxa"/>
          <w:trHeight w:val="486"/>
        </w:trPr>
        <w:tc>
          <w:tcPr>
            <w:tcW w:w="667" w:type="dxa"/>
            <w:vMerge/>
            <w:vAlign w:val="center"/>
          </w:tcPr>
          <w:p w14:paraId="438F43CA" w14:textId="77777777" w:rsidR="00D66A2D" w:rsidRPr="00195E86" w:rsidRDefault="00D66A2D" w:rsidP="00D66A2D">
            <w:pPr>
              <w:spacing w:before="20" w:after="20"/>
              <w:rPr>
                <w:sz w:val="18"/>
                <w:szCs w:val="18"/>
                <w:lang w:val="es-419"/>
              </w:rPr>
            </w:pPr>
          </w:p>
        </w:tc>
        <w:tc>
          <w:tcPr>
            <w:tcW w:w="1106" w:type="dxa"/>
            <w:vMerge/>
            <w:vAlign w:val="center"/>
          </w:tcPr>
          <w:p w14:paraId="6A28789E" w14:textId="77777777" w:rsidR="00D66A2D" w:rsidRPr="00195E86" w:rsidRDefault="00D66A2D" w:rsidP="00D66A2D">
            <w:pPr>
              <w:spacing w:before="20" w:after="20"/>
              <w:rPr>
                <w:sz w:val="18"/>
                <w:szCs w:val="18"/>
                <w:lang w:val="es-419"/>
              </w:rPr>
            </w:pPr>
          </w:p>
        </w:tc>
        <w:tc>
          <w:tcPr>
            <w:tcW w:w="5171" w:type="dxa"/>
            <w:vAlign w:val="center"/>
          </w:tcPr>
          <w:p w14:paraId="2DA8363E" w14:textId="77777777" w:rsidR="00D66A2D" w:rsidRPr="00195E86" w:rsidRDefault="00D66A2D" w:rsidP="00F668C7">
            <w:pPr>
              <w:spacing w:before="20" w:after="20"/>
              <w:rPr>
                <w:sz w:val="18"/>
                <w:szCs w:val="18"/>
                <w:lang w:val="es-419"/>
              </w:rPr>
            </w:pPr>
            <w:r w:rsidRPr="00195E86">
              <w:rPr>
                <w:sz w:val="18"/>
                <w:szCs w:val="18"/>
                <w:lang w:val="es-419"/>
              </w:rPr>
              <w:t>El borrador del informe se presentará a la DACD (plazo: 15 días tras el final de la misión sobre el terreno)</w:t>
            </w:r>
          </w:p>
        </w:tc>
        <w:tc>
          <w:tcPr>
            <w:tcW w:w="2802" w:type="dxa"/>
            <w:vAlign w:val="center"/>
          </w:tcPr>
          <w:p w14:paraId="2935B121" w14:textId="77777777" w:rsidR="00D66A2D" w:rsidRPr="00195E86" w:rsidRDefault="00D66A2D" w:rsidP="00D66A2D">
            <w:pPr>
              <w:spacing w:before="20" w:after="20"/>
              <w:rPr>
                <w:sz w:val="18"/>
                <w:szCs w:val="18"/>
                <w:lang w:val="es-419"/>
              </w:rPr>
            </w:pPr>
            <w:r w:rsidRPr="00195E86">
              <w:rPr>
                <w:sz w:val="18"/>
                <w:szCs w:val="18"/>
                <w:lang w:val="es-419"/>
              </w:rPr>
              <w:t>Evaluador</w:t>
            </w:r>
          </w:p>
        </w:tc>
      </w:tr>
      <w:tr w:rsidR="00032C18" w:rsidRPr="00195E86" w14:paraId="26B7036A" w14:textId="77777777" w:rsidTr="00032C18">
        <w:trPr>
          <w:gridAfter w:val="1"/>
          <w:wAfter w:w="8" w:type="dxa"/>
          <w:trHeight w:val="452"/>
        </w:trPr>
        <w:tc>
          <w:tcPr>
            <w:tcW w:w="667" w:type="dxa"/>
            <w:vMerge w:val="restart"/>
            <w:textDirection w:val="btLr"/>
            <w:vAlign w:val="center"/>
          </w:tcPr>
          <w:p w14:paraId="22A8AE0B" w14:textId="77777777" w:rsidR="00032C18" w:rsidRPr="00195E86" w:rsidRDefault="00032C18" w:rsidP="00D66A2D">
            <w:pPr>
              <w:spacing w:before="20" w:after="20"/>
              <w:ind w:left="113" w:right="113"/>
              <w:rPr>
                <w:sz w:val="18"/>
                <w:szCs w:val="18"/>
                <w:lang w:val="es-419"/>
              </w:rPr>
            </w:pPr>
            <w:r w:rsidRPr="00195E86">
              <w:rPr>
                <w:sz w:val="18"/>
                <w:szCs w:val="18"/>
                <w:lang w:val="es-419"/>
              </w:rPr>
              <w:t>1 SEMANA</w:t>
            </w:r>
          </w:p>
        </w:tc>
        <w:tc>
          <w:tcPr>
            <w:tcW w:w="1106" w:type="dxa"/>
            <w:vMerge w:val="restart"/>
            <w:textDirection w:val="btLr"/>
            <w:vAlign w:val="center"/>
          </w:tcPr>
          <w:p w14:paraId="3C29A0C8" w14:textId="77777777" w:rsidR="00032C18" w:rsidRPr="00195E86" w:rsidRDefault="00032C18" w:rsidP="00D66A2D">
            <w:pPr>
              <w:spacing w:before="20" w:after="20"/>
              <w:ind w:left="113" w:right="113"/>
              <w:rPr>
                <w:sz w:val="18"/>
                <w:szCs w:val="18"/>
                <w:lang w:val="es-419"/>
              </w:rPr>
            </w:pPr>
            <w:r w:rsidRPr="00195E86">
              <w:rPr>
                <w:sz w:val="18"/>
                <w:szCs w:val="18"/>
                <w:lang w:val="es-419"/>
              </w:rPr>
              <w:t>Verificación de los hechos</w:t>
            </w:r>
          </w:p>
          <w:p w14:paraId="2409E8C2" w14:textId="77777777" w:rsidR="00032C18" w:rsidRPr="00195E86" w:rsidRDefault="00032C18" w:rsidP="00D66A2D">
            <w:pPr>
              <w:spacing w:before="20" w:after="20"/>
              <w:ind w:left="113" w:right="113"/>
              <w:rPr>
                <w:sz w:val="18"/>
                <w:szCs w:val="18"/>
                <w:lang w:val="es-419"/>
              </w:rPr>
            </w:pPr>
          </w:p>
        </w:tc>
        <w:tc>
          <w:tcPr>
            <w:tcW w:w="5171" w:type="dxa"/>
            <w:vAlign w:val="center"/>
          </w:tcPr>
          <w:p w14:paraId="61AAEFCD" w14:textId="12609BA0" w:rsidR="00032C18" w:rsidRPr="00195E86" w:rsidRDefault="00032C18" w:rsidP="00032C18">
            <w:pPr>
              <w:spacing w:before="20" w:after="20"/>
              <w:rPr>
                <w:sz w:val="18"/>
                <w:szCs w:val="18"/>
                <w:lang w:val="es-419"/>
              </w:rPr>
            </w:pPr>
            <w:r w:rsidRPr="00195E86">
              <w:rPr>
                <w:sz w:val="18"/>
                <w:szCs w:val="18"/>
                <w:lang w:val="es-419"/>
              </w:rPr>
              <w:t>La DACD realizará la verificación de los hechos y transmitirá el informe al director del proyecto para su comprobación</w:t>
            </w:r>
          </w:p>
        </w:tc>
        <w:tc>
          <w:tcPr>
            <w:tcW w:w="2802" w:type="dxa"/>
            <w:vAlign w:val="center"/>
          </w:tcPr>
          <w:p w14:paraId="75BE75B8" w14:textId="77777777" w:rsidR="00032C18" w:rsidRPr="00195E86" w:rsidRDefault="00032C18" w:rsidP="00D66A2D">
            <w:pPr>
              <w:spacing w:before="20" w:after="20"/>
              <w:rPr>
                <w:sz w:val="18"/>
                <w:szCs w:val="18"/>
                <w:lang w:val="es-419"/>
              </w:rPr>
            </w:pPr>
            <w:r w:rsidRPr="00195E86">
              <w:rPr>
                <w:sz w:val="18"/>
                <w:szCs w:val="18"/>
                <w:lang w:val="es-419"/>
              </w:rPr>
              <w:t>DACD (coordinación) y director del proyecto</w:t>
            </w:r>
          </w:p>
        </w:tc>
      </w:tr>
      <w:tr w:rsidR="00032C18" w:rsidRPr="00195E86" w14:paraId="099386E9" w14:textId="77777777" w:rsidTr="00032C18">
        <w:trPr>
          <w:gridAfter w:val="1"/>
          <w:wAfter w:w="8" w:type="dxa"/>
          <w:trHeight w:val="452"/>
        </w:trPr>
        <w:tc>
          <w:tcPr>
            <w:tcW w:w="667" w:type="dxa"/>
            <w:vMerge/>
            <w:textDirection w:val="btLr"/>
            <w:vAlign w:val="center"/>
          </w:tcPr>
          <w:p w14:paraId="0AAE3CB9" w14:textId="77777777" w:rsidR="00032C18" w:rsidRPr="00195E86" w:rsidRDefault="00032C18" w:rsidP="00D66A2D">
            <w:pPr>
              <w:spacing w:before="20" w:after="20"/>
              <w:ind w:left="113" w:right="113"/>
              <w:rPr>
                <w:sz w:val="18"/>
                <w:szCs w:val="18"/>
                <w:lang w:val="es-419"/>
              </w:rPr>
            </w:pPr>
          </w:p>
        </w:tc>
        <w:tc>
          <w:tcPr>
            <w:tcW w:w="1106" w:type="dxa"/>
            <w:vMerge/>
            <w:textDirection w:val="btLr"/>
            <w:vAlign w:val="center"/>
          </w:tcPr>
          <w:p w14:paraId="595C35AF" w14:textId="77777777" w:rsidR="00032C18" w:rsidRPr="00195E86" w:rsidRDefault="00032C18" w:rsidP="00D66A2D">
            <w:pPr>
              <w:spacing w:before="20" w:after="20"/>
              <w:ind w:left="113" w:right="113"/>
              <w:rPr>
                <w:sz w:val="18"/>
                <w:szCs w:val="18"/>
                <w:lang w:val="es-419"/>
              </w:rPr>
            </w:pPr>
          </w:p>
        </w:tc>
        <w:tc>
          <w:tcPr>
            <w:tcW w:w="5171" w:type="dxa"/>
            <w:vAlign w:val="center"/>
          </w:tcPr>
          <w:p w14:paraId="4184686B" w14:textId="71D033D9" w:rsidR="00032C18" w:rsidRPr="00195E86" w:rsidRDefault="00032C18" w:rsidP="00F668C7">
            <w:pPr>
              <w:spacing w:before="20" w:after="20"/>
              <w:rPr>
                <w:sz w:val="18"/>
                <w:szCs w:val="18"/>
                <w:lang w:val="es-419"/>
              </w:rPr>
            </w:pPr>
            <w:r w:rsidRPr="00195E86">
              <w:rPr>
                <w:sz w:val="18"/>
                <w:szCs w:val="18"/>
                <w:lang w:val="es-419"/>
              </w:rPr>
              <w:t>La DACD realizará un control de calidad del informe (lista de comprobación del formulario 8)</w:t>
            </w:r>
          </w:p>
        </w:tc>
        <w:tc>
          <w:tcPr>
            <w:tcW w:w="2802" w:type="dxa"/>
            <w:vAlign w:val="center"/>
          </w:tcPr>
          <w:p w14:paraId="0FA6B5A7" w14:textId="0F08F3C6" w:rsidR="00032C18" w:rsidRPr="00195E86" w:rsidRDefault="00032C18" w:rsidP="00D66A2D">
            <w:pPr>
              <w:spacing w:before="20" w:after="20"/>
              <w:rPr>
                <w:sz w:val="18"/>
                <w:szCs w:val="18"/>
                <w:lang w:val="es-419"/>
              </w:rPr>
            </w:pPr>
            <w:r w:rsidRPr="00195E86">
              <w:rPr>
                <w:sz w:val="18"/>
                <w:szCs w:val="18"/>
                <w:lang w:val="es-419"/>
              </w:rPr>
              <w:t>DACD</w:t>
            </w:r>
          </w:p>
        </w:tc>
      </w:tr>
      <w:tr w:rsidR="00032C18" w:rsidRPr="00195E86" w14:paraId="11B00621" w14:textId="77777777" w:rsidTr="00032C18">
        <w:trPr>
          <w:gridAfter w:val="1"/>
          <w:wAfter w:w="8" w:type="dxa"/>
          <w:trHeight w:val="558"/>
        </w:trPr>
        <w:tc>
          <w:tcPr>
            <w:tcW w:w="667" w:type="dxa"/>
            <w:vMerge/>
            <w:vAlign w:val="center"/>
          </w:tcPr>
          <w:p w14:paraId="560ABED1" w14:textId="77777777" w:rsidR="00032C18" w:rsidRPr="00195E86" w:rsidRDefault="00032C18" w:rsidP="00D66A2D">
            <w:pPr>
              <w:spacing w:before="20" w:after="20"/>
              <w:rPr>
                <w:sz w:val="18"/>
                <w:szCs w:val="18"/>
                <w:lang w:val="es-419"/>
              </w:rPr>
            </w:pPr>
          </w:p>
        </w:tc>
        <w:tc>
          <w:tcPr>
            <w:tcW w:w="1106" w:type="dxa"/>
            <w:vMerge/>
            <w:vAlign w:val="center"/>
          </w:tcPr>
          <w:p w14:paraId="75473270" w14:textId="77777777" w:rsidR="00032C18" w:rsidRPr="00195E86" w:rsidRDefault="00032C18" w:rsidP="00D66A2D">
            <w:pPr>
              <w:spacing w:before="20" w:after="20"/>
              <w:rPr>
                <w:sz w:val="18"/>
                <w:szCs w:val="18"/>
                <w:lang w:val="es-419"/>
              </w:rPr>
            </w:pPr>
          </w:p>
        </w:tc>
        <w:tc>
          <w:tcPr>
            <w:tcW w:w="5171" w:type="dxa"/>
            <w:vAlign w:val="center"/>
          </w:tcPr>
          <w:p w14:paraId="4766DCB6" w14:textId="77777777" w:rsidR="00032C18" w:rsidRPr="00195E86" w:rsidRDefault="00032C18" w:rsidP="00F668C7">
            <w:pPr>
              <w:spacing w:before="20" w:after="20"/>
              <w:rPr>
                <w:sz w:val="18"/>
                <w:szCs w:val="18"/>
                <w:lang w:val="es-419"/>
              </w:rPr>
            </w:pPr>
            <w:r w:rsidRPr="00195E86">
              <w:rPr>
                <w:sz w:val="18"/>
                <w:szCs w:val="18"/>
                <w:lang w:val="es-419"/>
              </w:rPr>
              <w:t>La DACD proporcionará correcciones y comentarios unificados sobre los hechos al evaluador (seguimiento de los cambios, comentarios electrónicos)</w:t>
            </w:r>
          </w:p>
        </w:tc>
        <w:tc>
          <w:tcPr>
            <w:tcW w:w="2802" w:type="dxa"/>
            <w:vAlign w:val="center"/>
          </w:tcPr>
          <w:p w14:paraId="502E0CDB" w14:textId="77777777" w:rsidR="00032C18" w:rsidRPr="00195E86" w:rsidRDefault="00032C18" w:rsidP="00D66A2D">
            <w:pPr>
              <w:spacing w:before="20" w:after="20"/>
              <w:rPr>
                <w:sz w:val="18"/>
                <w:szCs w:val="18"/>
                <w:lang w:val="es-419"/>
              </w:rPr>
            </w:pPr>
            <w:r w:rsidRPr="00195E86">
              <w:rPr>
                <w:sz w:val="18"/>
                <w:szCs w:val="18"/>
                <w:lang w:val="es-419"/>
              </w:rPr>
              <w:t>DACD</w:t>
            </w:r>
          </w:p>
        </w:tc>
      </w:tr>
      <w:tr w:rsidR="00D66A2D" w:rsidRPr="00195E86" w14:paraId="2C9EC715" w14:textId="77777777" w:rsidTr="00032C18">
        <w:trPr>
          <w:gridAfter w:val="1"/>
          <w:wAfter w:w="8" w:type="dxa"/>
        </w:trPr>
        <w:tc>
          <w:tcPr>
            <w:tcW w:w="667" w:type="dxa"/>
            <w:vMerge w:val="restart"/>
            <w:textDirection w:val="btLr"/>
            <w:vAlign w:val="center"/>
          </w:tcPr>
          <w:p w14:paraId="28E7C7ED" w14:textId="77777777" w:rsidR="00D66A2D" w:rsidRPr="00195E86" w:rsidRDefault="00D66A2D" w:rsidP="00D66A2D">
            <w:pPr>
              <w:spacing w:before="20" w:after="20"/>
              <w:ind w:left="113" w:right="113"/>
              <w:rPr>
                <w:sz w:val="18"/>
                <w:szCs w:val="18"/>
                <w:lang w:val="es-419"/>
              </w:rPr>
            </w:pPr>
            <w:r w:rsidRPr="00195E86">
              <w:rPr>
                <w:sz w:val="18"/>
                <w:szCs w:val="18"/>
                <w:lang w:val="es-419"/>
              </w:rPr>
              <w:t>1 SEMANA</w:t>
            </w:r>
          </w:p>
        </w:tc>
        <w:tc>
          <w:tcPr>
            <w:tcW w:w="1106" w:type="dxa"/>
            <w:vMerge w:val="restart"/>
            <w:textDirection w:val="btLr"/>
            <w:vAlign w:val="center"/>
          </w:tcPr>
          <w:p w14:paraId="5EEDA1D1" w14:textId="77777777" w:rsidR="00D66A2D" w:rsidRPr="00195E86" w:rsidRDefault="00D66A2D" w:rsidP="00D66A2D">
            <w:pPr>
              <w:spacing w:before="20" w:after="20"/>
              <w:ind w:left="113" w:right="113"/>
              <w:rPr>
                <w:sz w:val="16"/>
                <w:szCs w:val="18"/>
                <w:lang w:val="es-419"/>
              </w:rPr>
            </w:pPr>
            <w:r w:rsidRPr="00195E86">
              <w:rPr>
                <w:sz w:val="16"/>
                <w:szCs w:val="18"/>
                <w:lang w:val="es-419"/>
              </w:rPr>
              <w:t>FINALIZAR</w:t>
            </w:r>
          </w:p>
          <w:p w14:paraId="5D65BD25" w14:textId="77777777" w:rsidR="00D66A2D" w:rsidRPr="00195E86" w:rsidRDefault="00D66A2D" w:rsidP="00D66A2D">
            <w:pPr>
              <w:spacing w:before="20" w:after="20"/>
              <w:ind w:left="113" w:right="113"/>
              <w:rPr>
                <w:sz w:val="16"/>
                <w:szCs w:val="18"/>
                <w:lang w:val="es-419"/>
              </w:rPr>
            </w:pPr>
            <w:r w:rsidRPr="00195E86">
              <w:rPr>
                <w:sz w:val="16"/>
                <w:szCs w:val="18"/>
                <w:lang w:val="es-419"/>
              </w:rPr>
              <w:t>INFORME</w:t>
            </w:r>
          </w:p>
          <w:p w14:paraId="231615B3" w14:textId="77777777" w:rsidR="00D66A2D" w:rsidRPr="00195E86" w:rsidRDefault="00D66A2D" w:rsidP="00DF658B">
            <w:pPr>
              <w:spacing w:before="20" w:after="20"/>
              <w:ind w:left="113" w:right="113"/>
              <w:jc w:val="left"/>
              <w:rPr>
                <w:sz w:val="18"/>
                <w:szCs w:val="18"/>
                <w:lang w:val="es-419"/>
              </w:rPr>
            </w:pPr>
            <w:r w:rsidRPr="00195E86">
              <w:rPr>
                <w:sz w:val="16"/>
                <w:szCs w:val="18"/>
                <w:lang w:val="es-419"/>
              </w:rPr>
              <w:t>SEGUIMIENTO DE AUDITORÍA</w:t>
            </w:r>
          </w:p>
        </w:tc>
        <w:tc>
          <w:tcPr>
            <w:tcW w:w="5171" w:type="dxa"/>
            <w:vAlign w:val="center"/>
          </w:tcPr>
          <w:p w14:paraId="214B4507" w14:textId="619C66E7" w:rsidR="00D66A2D" w:rsidRPr="00195E86" w:rsidRDefault="00D66A2D" w:rsidP="00F668C7">
            <w:pPr>
              <w:spacing w:before="20" w:after="20"/>
              <w:rPr>
                <w:sz w:val="18"/>
                <w:szCs w:val="18"/>
                <w:lang w:val="es-419"/>
              </w:rPr>
            </w:pPr>
            <w:r w:rsidRPr="00195E86">
              <w:rPr>
                <w:sz w:val="18"/>
                <w:szCs w:val="18"/>
                <w:lang w:val="es-419"/>
              </w:rPr>
              <w:t>El evaluador integrará las correcciones y corregirá las deficiencias de calidad del informe. Aceptará las correcciones y, en caso contrario, explicará el motivo.</w:t>
            </w:r>
          </w:p>
        </w:tc>
        <w:tc>
          <w:tcPr>
            <w:tcW w:w="2802" w:type="dxa"/>
            <w:vAlign w:val="center"/>
          </w:tcPr>
          <w:p w14:paraId="5FA3DE94" w14:textId="77777777" w:rsidR="00D66A2D" w:rsidRPr="00195E86" w:rsidRDefault="00D66A2D" w:rsidP="00D66A2D">
            <w:pPr>
              <w:spacing w:before="20" w:after="20"/>
              <w:rPr>
                <w:sz w:val="18"/>
                <w:szCs w:val="18"/>
                <w:lang w:val="es-419"/>
              </w:rPr>
            </w:pPr>
            <w:r w:rsidRPr="00195E86">
              <w:rPr>
                <w:sz w:val="18"/>
                <w:szCs w:val="18"/>
                <w:lang w:val="es-419"/>
              </w:rPr>
              <w:t>Evaluador</w:t>
            </w:r>
          </w:p>
        </w:tc>
      </w:tr>
      <w:tr w:rsidR="00D66A2D" w:rsidRPr="00195E86" w14:paraId="35EB5DB1" w14:textId="77777777" w:rsidTr="00032C18">
        <w:trPr>
          <w:gridAfter w:val="1"/>
          <w:wAfter w:w="8" w:type="dxa"/>
        </w:trPr>
        <w:tc>
          <w:tcPr>
            <w:tcW w:w="667" w:type="dxa"/>
            <w:vMerge/>
            <w:vAlign w:val="center"/>
          </w:tcPr>
          <w:p w14:paraId="62483902" w14:textId="77777777" w:rsidR="00D66A2D" w:rsidRPr="00195E86" w:rsidRDefault="00D66A2D" w:rsidP="00D66A2D">
            <w:pPr>
              <w:spacing w:before="20" w:after="20"/>
              <w:rPr>
                <w:sz w:val="18"/>
                <w:szCs w:val="18"/>
                <w:lang w:val="es-419"/>
              </w:rPr>
            </w:pPr>
          </w:p>
        </w:tc>
        <w:tc>
          <w:tcPr>
            <w:tcW w:w="1106" w:type="dxa"/>
            <w:vMerge/>
            <w:vAlign w:val="center"/>
          </w:tcPr>
          <w:p w14:paraId="07BFED67" w14:textId="77777777" w:rsidR="00D66A2D" w:rsidRPr="00195E86" w:rsidRDefault="00D66A2D" w:rsidP="00D66A2D">
            <w:pPr>
              <w:spacing w:before="20" w:after="20"/>
              <w:rPr>
                <w:sz w:val="18"/>
                <w:szCs w:val="18"/>
                <w:lang w:val="es-419"/>
              </w:rPr>
            </w:pPr>
          </w:p>
        </w:tc>
        <w:tc>
          <w:tcPr>
            <w:tcW w:w="5171" w:type="dxa"/>
            <w:vAlign w:val="center"/>
          </w:tcPr>
          <w:p w14:paraId="69033C91" w14:textId="77777777" w:rsidR="00D66A2D" w:rsidRPr="00195E86" w:rsidRDefault="00D66A2D" w:rsidP="00F668C7">
            <w:pPr>
              <w:spacing w:before="20" w:after="20"/>
              <w:rPr>
                <w:sz w:val="18"/>
                <w:szCs w:val="18"/>
                <w:lang w:val="es-419"/>
              </w:rPr>
            </w:pPr>
            <w:r w:rsidRPr="00195E86">
              <w:rPr>
                <w:sz w:val="18"/>
                <w:szCs w:val="18"/>
                <w:lang w:val="es-419"/>
              </w:rPr>
              <w:t>Presentar la versión final del informe (con los cambios marcados y los comentarios electrónicos contestados).</w:t>
            </w:r>
          </w:p>
        </w:tc>
        <w:tc>
          <w:tcPr>
            <w:tcW w:w="2802" w:type="dxa"/>
            <w:vAlign w:val="center"/>
          </w:tcPr>
          <w:p w14:paraId="3C3770B3" w14:textId="77777777" w:rsidR="00D66A2D" w:rsidRPr="00195E86" w:rsidRDefault="00D66A2D" w:rsidP="00D66A2D">
            <w:pPr>
              <w:spacing w:before="20" w:after="20"/>
              <w:rPr>
                <w:sz w:val="18"/>
                <w:szCs w:val="18"/>
                <w:lang w:val="es-419"/>
              </w:rPr>
            </w:pPr>
            <w:r w:rsidRPr="00195E86">
              <w:rPr>
                <w:sz w:val="18"/>
                <w:szCs w:val="18"/>
                <w:lang w:val="es-419"/>
              </w:rPr>
              <w:t>Evaluador</w:t>
            </w:r>
          </w:p>
        </w:tc>
      </w:tr>
      <w:tr w:rsidR="00D66A2D" w:rsidRPr="00195E86" w14:paraId="4BD8E9FA" w14:textId="77777777" w:rsidTr="00D66A2D">
        <w:trPr>
          <w:gridAfter w:val="1"/>
          <w:wAfter w:w="8" w:type="dxa"/>
        </w:trPr>
        <w:tc>
          <w:tcPr>
            <w:tcW w:w="9746" w:type="dxa"/>
            <w:gridSpan w:val="4"/>
            <w:shd w:val="clear" w:color="auto" w:fill="7FC0DB"/>
            <w:vAlign w:val="center"/>
          </w:tcPr>
          <w:p w14:paraId="217620E6" w14:textId="77777777" w:rsidR="00D66A2D" w:rsidRPr="00195E86" w:rsidRDefault="00D66A2D" w:rsidP="00D66A2D">
            <w:pPr>
              <w:spacing w:before="20" w:after="20"/>
              <w:rPr>
                <w:sz w:val="18"/>
                <w:szCs w:val="18"/>
                <w:lang w:val="es-419"/>
              </w:rPr>
            </w:pPr>
            <w:r w:rsidRPr="00195E86">
              <w:rPr>
                <w:sz w:val="18"/>
                <w:szCs w:val="18"/>
                <w:lang w:val="es-419"/>
              </w:rPr>
              <w:t>DIFUSIÓN</w:t>
            </w:r>
          </w:p>
        </w:tc>
      </w:tr>
      <w:tr w:rsidR="00D66A2D" w:rsidRPr="00195E86" w14:paraId="1C7DBBB4" w14:textId="77777777" w:rsidTr="00032C18">
        <w:trPr>
          <w:gridAfter w:val="1"/>
          <w:wAfter w:w="8" w:type="dxa"/>
        </w:trPr>
        <w:tc>
          <w:tcPr>
            <w:tcW w:w="1773" w:type="dxa"/>
            <w:gridSpan w:val="2"/>
            <w:vMerge w:val="restart"/>
            <w:textDirection w:val="btLr"/>
            <w:vAlign w:val="center"/>
          </w:tcPr>
          <w:p w14:paraId="5B94EE2A" w14:textId="77777777" w:rsidR="00D66A2D" w:rsidRPr="00195E86" w:rsidRDefault="00F668C7" w:rsidP="00DF658B">
            <w:pPr>
              <w:spacing w:before="20" w:after="20"/>
              <w:jc w:val="left"/>
              <w:rPr>
                <w:sz w:val="18"/>
                <w:szCs w:val="18"/>
                <w:lang w:val="es-419"/>
              </w:rPr>
            </w:pPr>
            <w:r w:rsidRPr="00195E86">
              <w:rPr>
                <w:sz w:val="18"/>
                <w:szCs w:val="18"/>
                <w:lang w:val="es-419"/>
              </w:rPr>
              <w:t>PRÓXIMA SESIÓN DEL CDIP</w:t>
            </w:r>
          </w:p>
        </w:tc>
        <w:tc>
          <w:tcPr>
            <w:tcW w:w="5171" w:type="dxa"/>
            <w:vAlign w:val="center"/>
          </w:tcPr>
          <w:p w14:paraId="7B81B2FF" w14:textId="77777777" w:rsidR="00D66A2D" w:rsidRPr="00195E86" w:rsidRDefault="00D66A2D" w:rsidP="00D66A2D">
            <w:pPr>
              <w:spacing w:before="20" w:after="20"/>
              <w:rPr>
                <w:sz w:val="18"/>
                <w:szCs w:val="18"/>
                <w:lang w:val="es-419"/>
              </w:rPr>
            </w:pPr>
            <w:r w:rsidRPr="00195E86">
              <w:rPr>
                <w:sz w:val="18"/>
                <w:szCs w:val="18"/>
                <w:lang w:val="es-419"/>
              </w:rPr>
              <w:t>El informe se distribuirá con el material del CDIP</w:t>
            </w:r>
          </w:p>
        </w:tc>
        <w:tc>
          <w:tcPr>
            <w:tcW w:w="2802" w:type="dxa"/>
            <w:vAlign w:val="center"/>
          </w:tcPr>
          <w:p w14:paraId="39BCD680" w14:textId="77777777" w:rsidR="00D66A2D" w:rsidRPr="00195E86" w:rsidRDefault="00D66A2D" w:rsidP="00D66A2D">
            <w:pPr>
              <w:spacing w:before="20" w:after="20"/>
              <w:rPr>
                <w:sz w:val="18"/>
                <w:szCs w:val="18"/>
                <w:lang w:val="es-419"/>
              </w:rPr>
            </w:pPr>
            <w:r w:rsidRPr="00195E86">
              <w:rPr>
                <w:sz w:val="18"/>
                <w:szCs w:val="18"/>
                <w:lang w:val="es-419"/>
              </w:rPr>
              <w:t>DACD</w:t>
            </w:r>
          </w:p>
        </w:tc>
      </w:tr>
      <w:tr w:rsidR="00D66A2D" w:rsidRPr="00195E86" w14:paraId="6EF8C653" w14:textId="77777777" w:rsidTr="00032C18">
        <w:trPr>
          <w:gridAfter w:val="1"/>
          <w:wAfter w:w="8" w:type="dxa"/>
        </w:trPr>
        <w:tc>
          <w:tcPr>
            <w:tcW w:w="1773" w:type="dxa"/>
            <w:gridSpan w:val="2"/>
            <w:vMerge/>
            <w:vAlign w:val="center"/>
          </w:tcPr>
          <w:p w14:paraId="1E969BA5" w14:textId="77777777" w:rsidR="00D66A2D" w:rsidRPr="00195E86" w:rsidRDefault="00D66A2D" w:rsidP="00D66A2D">
            <w:pPr>
              <w:spacing w:before="20" w:after="20"/>
              <w:rPr>
                <w:sz w:val="18"/>
                <w:szCs w:val="18"/>
                <w:lang w:val="es-419"/>
              </w:rPr>
            </w:pPr>
          </w:p>
        </w:tc>
        <w:tc>
          <w:tcPr>
            <w:tcW w:w="5171" w:type="dxa"/>
            <w:vAlign w:val="center"/>
          </w:tcPr>
          <w:p w14:paraId="12DDC5B6" w14:textId="5634E41D" w:rsidR="00D66A2D" w:rsidRPr="00195E86" w:rsidRDefault="00D66A2D" w:rsidP="00D66A2D">
            <w:pPr>
              <w:spacing w:before="20" w:after="20"/>
              <w:rPr>
                <w:sz w:val="18"/>
                <w:szCs w:val="18"/>
                <w:lang w:val="es-419"/>
              </w:rPr>
            </w:pPr>
            <w:r w:rsidRPr="00195E86">
              <w:rPr>
                <w:sz w:val="18"/>
                <w:szCs w:val="18"/>
                <w:lang w:val="es-419"/>
              </w:rPr>
              <w:t>El evaluador presentará el informe al CDIP</w:t>
            </w:r>
          </w:p>
        </w:tc>
        <w:tc>
          <w:tcPr>
            <w:tcW w:w="2802" w:type="dxa"/>
            <w:vAlign w:val="center"/>
          </w:tcPr>
          <w:p w14:paraId="60F69681" w14:textId="77777777" w:rsidR="00D66A2D" w:rsidRPr="00195E86" w:rsidRDefault="00D66A2D" w:rsidP="00D66A2D">
            <w:pPr>
              <w:spacing w:before="20" w:after="20"/>
              <w:rPr>
                <w:sz w:val="18"/>
                <w:szCs w:val="18"/>
                <w:lang w:val="es-419"/>
              </w:rPr>
            </w:pPr>
            <w:r w:rsidRPr="00195E86">
              <w:rPr>
                <w:sz w:val="18"/>
                <w:szCs w:val="18"/>
                <w:lang w:val="es-419"/>
              </w:rPr>
              <w:t>Evaluador</w:t>
            </w:r>
          </w:p>
        </w:tc>
      </w:tr>
      <w:tr w:rsidR="00D66A2D" w:rsidRPr="00195E86" w14:paraId="723571D8" w14:textId="77777777" w:rsidTr="00032C18">
        <w:trPr>
          <w:gridAfter w:val="1"/>
          <w:wAfter w:w="8" w:type="dxa"/>
        </w:trPr>
        <w:tc>
          <w:tcPr>
            <w:tcW w:w="1773" w:type="dxa"/>
            <w:gridSpan w:val="2"/>
            <w:vMerge/>
            <w:vAlign w:val="center"/>
          </w:tcPr>
          <w:p w14:paraId="58DD5AD5" w14:textId="77777777" w:rsidR="00D66A2D" w:rsidRPr="00195E86" w:rsidRDefault="00D66A2D" w:rsidP="00D66A2D">
            <w:pPr>
              <w:spacing w:before="20" w:after="20"/>
              <w:rPr>
                <w:sz w:val="18"/>
                <w:szCs w:val="18"/>
                <w:lang w:val="es-419"/>
              </w:rPr>
            </w:pPr>
          </w:p>
        </w:tc>
        <w:tc>
          <w:tcPr>
            <w:tcW w:w="5171" w:type="dxa"/>
            <w:vAlign w:val="center"/>
          </w:tcPr>
          <w:p w14:paraId="3EF280CF" w14:textId="4620051A" w:rsidR="00D66A2D" w:rsidRPr="00195E86" w:rsidRDefault="00D66A2D" w:rsidP="00D66A2D">
            <w:pPr>
              <w:spacing w:before="20" w:after="20"/>
              <w:rPr>
                <w:sz w:val="18"/>
                <w:szCs w:val="18"/>
                <w:lang w:val="es-419"/>
              </w:rPr>
            </w:pPr>
            <w:r w:rsidRPr="00195E86">
              <w:rPr>
                <w:sz w:val="18"/>
                <w:szCs w:val="18"/>
                <w:lang w:val="es-419"/>
              </w:rPr>
              <w:t>El CDIP examinará el informe</w:t>
            </w:r>
          </w:p>
        </w:tc>
        <w:tc>
          <w:tcPr>
            <w:tcW w:w="2802" w:type="dxa"/>
            <w:vAlign w:val="center"/>
          </w:tcPr>
          <w:p w14:paraId="78446075" w14:textId="77777777" w:rsidR="00D66A2D" w:rsidRPr="00195E86" w:rsidRDefault="00D66A2D" w:rsidP="00D66A2D">
            <w:pPr>
              <w:spacing w:before="20" w:after="20"/>
              <w:rPr>
                <w:sz w:val="18"/>
                <w:szCs w:val="18"/>
                <w:lang w:val="es-419"/>
              </w:rPr>
            </w:pPr>
            <w:r w:rsidRPr="00195E86">
              <w:rPr>
                <w:sz w:val="18"/>
                <w:szCs w:val="18"/>
                <w:lang w:val="es-419"/>
              </w:rPr>
              <w:t>CDIP</w:t>
            </w:r>
          </w:p>
        </w:tc>
      </w:tr>
      <w:tr w:rsidR="00D66A2D" w:rsidRPr="00195E86" w14:paraId="5E68FA94" w14:textId="77777777" w:rsidTr="00032C18">
        <w:trPr>
          <w:gridAfter w:val="1"/>
          <w:wAfter w:w="8" w:type="dxa"/>
        </w:trPr>
        <w:tc>
          <w:tcPr>
            <w:tcW w:w="1773" w:type="dxa"/>
            <w:gridSpan w:val="2"/>
            <w:vMerge/>
            <w:vAlign w:val="center"/>
          </w:tcPr>
          <w:p w14:paraId="075D69BA" w14:textId="77777777" w:rsidR="00D66A2D" w:rsidRPr="00195E86" w:rsidRDefault="00D66A2D" w:rsidP="00D66A2D">
            <w:pPr>
              <w:spacing w:before="20" w:after="20"/>
              <w:rPr>
                <w:sz w:val="18"/>
                <w:szCs w:val="18"/>
                <w:lang w:val="es-419"/>
              </w:rPr>
            </w:pPr>
          </w:p>
        </w:tc>
        <w:tc>
          <w:tcPr>
            <w:tcW w:w="5171" w:type="dxa"/>
            <w:vAlign w:val="center"/>
          </w:tcPr>
          <w:p w14:paraId="25ADBA98" w14:textId="77777777" w:rsidR="00D66A2D" w:rsidRPr="00195E86" w:rsidRDefault="00D66A2D" w:rsidP="00D66A2D">
            <w:pPr>
              <w:spacing w:before="20" w:after="20"/>
              <w:rPr>
                <w:sz w:val="18"/>
                <w:szCs w:val="18"/>
                <w:lang w:val="es-419"/>
              </w:rPr>
            </w:pPr>
            <w:r w:rsidRPr="00195E86">
              <w:rPr>
                <w:sz w:val="18"/>
                <w:szCs w:val="18"/>
                <w:lang w:val="es-419"/>
              </w:rPr>
              <w:t>Otras actividades de difusión (si procede)</w:t>
            </w:r>
          </w:p>
        </w:tc>
        <w:tc>
          <w:tcPr>
            <w:tcW w:w="2802" w:type="dxa"/>
            <w:vAlign w:val="center"/>
          </w:tcPr>
          <w:p w14:paraId="14DC31A3" w14:textId="77777777" w:rsidR="00D66A2D" w:rsidRPr="00195E86" w:rsidRDefault="00D66A2D" w:rsidP="00D66A2D">
            <w:pPr>
              <w:spacing w:before="20" w:after="20"/>
              <w:rPr>
                <w:sz w:val="18"/>
                <w:szCs w:val="18"/>
                <w:lang w:val="es-419"/>
              </w:rPr>
            </w:pPr>
            <w:r w:rsidRPr="00195E86">
              <w:rPr>
                <w:sz w:val="18"/>
                <w:szCs w:val="18"/>
                <w:lang w:val="es-419"/>
              </w:rPr>
              <w:t>DACD, director del proyecto o CDIP</w:t>
            </w:r>
          </w:p>
        </w:tc>
      </w:tr>
    </w:tbl>
    <w:p w14:paraId="5110FF0A" w14:textId="262475F5" w:rsidR="00D66A2D" w:rsidRPr="00195E86" w:rsidRDefault="00FE7DC0" w:rsidP="00DF658B">
      <w:pPr>
        <w:keepNext/>
        <w:keepLines/>
        <w:spacing w:before="360" w:line="252" w:lineRule="auto"/>
        <w:outlineLvl w:val="1"/>
        <w:rPr>
          <w:b/>
          <w:bCs/>
          <w:sz w:val="28"/>
          <w:szCs w:val="28"/>
          <w:lang w:val="es-419"/>
        </w:rPr>
      </w:pPr>
      <w:bookmarkStart w:id="190" w:name="_Toc90407390"/>
      <w:r w:rsidRPr="00195E86">
        <w:rPr>
          <w:b/>
          <w:bCs/>
          <w:sz w:val="28"/>
          <w:szCs w:val="28"/>
          <w:lang w:val="es-419"/>
        </w:rPr>
        <w:lastRenderedPageBreak/>
        <w:t>7.3 Selección de evaluadores independientes</w:t>
      </w:r>
      <w:bookmarkEnd w:id="190"/>
    </w:p>
    <w:p w14:paraId="33EA3625" w14:textId="77777777" w:rsidR="009F4DB6" w:rsidRPr="00195E86" w:rsidRDefault="00D66A2D" w:rsidP="00D66A2D">
      <w:pPr>
        <w:spacing w:after="120" w:line="252" w:lineRule="auto"/>
        <w:rPr>
          <w:rFonts w:eastAsia="Trebuchet MS"/>
          <w:bCs/>
          <w:szCs w:val="22"/>
          <w:lang w:val="es-419"/>
        </w:rPr>
      </w:pPr>
      <w:r w:rsidRPr="00195E86">
        <w:rPr>
          <w:bCs/>
          <w:szCs w:val="22"/>
          <w:lang w:val="es-419"/>
        </w:rPr>
        <w:t>Las evaluaciones de los proyectos de la AD son externas e independientes. Los evaluadores no deben haber participado en la preparación o gestión de los proyectos de la AD ni ser beneficiarios previstos.</w:t>
      </w:r>
    </w:p>
    <w:p w14:paraId="65575BAA" w14:textId="301CE45A" w:rsidR="00D66A2D" w:rsidRPr="00195E86" w:rsidRDefault="00D66A2D" w:rsidP="00D66A2D">
      <w:pPr>
        <w:spacing w:after="120" w:line="252" w:lineRule="auto"/>
        <w:rPr>
          <w:rFonts w:eastAsia="Trebuchet MS"/>
          <w:bCs/>
          <w:szCs w:val="22"/>
          <w:lang w:val="es-419"/>
        </w:rPr>
      </w:pPr>
      <w:r w:rsidRPr="00195E86">
        <w:rPr>
          <w:bCs/>
          <w:szCs w:val="22"/>
          <w:lang w:val="es-419"/>
        </w:rPr>
        <w:t xml:space="preserve">La independencia también significa que los evaluadores no dependen económicamente de la OMPI ni de las organizaciones asociadas al proyecto de la AD en ninguno de los países </w:t>
      </w:r>
      <w:r w:rsidR="00032C18" w:rsidRPr="00195E86">
        <w:rPr>
          <w:bCs/>
          <w:szCs w:val="22"/>
          <w:lang w:val="es-419"/>
        </w:rPr>
        <w:t>beneficiarios</w:t>
      </w:r>
      <w:r w:rsidRPr="00195E86">
        <w:rPr>
          <w:bCs/>
          <w:szCs w:val="22"/>
          <w:lang w:val="es-419"/>
        </w:rPr>
        <w:t xml:space="preserve"> (en su caso). Los posibles conflictos de intereses deben abordarse de forma abierta y honesta.</w:t>
      </w:r>
    </w:p>
    <w:p w14:paraId="6364794C" w14:textId="06231E83" w:rsidR="00D66A2D" w:rsidRPr="00195E86" w:rsidRDefault="00D66A2D" w:rsidP="00D66A2D">
      <w:pPr>
        <w:spacing w:after="120" w:line="252" w:lineRule="auto"/>
        <w:rPr>
          <w:rFonts w:eastAsia="Trebuchet MS"/>
          <w:szCs w:val="22"/>
          <w:lang w:val="es-419"/>
        </w:rPr>
      </w:pPr>
      <w:r w:rsidRPr="00195E86">
        <w:rPr>
          <w:bCs/>
          <w:szCs w:val="22"/>
          <w:lang w:val="es-419"/>
        </w:rPr>
        <w:t>Los evaluadores son seleccionados para llevar a cabo la evaluación mediante un proceso transparente basado en su capacidad y experiencia.</w:t>
      </w:r>
      <w:r w:rsidRPr="00195E86">
        <w:rPr>
          <w:szCs w:val="22"/>
          <w:lang w:val="es-419"/>
        </w:rPr>
        <w:t xml:space="preserve"> Los evaluadores de los proyectos de la AD deben estar cualificados para su trabajo. Deben ser competentes en materia de evaluación y tener suficientes conocimientos de PI para comprender el contenido del proyecto de la AD que evalúan. La competencia en materia de evaluación se demuestra con un historial de experiencia satisfactoria en materia de evaluación en un contexto de desarrollo internacional.</w:t>
      </w:r>
    </w:p>
    <w:p w14:paraId="208E5212" w14:textId="57AF0FDA" w:rsidR="00D66A2D" w:rsidRPr="00195E86" w:rsidRDefault="00D66A2D" w:rsidP="00D66A2D">
      <w:pPr>
        <w:spacing w:after="120" w:line="252" w:lineRule="auto"/>
        <w:rPr>
          <w:rFonts w:eastAsia="Trebuchet MS"/>
          <w:szCs w:val="22"/>
          <w:lang w:val="es-419"/>
        </w:rPr>
      </w:pPr>
      <w:r w:rsidRPr="00195E86">
        <w:rPr>
          <w:szCs w:val="22"/>
          <w:lang w:val="es-419"/>
        </w:rPr>
        <w:t>Los evaluadores de los proyectos de la AD pueden trabajar libremente y sin injerencias. Reciben apoyo de la DACD y de los directores de proyectos, y deberían tener acceso a toda la información pertinente.</w:t>
      </w:r>
    </w:p>
    <w:p w14:paraId="69375E31" w14:textId="5159BE25" w:rsidR="00B63E66" w:rsidRPr="00195E86" w:rsidRDefault="00B63E66" w:rsidP="00B63E66">
      <w:pPr>
        <w:spacing w:after="160" w:line="252" w:lineRule="auto"/>
        <w:jc w:val="center"/>
        <w:rPr>
          <w:rFonts w:eastAsia="Trebuchet MS"/>
          <w:b/>
          <w:i/>
          <w:szCs w:val="22"/>
          <w:lang w:val="es-419"/>
        </w:rPr>
      </w:pPr>
      <w:r w:rsidRPr="00195E86">
        <w:rPr>
          <w:b/>
          <w:i/>
          <w:sz w:val="28"/>
          <w:szCs w:val="22"/>
          <w:lang w:val="es-419"/>
        </w:rPr>
        <w:t>Puntos clave</w:t>
      </w:r>
    </w:p>
    <w:p w14:paraId="7828A055" w14:textId="1B05EEE9" w:rsidR="00FE7DC0" w:rsidRPr="00195E86" w:rsidRDefault="00D66A2D" w:rsidP="00B63E66">
      <w:pPr>
        <w:spacing w:after="160" w:line="252" w:lineRule="auto"/>
        <w:jc w:val="center"/>
        <w:rPr>
          <w:b/>
          <w:bCs/>
          <w:sz w:val="28"/>
          <w:szCs w:val="28"/>
          <w:lang w:val="es-419"/>
        </w:rPr>
      </w:pPr>
      <w:r w:rsidRPr="00195E86">
        <w:rPr>
          <w:b/>
          <w:i/>
          <w:noProof/>
          <w:sz w:val="28"/>
          <w:szCs w:val="22"/>
          <w:lang w:val="es-419" w:eastAsia="es-ES"/>
        </w:rPr>
        <mc:AlternateContent>
          <mc:Choice Requires="wps">
            <w:drawing>
              <wp:inline distT="0" distB="0" distL="0" distR="0" wp14:anchorId="4DAF4D97" wp14:editId="26B82CFD">
                <wp:extent cx="5581650" cy="1085850"/>
                <wp:effectExtent l="0" t="0" r="19050" b="19050"/>
                <wp:docPr id="28683" name="Rounded Rectangle 28683"/>
                <wp:cNvGraphicFramePr/>
                <a:graphic xmlns:a="http://schemas.openxmlformats.org/drawingml/2006/main">
                  <a:graphicData uri="http://schemas.microsoft.com/office/word/2010/wordprocessingShape">
                    <wps:wsp>
                      <wps:cNvSpPr/>
                      <wps:spPr>
                        <a:xfrm>
                          <a:off x="0" y="0"/>
                          <a:ext cx="5581650" cy="1085850"/>
                        </a:xfrm>
                        <a:prstGeom prst="roundRect">
                          <a:avLst/>
                        </a:prstGeom>
                        <a:solidFill>
                          <a:sysClr val="window" lastClr="FFFFFF"/>
                        </a:solidFill>
                        <a:ln w="12700" cap="flat" cmpd="sng" algn="ctr">
                          <a:solidFill>
                            <a:srgbClr val="2683C6"/>
                          </a:solidFill>
                          <a:prstDash val="solid"/>
                        </a:ln>
                        <a:effectLst/>
                      </wps:spPr>
                      <wps:txbx>
                        <w:txbxContent>
                          <w:p w14:paraId="794CCE3C" w14:textId="77777777" w:rsidR="00880BF6" w:rsidRDefault="00880BF6" w:rsidP="00637654">
                            <w:pPr>
                              <w:pStyle w:val="ListParagraph"/>
                              <w:numPr>
                                <w:ilvl w:val="0"/>
                                <w:numId w:val="62"/>
                              </w:numPr>
                              <w:jc w:val="left"/>
                              <w:rPr>
                                <w:rFonts w:ascii="Calibri" w:hAnsi="Calibri" w:cs="Calibri"/>
                              </w:rPr>
                            </w:pPr>
                            <w:r>
                              <w:rPr>
                                <w:rFonts w:ascii="Calibri" w:hAnsi="Calibri"/>
                              </w:rPr>
                              <w:t>La evaluación de los proyectos de la AD es externa e independiente.</w:t>
                            </w:r>
                          </w:p>
                          <w:p w14:paraId="47BD188A" w14:textId="77777777" w:rsidR="00880BF6" w:rsidRDefault="00880BF6" w:rsidP="00637654">
                            <w:pPr>
                              <w:pStyle w:val="ListParagraph"/>
                              <w:numPr>
                                <w:ilvl w:val="0"/>
                                <w:numId w:val="62"/>
                              </w:numPr>
                              <w:jc w:val="left"/>
                              <w:rPr>
                                <w:rFonts w:ascii="Calibri" w:hAnsi="Calibri" w:cs="Calibri"/>
                              </w:rPr>
                            </w:pPr>
                            <w:r>
                              <w:rPr>
                                <w:rFonts w:ascii="Calibri" w:hAnsi="Calibri"/>
                              </w:rPr>
                              <w:t>La finalidad de las evaluaciones es:</w:t>
                            </w:r>
                          </w:p>
                          <w:p w14:paraId="189644B7" w14:textId="75E75BE3" w:rsidR="00880BF6" w:rsidRPr="002D0DAE" w:rsidRDefault="00880BF6" w:rsidP="00637654">
                            <w:pPr>
                              <w:pStyle w:val="ListParagraph"/>
                              <w:numPr>
                                <w:ilvl w:val="0"/>
                                <w:numId w:val="63"/>
                              </w:numPr>
                              <w:jc w:val="left"/>
                              <w:rPr>
                                <w:rFonts w:ascii="Calibri" w:hAnsi="Calibri" w:cs="Calibri"/>
                              </w:rPr>
                            </w:pPr>
                            <w:r>
                              <w:rPr>
                                <w:rFonts w:ascii="Calibri" w:hAnsi="Calibri"/>
                              </w:rPr>
                              <w:t>Hacer que la OMPI rinda cuentas ante sus Estados miembros, y</w:t>
                            </w:r>
                          </w:p>
                          <w:p w14:paraId="57D6EC75" w14:textId="2EF9CDD7" w:rsidR="00880BF6" w:rsidRPr="002D0DAE" w:rsidRDefault="00880BF6" w:rsidP="00637654">
                            <w:pPr>
                              <w:pStyle w:val="ListParagraph"/>
                              <w:numPr>
                                <w:ilvl w:val="0"/>
                                <w:numId w:val="63"/>
                              </w:numPr>
                              <w:jc w:val="left"/>
                              <w:rPr>
                                <w:rFonts w:ascii="Calibri" w:hAnsi="Calibri" w:cs="Calibri"/>
                              </w:rPr>
                            </w:pPr>
                            <w:r>
                              <w:rPr>
                                <w:rFonts w:ascii="Calibri" w:hAnsi="Calibri"/>
                              </w:rPr>
                              <w:t>Aprovechar las enseñanzas extraídas para mejorar la ejecución de los proyectos de la 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AF4D97" id="Rounded Rectangle 28683" o:spid="_x0000_s1058" style="width:439.5pt;height:8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" fillcolor="window" strokecolor="#2683c6" strokeweight="1pt">
                <v:textbox>
                  <w:txbxContent>
                    <w:p w14:paraId="794CCE3C" w14:textId="77777777" w:rsidR="00880BF6" w:rsidRDefault="00880BF6" w:rsidP="00637654">
                      <w:pPr>
                        <w:pStyle w:val="ListParagraph"/>
                        <w:numPr>
                          <w:ilvl w:val="0"/>
                          <w:numId w:val="62"/>
                        </w:numPr>
                        <w:jc w:val="left"/>
                        <w:rPr>
                          <w:rFonts w:ascii="Calibri" w:hAnsi="Calibri" w:cs="Calibri"/>
                        </w:rPr>
                      </w:pPr>
                      <w:r>
                        <w:rPr>
                          <w:rFonts w:ascii="Calibri" w:hAnsi="Calibri"/>
                        </w:rPr>
                        <w:t>La evaluación de los proyectos de la AD es externa e independiente.</w:t>
                      </w:r>
                    </w:p>
                    <w:p w14:paraId="47BD188A" w14:textId="77777777" w:rsidR="00880BF6" w:rsidRDefault="00880BF6" w:rsidP="00637654">
                      <w:pPr>
                        <w:pStyle w:val="ListParagraph"/>
                        <w:numPr>
                          <w:ilvl w:val="0"/>
                          <w:numId w:val="62"/>
                        </w:numPr>
                        <w:jc w:val="left"/>
                        <w:rPr>
                          <w:rFonts w:ascii="Calibri" w:hAnsi="Calibri" w:cs="Calibri"/>
                        </w:rPr>
                      </w:pPr>
                      <w:r>
                        <w:rPr>
                          <w:rFonts w:ascii="Calibri" w:hAnsi="Calibri"/>
                        </w:rPr>
                        <w:t>La finalidad de las evaluaciones es:</w:t>
                      </w:r>
                    </w:p>
                    <w:p w14:paraId="189644B7" w14:textId="75E75BE3" w:rsidR="00880BF6" w:rsidRPr="002D0DAE" w:rsidRDefault="00880BF6" w:rsidP="00637654">
                      <w:pPr>
                        <w:pStyle w:val="ListParagraph"/>
                        <w:numPr>
                          <w:ilvl w:val="0"/>
                          <w:numId w:val="63"/>
                        </w:numPr>
                        <w:jc w:val="left"/>
                        <w:rPr>
                          <w:rFonts w:ascii="Calibri" w:hAnsi="Calibri" w:cs="Calibri"/>
                        </w:rPr>
                      </w:pPr>
                      <w:r>
                        <w:rPr>
                          <w:rFonts w:ascii="Calibri" w:hAnsi="Calibri"/>
                        </w:rPr>
                        <w:t>Hacer que la OMPI rinda cuentas ante sus Estados miembros, y</w:t>
                      </w:r>
                    </w:p>
                    <w:p w14:paraId="57D6EC75" w14:textId="2EF9CDD7" w:rsidR="00880BF6" w:rsidRPr="002D0DAE" w:rsidRDefault="00880BF6" w:rsidP="00637654">
                      <w:pPr>
                        <w:pStyle w:val="ListParagraph"/>
                        <w:numPr>
                          <w:ilvl w:val="0"/>
                          <w:numId w:val="63"/>
                        </w:numPr>
                        <w:jc w:val="left"/>
                        <w:rPr>
                          <w:rFonts w:ascii="Calibri" w:hAnsi="Calibri" w:cs="Calibri"/>
                        </w:rPr>
                      </w:pPr>
                      <w:r>
                        <w:rPr>
                          <w:rFonts w:ascii="Calibri" w:hAnsi="Calibri"/>
                        </w:rPr>
                        <w:t>Aprovechar las enseñanzas extraídas para mejorar la ejecución de los proyectos de la AD.</w:t>
                      </w:r>
                    </w:p>
                  </w:txbxContent>
                </v:textbox>
                <w10:anchorlock/>
              </v:roundrect>
            </w:pict>
          </mc:Fallback>
        </mc:AlternateContent>
      </w:r>
    </w:p>
    <w:p w14:paraId="35C94548" w14:textId="3C2688B1" w:rsidR="00D66A2D" w:rsidRPr="00195E86" w:rsidRDefault="00FE7DC0" w:rsidP="00D66A2D">
      <w:pPr>
        <w:keepNext/>
        <w:keepLines/>
        <w:spacing w:before="120" w:line="252" w:lineRule="auto"/>
        <w:outlineLvl w:val="1"/>
        <w:rPr>
          <w:b/>
          <w:bCs/>
          <w:sz w:val="28"/>
          <w:szCs w:val="28"/>
          <w:lang w:val="es-419"/>
        </w:rPr>
      </w:pPr>
      <w:bookmarkStart w:id="191" w:name="_Toc90407391"/>
      <w:r w:rsidRPr="00195E86">
        <w:rPr>
          <w:b/>
          <w:bCs/>
          <w:sz w:val="28"/>
          <w:szCs w:val="28"/>
          <w:lang w:val="es-419"/>
        </w:rPr>
        <w:t>7.4 Recopilación y presentación de datos (información)</w:t>
      </w:r>
      <w:bookmarkEnd w:id="191"/>
    </w:p>
    <w:p w14:paraId="09C91382" w14:textId="77777777" w:rsidR="009F4DB6" w:rsidRPr="00195E86" w:rsidRDefault="00D66A2D" w:rsidP="008E3A48">
      <w:pPr>
        <w:spacing w:after="240"/>
        <w:rPr>
          <w:lang w:val="es-419"/>
        </w:rPr>
      </w:pPr>
      <w:bookmarkStart w:id="192" w:name="_Toc76740419"/>
      <w:bookmarkStart w:id="193" w:name="_Toc76741086"/>
      <w:bookmarkStart w:id="194" w:name="_Toc76742576"/>
      <w:bookmarkStart w:id="195" w:name="_Toc76742650"/>
      <w:bookmarkStart w:id="196" w:name="_Toc83043290"/>
      <w:bookmarkStart w:id="197" w:name="_Toc83056622"/>
      <w:bookmarkStart w:id="198" w:name="_Toc83233157"/>
      <w:r w:rsidRPr="00195E86">
        <w:rPr>
          <w:lang w:val="es-419"/>
        </w:rPr>
        <w:t>Al recopilar y presentar datos, se tendrán en cuenta los siguientes puntos:</w:t>
      </w:r>
      <w:bookmarkEnd w:id="192"/>
      <w:bookmarkEnd w:id="193"/>
      <w:bookmarkEnd w:id="194"/>
      <w:bookmarkEnd w:id="195"/>
      <w:bookmarkEnd w:id="196"/>
      <w:bookmarkEnd w:id="197"/>
      <w:bookmarkEnd w:id="198"/>
    </w:p>
    <w:p w14:paraId="54E7C303" w14:textId="7150C95A" w:rsidR="00D66A2D" w:rsidRPr="00195E86" w:rsidRDefault="00D66A2D" w:rsidP="00637654">
      <w:pPr>
        <w:pStyle w:val="ListParagraph"/>
        <w:numPr>
          <w:ilvl w:val="0"/>
          <w:numId w:val="64"/>
        </w:numPr>
        <w:jc w:val="left"/>
        <w:rPr>
          <w:rFonts w:ascii="Arial" w:hAnsi="Arial"/>
          <w:lang w:val="es-419"/>
        </w:rPr>
      </w:pPr>
      <w:r w:rsidRPr="00195E86">
        <w:rPr>
          <w:rFonts w:ascii="Arial" w:hAnsi="Arial"/>
          <w:lang w:val="es-419"/>
        </w:rPr>
        <w:t>Deben tenerse en cuenta todos los documentos pertinentes y, como mínimo, el concepto de proyecto de la AD, el documento de proyecto de la AD, los informes de situación y los productos del proyecto.</w:t>
      </w:r>
    </w:p>
    <w:p w14:paraId="5A31353C" w14:textId="5DD8A6F3" w:rsidR="00D66A2D" w:rsidRPr="00195E86" w:rsidRDefault="00D66A2D" w:rsidP="00637654">
      <w:pPr>
        <w:pStyle w:val="ListParagraph"/>
        <w:numPr>
          <w:ilvl w:val="0"/>
          <w:numId w:val="64"/>
        </w:numPr>
        <w:jc w:val="left"/>
        <w:rPr>
          <w:rFonts w:ascii="Arial" w:hAnsi="Arial"/>
          <w:lang w:val="es-419"/>
        </w:rPr>
      </w:pPr>
      <w:r w:rsidRPr="00195E86">
        <w:rPr>
          <w:rFonts w:ascii="Arial" w:hAnsi="Arial"/>
          <w:lang w:val="es-419"/>
        </w:rPr>
        <w:t>Todas las partes interesadas deben ser consultadas y tener la oportunidad de contribuir activamente a la evaluación. Los criterios para determinar cuáles son las partes interesadas deben estar claramente definidos. Los evaluadores deben utilizar un enfoque participativo que facilite el intercambio de información.</w:t>
      </w:r>
    </w:p>
    <w:p w14:paraId="2CD43543" w14:textId="71E19626" w:rsidR="00D66A2D" w:rsidRPr="00195E86" w:rsidRDefault="00D66A2D" w:rsidP="00637654">
      <w:pPr>
        <w:pStyle w:val="ListParagraph"/>
        <w:numPr>
          <w:ilvl w:val="0"/>
          <w:numId w:val="64"/>
        </w:numPr>
        <w:jc w:val="left"/>
        <w:rPr>
          <w:rFonts w:ascii="Arial" w:hAnsi="Arial"/>
          <w:lang w:val="es-419"/>
        </w:rPr>
      </w:pPr>
      <w:r w:rsidRPr="00195E86">
        <w:rPr>
          <w:rFonts w:ascii="Arial" w:hAnsi="Arial"/>
          <w:lang w:val="es-419"/>
        </w:rPr>
        <w:t>En la evaluación se deben corroborar las fuentes de información y evaluar de manera crítica la validez y fiabilidad de los datos.</w:t>
      </w:r>
    </w:p>
    <w:p w14:paraId="3B194C35" w14:textId="77777777" w:rsidR="009F4DB6" w:rsidRPr="00195E86" w:rsidRDefault="00D66A2D" w:rsidP="00637654">
      <w:pPr>
        <w:pStyle w:val="ListParagraph"/>
        <w:numPr>
          <w:ilvl w:val="0"/>
          <w:numId w:val="64"/>
        </w:numPr>
        <w:jc w:val="left"/>
        <w:rPr>
          <w:rFonts w:ascii="Arial" w:hAnsi="Arial"/>
          <w:lang w:val="es-419"/>
        </w:rPr>
      </w:pPr>
      <w:r w:rsidRPr="00195E86">
        <w:rPr>
          <w:rFonts w:ascii="Arial" w:hAnsi="Arial"/>
          <w:lang w:val="es-419"/>
        </w:rPr>
        <w:t>Los resultados, las conclusiones y las recomendaciones deben presentarse por separado, con una clara distinción lógica entre ellos. Las conclusiones deben derivarse de los resultados y las recomendaciones de las conclusiones. El informe de evaluación debe contener un argumento claro.</w:t>
      </w:r>
    </w:p>
    <w:p w14:paraId="3C3B3E17" w14:textId="33A77AA8" w:rsidR="00D66A2D" w:rsidRPr="00195E86" w:rsidRDefault="00D66A2D" w:rsidP="00637654">
      <w:pPr>
        <w:pStyle w:val="ListParagraph"/>
        <w:numPr>
          <w:ilvl w:val="0"/>
          <w:numId w:val="64"/>
        </w:numPr>
        <w:jc w:val="left"/>
        <w:rPr>
          <w:rFonts w:ascii="Arial" w:hAnsi="Arial"/>
          <w:lang w:val="es-419"/>
        </w:rPr>
      </w:pPr>
      <w:r w:rsidRPr="00195E86">
        <w:rPr>
          <w:rFonts w:ascii="Arial" w:hAnsi="Arial"/>
          <w:lang w:val="es-419"/>
        </w:rPr>
        <w:t>Protección de la confidencialidad: Se protege el anonimato de los informantes individuales y la confidencialidad de la información que reciben los evaluadores.</w:t>
      </w:r>
    </w:p>
    <w:p w14:paraId="558C9FCB" w14:textId="3146838F" w:rsidR="00D66A2D" w:rsidRPr="00195E86" w:rsidRDefault="00FE7DC0" w:rsidP="00D66A2D">
      <w:pPr>
        <w:keepNext/>
        <w:keepLines/>
        <w:spacing w:before="120" w:line="252" w:lineRule="auto"/>
        <w:outlineLvl w:val="1"/>
        <w:rPr>
          <w:b/>
          <w:bCs/>
          <w:sz w:val="28"/>
          <w:szCs w:val="28"/>
          <w:lang w:val="es-419"/>
        </w:rPr>
      </w:pPr>
      <w:bookmarkStart w:id="199" w:name="_Toc90407392"/>
      <w:r w:rsidRPr="00195E86">
        <w:rPr>
          <w:b/>
          <w:bCs/>
          <w:sz w:val="28"/>
          <w:szCs w:val="28"/>
          <w:lang w:val="es-419"/>
        </w:rPr>
        <w:t>7.5 Criterios de evaluación</w:t>
      </w:r>
      <w:bookmarkEnd w:id="199"/>
    </w:p>
    <w:p w14:paraId="7AE28C3C" w14:textId="6341E92B" w:rsidR="00FE7DC0" w:rsidRPr="00195E86" w:rsidRDefault="00FE7DC0" w:rsidP="00637654">
      <w:pPr>
        <w:pStyle w:val="ListParagraph"/>
        <w:numPr>
          <w:ilvl w:val="0"/>
          <w:numId w:val="65"/>
        </w:numPr>
        <w:jc w:val="left"/>
        <w:rPr>
          <w:rFonts w:ascii="Arial" w:hAnsi="Arial"/>
          <w:lang w:val="es-419"/>
        </w:rPr>
      </w:pPr>
      <w:r w:rsidRPr="00195E86">
        <w:rPr>
          <w:rFonts w:ascii="Arial" w:hAnsi="Arial"/>
          <w:lang w:val="es-419"/>
        </w:rPr>
        <w:t>Las evaluaciones de los proyectos de la AD tienen por objeto ofrecer una valoración estandarizada de la calidad del diseño, la ejecución y los resultados de los proyectos de la AD de acuerdo con los cinco criterios siguientes:</w:t>
      </w:r>
    </w:p>
    <w:p w14:paraId="602AC804" w14:textId="729AF2C8" w:rsidR="00FE7DC0" w:rsidRPr="00195E86" w:rsidRDefault="00FE7DC0" w:rsidP="00637654">
      <w:pPr>
        <w:pStyle w:val="ListParagraph"/>
        <w:numPr>
          <w:ilvl w:val="1"/>
          <w:numId w:val="65"/>
        </w:numPr>
        <w:jc w:val="left"/>
        <w:rPr>
          <w:rFonts w:ascii="Arial" w:hAnsi="Arial"/>
          <w:lang w:val="es-419"/>
        </w:rPr>
      </w:pPr>
      <w:r w:rsidRPr="00195E86">
        <w:rPr>
          <w:rFonts w:ascii="Arial" w:hAnsi="Arial"/>
          <w:b/>
          <w:lang w:val="es-419"/>
        </w:rPr>
        <w:lastRenderedPageBreak/>
        <w:t>Pertinencia:</w:t>
      </w:r>
      <w:r w:rsidRPr="00195E86">
        <w:rPr>
          <w:rFonts w:ascii="Arial" w:hAnsi="Arial"/>
          <w:lang w:val="es-419"/>
        </w:rPr>
        <w:t xml:space="preserve"> ¿Responde el proyecto a las recomendaciones de la AD en cuestión y a las necesidades de los beneficiarios?</w:t>
      </w:r>
    </w:p>
    <w:p w14:paraId="644822C8" w14:textId="626203F5" w:rsidR="00FE7DC0" w:rsidRPr="00195E86" w:rsidRDefault="00FE7DC0" w:rsidP="00637654">
      <w:pPr>
        <w:pStyle w:val="ListParagraph"/>
        <w:numPr>
          <w:ilvl w:val="1"/>
          <w:numId w:val="65"/>
        </w:numPr>
        <w:jc w:val="left"/>
        <w:rPr>
          <w:rFonts w:ascii="Arial" w:hAnsi="Arial"/>
          <w:lang w:val="es-419"/>
        </w:rPr>
      </w:pPr>
      <w:r w:rsidRPr="00195E86">
        <w:rPr>
          <w:rFonts w:ascii="Arial" w:hAnsi="Arial"/>
          <w:b/>
          <w:lang w:val="es-419"/>
        </w:rPr>
        <w:t>Coherencia:</w:t>
      </w:r>
      <w:r w:rsidRPr="00195E86">
        <w:rPr>
          <w:rFonts w:ascii="Arial" w:hAnsi="Arial"/>
          <w:lang w:val="es-419"/>
        </w:rPr>
        <w:t xml:space="preserve"> La compatibilidad del proyecto de la AD con los programas de la OMPI, otros proyectos de la AD en curso o finalizados y las políticas de los países </w:t>
      </w:r>
      <w:r w:rsidR="00032C18" w:rsidRPr="00195E86">
        <w:rPr>
          <w:rFonts w:ascii="Arial" w:hAnsi="Arial"/>
          <w:lang w:val="es-419"/>
        </w:rPr>
        <w:t>beneficiarios</w:t>
      </w:r>
      <w:r w:rsidRPr="00195E86">
        <w:rPr>
          <w:rFonts w:ascii="Arial" w:hAnsi="Arial"/>
          <w:lang w:val="es-419"/>
        </w:rPr>
        <w:t>.</w:t>
      </w:r>
    </w:p>
    <w:p w14:paraId="3E6B50FC" w14:textId="436DBC17" w:rsidR="00FE7DC0" w:rsidRPr="00195E86" w:rsidRDefault="00FE7DC0" w:rsidP="00637654">
      <w:pPr>
        <w:pStyle w:val="ListParagraph"/>
        <w:numPr>
          <w:ilvl w:val="1"/>
          <w:numId w:val="65"/>
        </w:numPr>
        <w:jc w:val="left"/>
        <w:rPr>
          <w:rFonts w:ascii="Arial" w:hAnsi="Arial"/>
          <w:lang w:val="es-419"/>
        </w:rPr>
      </w:pPr>
      <w:r w:rsidRPr="00195E86">
        <w:rPr>
          <w:rFonts w:ascii="Arial" w:hAnsi="Arial"/>
          <w:b/>
          <w:lang w:val="es-419"/>
        </w:rPr>
        <w:t>Eficacia:</w:t>
      </w:r>
      <w:r w:rsidRPr="00195E86">
        <w:rPr>
          <w:rFonts w:ascii="Arial" w:hAnsi="Arial"/>
          <w:lang w:val="es-419"/>
        </w:rPr>
        <w:t xml:space="preserve"> El grado en que el proyecto de la AD ha proporcionado sus productos y ha generado o es probable que genere los efectos previstos. Si es posible, hay que utilizar los indicadores del marco lógico (si no es así, hay que dar una explicación).</w:t>
      </w:r>
    </w:p>
    <w:p w14:paraId="360EB6D4" w14:textId="77777777" w:rsidR="00FE7DC0" w:rsidRPr="00195E86" w:rsidRDefault="00FE7DC0" w:rsidP="00637654">
      <w:pPr>
        <w:pStyle w:val="ListParagraph"/>
        <w:numPr>
          <w:ilvl w:val="1"/>
          <w:numId w:val="65"/>
        </w:numPr>
        <w:jc w:val="left"/>
        <w:rPr>
          <w:rFonts w:ascii="Arial" w:hAnsi="Arial"/>
          <w:lang w:val="es-419"/>
        </w:rPr>
      </w:pPr>
      <w:r w:rsidRPr="00195E86">
        <w:rPr>
          <w:rFonts w:ascii="Arial" w:hAnsi="Arial"/>
          <w:b/>
          <w:lang w:val="es-419"/>
        </w:rPr>
        <w:t>Eficiencia:</w:t>
      </w:r>
      <w:r w:rsidRPr="00195E86">
        <w:rPr>
          <w:rFonts w:ascii="Arial" w:hAnsi="Arial"/>
          <w:lang w:val="es-419"/>
        </w:rPr>
        <w:t xml:space="preserve"> El grado en que el proyecto de la AD ha proporcionado sus productos de manera oportuna y económica.</w:t>
      </w:r>
    </w:p>
    <w:p w14:paraId="6D88B057" w14:textId="77777777" w:rsidR="00FE7DC0" w:rsidRPr="00195E86" w:rsidRDefault="00FE7DC0" w:rsidP="00637654">
      <w:pPr>
        <w:pStyle w:val="ListParagraph"/>
        <w:numPr>
          <w:ilvl w:val="1"/>
          <w:numId w:val="65"/>
        </w:numPr>
        <w:jc w:val="left"/>
        <w:rPr>
          <w:rFonts w:ascii="Arial" w:hAnsi="Arial"/>
          <w:lang w:val="es-419"/>
        </w:rPr>
      </w:pPr>
      <w:r w:rsidRPr="00195E86">
        <w:rPr>
          <w:rFonts w:ascii="Arial" w:hAnsi="Arial"/>
          <w:b/>
          <w:lang w:val="es-419"/>
        </w:rPr>
        <w:t>Sostenibilidad:</w:t>
      </w:r>
      <w:r w:rsidRPr="00195E86">
        <w:rPr>
          <w:rFonts w:ascii="Arial" w:hAnsi="Arial"/>
          <w:lang w:val="es-419"/>
        </w:rPr>
        <w:t xml:space="preserve"> El grado en que los beneficios netos de la intervención continúan o es probable que continúen.</w:t>
      </w:r>
    </w:p>
    <w:p w14:paraId="050E54FA" w14:textId="32D3DD51" w:rsidR="00D66A2D" w:rsidRPr="00195E86" w:rsidRDefault="00D66A2D" w:rsidP="00D66A2D">
      <w:pPr>
        <w:spacing w:after="120" w:line="252" w:lineRule="auto"/>
        <w:rPr>
          <w:rFonts w:eastAsia="Trebuchet MS"/>
          <w:szCs w:val="22"/>
          <w:lang w:val="es-419"/>
        </w:rPr>
      </w:pPr>
      <w:r w:rsidRPr="00195E86">
        <w:rPr>
          <w:szCs w:val="22"/>
          <w:lang w:val="es-419"/>
        </w:rPr>
        <w:t>Habida cuenta del alcance y la duración limitados de los proyectos de la AD, el impacto no suele ser evaluable en este momento. Si se dispone de pruebas claras, los evaluadores pueden optar por valorar la probabilidad de que los efectos se traduzcan en un impacto.</w:t>
      </w:r>
    </w:p>
    <w:p w14:paraId="2502A01B" w14:textId="3459BA82" w:rsidR="00D66A2D" w:rsidRPr="00195E86" w:rsidRDefault="00FE7DC0" w:rsidP="00D66A2D">
      <w:pPr>
        <w:keepNext/>
        <w:keepLines/>
        <w:spacing w:before="120" w:line="252" w:lineRule="auto"/>
        <w:outlineLvl w:val="1"/>
        <w:rPr>
          <w:b/>
          <w:bCs/>
          <w:sz w:val="28"/>
          <w:szCs w:val="28"/>
          <w:lang w:val="es-419"/>
        </w:rPr>
      </w:pPr>
      <w:bookmarkStart w:id="200" w:name="_Toc90407393"/>
      <w:r w:rsidRPr="00195E86">
        <w:rPr>
          <w:b/>
          <w:bCs/>
          <w:sz w:val="28"/>
          <w:szCs w:val="28"/>
          <w:lang w:val="es-419"/>
        </w:rPr>
        <w:t>7.6 Informe de evaluación</w:t>
      </w:r>
      <w:bookmarkEnd w:id="200"/>
    </w:p>
    <w:p w14:paraId="4D579270" w14:textId="0E850126" w:rsidR="00D66A2D" w:rsidRPr="00195E86" w:rsidRDefault="00D66A2D" w:rsidP="00D66A2D">
      <w:pPr>
        <w:spacing w:after="120" w:line="252" w:lineRule="auto"/>
        <w:rPr>
          <w:rFonts w:eastAsia="Trebuchet MS"/>
          <w:szCs w:val="22"/>
          <w:lang w:val="es-419"/>
        </w:rPr>
      </w:pPr>
      <w:r w:rsidRPr="00195E86">
        <w:rPr>
          <w:szCs w:val="22"/>
          <w:lang w:val="es-419"/>
        </w:rPr>
        <w:t>Los informes de evaluación deben ser comprensibles para el lector destinatario (DACD, CDIP, personal de la OMPI, otros usuarios previstos). Deberán presentarse en un lenguaje breve y conciso (20 páginas como máximo). Cuando sea necesario, los términos técnicos deben explicarse de manera comprensible para los lectores que no estén familiarizados con la evaluación o la PI. Deben contener lo siguiente:</w:t>
      </w:r>
    </w:p>
    <w:p w14:paraId="07BAAE8E" w14:textId="77777777" w:rsidR="0075598F" w:rsidRPr="00195E86" w:rsidRDefault="00D66A2D" w:rsidP="00637654">
      <w:pPr>
        <w:numPr>
          <w:ilvl w:val="0"/>
          <w:numId w:val="44"/>
        </w:numPr>
        <w:spacing w:after="120"/>
        <w:ind w:left="714" w:hanging="357"/>
        <w:rPr>
          <w:rFonts w:eastAsia="Trebuchet MS"/>
          <w:bCs/>
          <w:szCs w:val="22"/>
          <w:lang w:val="es-419"/>
        </w:rPr>
      </w:pPr>
      <w:r w:rsidRPr="00195E86">
        <w:rPr>
          <w:bCs/>
          <w:szCs w:val="22"/>
          <w:lang w:val="es-419"/>
        </w:rPr>
        <w:t>Resumen: Ofrece una visión general del informe, destacando los principales resultados, conclusiones, recomendaciones y enseñanzas extraídas. El contenido del resumen es representativo del informe general y debe explicarse por sí mismo sin consultar el cuerpo del informe.</w:t>
      </w:r>
    </w:p>
    <w:p w14:paraId="49D5FC7A" w14:textId="77777777" w:rsidR="0075598F" w:rsidRPr="00195E86" w:rsidRDefault="00F5006D" w:rsidP="00637654">
      <w:pPr>
        <w:numPr>
          <w:ilvl w:val="0"/>
          <w:numId w:val="44"/>
        </w:numPr>
        <w:spacing w:after="120"/>
        <w:rPr>
          <w:rFonts w:eastAsia="Trebuchet MS"/>
          <w:bCs/>
          <w:szCs w:val="22"/>
          <w:lang w:val="es-419"/>
        </w:rPr>
      </w:pPr>
      <w:r w:rsidRPr="00195E86">
        <w:rPr>
          <w:bCs/>
          <w:szCs w:val="22"/>
          <w:lang w:val="es-419"/>
        </w:rPr>
        <w:t>Quién encargó la evaluación, su alcance, objetivos y preguntas clave.</w:t>
      </w:r>
    </w:p>
    <w:p w14:paraId="39030B88" w14:textId="77777777" w:rsidR="0075598F" w:rsidRPr="00195E86" w:rsidRDefault="00D66A2D" w:rsidP="00637654">
      <w:pPr>
        <w:numPr>
          <w:ilvl w:val="0"/>
          <w:numId w:val="44"/>
        </w:numPr>
        <w:spacing w:after="120"/>
        <w:rPr>
          <w:rFonts w:eastAsia="Trebuchet MS"/>
          <w:bCs/>
          <w:szCs w:val="22"/>
          <w:lang w:val="es-419"/>
        </w:rPr>
      </w:pPr>
      <w:r w:rsidRPr="00195E86">
        <w:rPr>
          <w:bCs/>
          <w:szCs w:val="22"/>
          <w:lang w:val="es-419"/>
        </w:rPr>
        <w:t>Nombre del evaluador, revelación de posibles conflictos de intereses (si los hay).</w:t>
      </w:r>
    </w:p>
    <w:p w14:paraId="6ADF4C9A" w14:textId="77777777" w:rsidR="0075598F" w:rsidRPr="00195E86" w:rsidRDefault="00D66A2D" w:rsidP="00637654">
      <w:pPr>
        <w:numPr>
          <w:ilvl w:val="0"/>
          <w:numId w:val="44"/>
        </w:numPr>
        <w:spacing w:after="120"/>
        <w:rPr>
          <w:rFonts w:eastAsia="Trebuchet MS"/>
          <w:bCs/>
          <w:szCs w:val="22"/>
          <w:lang w:val="es-419"/>
        </w:rPr>
      </w:pPr>
      <w:r w:rsidRPr="00195E86">
        <w:rPr>
          <w:bCs/>
          <w:szCs w:val="22"/>
          <w:lang w:val="es-419"/>
        </w:rPr>
        <w:t>Contexto y antecedentes del proyecto de la AD (por ejemplo, quién lo propuso, cuáles eran las intenciones y expectativas).</w:t>
      </w:r>
    </w:p>
    <w:p w14:paraId="55C06C5A" w14:textId="77777777" w:rsidR="0075598F" w:rsidRPr="00195E86" w:rsidRDefault="00F5006D" w:rsidP="00637654">
      <w:pPr>
        <w:numPr>
          <w:ilvl w:val="0"/>
          <w:numId w:val="44"/>
        </w:numPr>
        <w:spacing w:after="120"/>
        <w:rPr>
          <w:rFonts w:eastAsia="Trebuchet MS"/>
          <w:bCs/>
          <w:szCs w:val="22"/>
          <w:lang w:val="es-419"/>
        </w:rPr>
      </w:pPr>
      <w:r w:rsidRPr="00195E86">
        <w:rPr>
          <w:bCs/>
          <w:szCs w:val="22"/>
          <w:lang w:val="es-419"/>
        </w:rPr>
        <w:t>La estrategia de intervención del proyecto de la AD, incluidas las hipótesis y los factores subyacentes que afectan al éxito de la iniciativa.</w:t>
      </w:r>
    </w:p>
    <w:p w14:paraId="1AE593B2" w14:textId="77777777" w:rsidR="0075598F" w:rsidRPr="00195E86" w:rsidRDefault="00F5006D" w:rsidP="00637654">
      <w:pPr>
        <w:numPr>
          <w:ilvl w:val="0"/>
          <w:numId w:val="44"/>
        </w:numPr>
        <w:spacing w:after="120"/>
        <w:rPr>
          <w:rFonts w:eastAsia="Trebuchet MS"/>
          <w:bCs/>
          <w:szCs w:val="22"/>
          <w:lang w:val="es-419"/>
        </w:rPr>
      </w:pPr>
      <w:r w:rsidRPr="00195E86">
        <w:rPr>
          <w:bCs/>
          <w:szCs w:val="22"/>
          <w:lang w:val="es-419"/>
        </w:rPr>
        <w:t>La metodología, incluidas las fuentes de información utilizadas (estudio documental, entrevistas, revisión bibliográfica, observación personal, etc.). En el informe se describen los criterios de evaluación y cómo se ponderan en función de los objetivos de la evaluación.</w:t>
      </w:r>
    </w:p>
    <w:p w14:paraId="033D5A61" w14:textId="77777777" w:rsidR="0075598F" w:rsidRPr="00195E86" w:rsidRDefault="00D66A2D" w:rsidP="00637654">
      <w:pPr>
        <w:numPr>
          <w:ilvl w:val="0"/>
          <w:numId w:val="44"/>
        </w:numPr>
        <w:spacing w:after="120"/>
        <w:rPr>
          <w:rFonts w:eastAsia="Trebuchet MS"/>
          <w:bCs/>
          <w:szCs w:val="22"/>
          <w:lang w:val="es-419"/>
        </w:rPr>
      </w:pPr>
      <w:r w:rsidRPr="00195E86">
        <w:rPr>
          <w:bCs/>
          <w:szCs w:val="22"/>
          <w:lang w:val="es-419"/>
        </w:rPr>
        <w:t>Limitaciones de la evaluación, es decir, factores que restringen la capacidad del evaluador para realizar la evaluación.</w:t>
      </w:r>
    </w:p>
    <w:p w14:paraId="093A686D" w14:textId="77777777" w:rsidR="0075598F" w:rsidRPr="00195E86" w:rsidRDefault="00D66A2D" w:rsidP="00637654">
      <w:pPr>
        <w:numPr>
          <w:ilvl w:val="0"/>
          <w:numId w:val="44"/>
        </w:numPr>
        <w:spacing w:after="120"/>
        <w:rPr>
          <w:rFonts w:eastAsia="Trebuchet MS"/>
          <w:bCs/>
          <w:szCs w:val="22"/>
          <w:lang w:val="es-419"/>
        </w:rPr>
      </w:pPr>
      <w:r w:rsidRPr="00195E86">
        <w:rPr>
          <w:bCs/>
          <w:szCs w:val="22"/>
          <w:lang w:val="es-419"/>
        </w:rPr>
        <w:t>Resultados y una evaluación del proyecto basada en criterios estándar de evaluación (véase más arriba).</w:t>
      </w:r>
    </w:p>
    <w:p w14:paraId="0BE9461A" w14:textId="77777777" w:rsidR="0075598F" w:rsidRPr="00195E86" w:rsidRDefault="00D66A2D" w:rsidP="00637654">
      <w:pPr>
        <w:numPr>
          <w:ilvl w:val="0"/>
          <w:numId w:val="44"/>
        </w:numPr>
        <w:spacing w:after="120"/>
        <w:rPr>
          <w:rFonts w:eastAsia="Trebuchet MS"/>
          <w:bCs/>
          <w:szCs w:val="22"/>
          <w:lang w:val="es-419"/>
        </w:rPr>
      </w:pPr>
      <w:r w:rsidRPr="00195E86">
        <w:rPr>
          <w:bCs/>
          <w:szCs w:val="22"/>
          <w:lang w:val="es-419"/>
        </w:rPr>
        <w:t>Conclusiones derivadas de los resultados y la evaluación.</w:t>
      </w:r>
    </w:p>
    <w:p w14:paraId="361F4633" w14:textId="77777777" w:rsidR="0075598F" w:rsidRPr="00195E86" w:rsidRDefault="00D66A2D" w:rsidP="00637654">
      <w:pPr>
        <w:numPr>
          <w:ilvl w:val="0"/>
          <w:numId w:val="44"/>
        </w:numPr>
        <w:spacing w:after="120"/>
        <w:rPr>
          <w:rFonts w:eastAsia="Trebuchet MS"/>
          <w:bCs/>
          <w:szCs w:val="22"/>
          <w:lang w:val="es-419"/>
        </w:rPr>
      </w:pPr>
      <w:r w:rsidRPr="00195E86">
        <w:rPr>
          <w:bCs/>
          <w:szCs w:val="22"/>
          <w:lang w:val="es-419"/>
        </w:rPr>
        <w:t>Recomendaciones claramente formuladas, que pueden aplicarse de forma realista y son prácticas. Las recomendaciones se estructuran en función de a quién se dirigen. Las recomendaciones solo deberán dirigirse a los destinatarios del informe.</w:t>
      </w:r>
    </w:p>
    <w:p w14:paraId="6FB1867D" w14:textId="533512CE" w:rsidR="00560413" w:rsidRPr="00195E86" w:rsidRDefault="00D66A2D" w:rsidP="00637654">
      <w:pPr>
        <w:numPr>
          <w:ilvl w:val="0"/>
          <w:numId w:val="44"/>
        </w:numPr>
        <w:spacing w:after="120"/>
        <w:rPr>
          <w:rFonts w:eastAsia="Trebuchet MS"/>
          <w:szCs w:val="22"/>
          <w:lang w:val="es-419"/>
        </w:rPr>
      </w:pPr>
      <w:r w:rsidRPr="00195E86">
        <w:rPr>
          <w:szCs w:val="22"/>
          <w:lang w:val="es-419"/>
        </w:rPr>
        <w:lastRenderedPageBreak/>
        <w:t>En un anexo del informe se incluyen las listas completas de los entrevistados y otras fuentes de información, de manera que pueda evaluarse la exactitud de la información contenida en el informe.</w:t>
      </w:r>
    </w:p>
    <w:p w14:paraId="08816A97" w14:textId="335756D6" w:rsidR="00D66A2D" w:rsidRPr="00195E86" w:rsidRDefault="00D930F1" w:rsidP="008E3A48">
      <w:pPr>
        <w:keepNext/>
        <w:spacing w:after="240"/>
        <w:jc w:val="center"/>
        <w:rPr>
          <w:b/>
          <w:i/>
          <w:sz w:val="28"/>
          <w:szCs w:val="28"/>
          <w:lang w:val="es-419"/>
        </w:rPr>
      </w:pPr>
      <w:r w:rsidRPr="00195E86">
        <w:rPr>
          <w:b/>
          <w:i/>
          <w:sz w:val="28"/>
          <w:szCs w:val="28"/>
          <w:lang w:val="es-419"/>
        </w:rPr>
        <w:t>Puntos clave</w:t>
      </w:r>
    </w:p>
    <w:p w14:paraId="051FC2BA" w14:textId="6E888B65" w:rsidR="00D66A2D" w:rsidRPr="00195E86" w:rsidRDefault="00D66A2D" w:rsidP="00B63E66">
      <w:pPr>
        <w:spacing w:after="160" w:line="252" w:lineRule="auto"/>
        <w:jc w:val="both"/>
        <w:rPr>
          <w:rFonts w:eastAsia="Trebuchet MS"/>
          <w:szCs w:val="22"/>
          <w:lang w:val="es-419"/>
        </w:rPr>
      </w:pPr>
      <w:r w:rsidRPr="00195E86">
        <w:rPr>
          <w:noProof/>
          <w:szCs w:val="22"/>
          <w:lang w:val="es-419" w:eastAsia="es-ES"/>
        </w:rPr>
        <mc:AlternateContent>
          <mc:Choice Requires="wps">
            <w:drawing>
              <wp:inline distT="0" distB="0" distL="0" distR="0" wp14:anchorId="46F9C0B3" wp14:editId="35E75717">
                <wp:extent cx="5543550" cy="1517650"/>
                <wp:effectExtent l="0" t="0" r="19050" b="25400"/>
                <wp:docPr id="28707" name="Rounded Rectangle 28707"/>
                <wp:cNvGraphicFramePr/>
                <a:graphic xmlns:a="http://schemas.openxmlformats.org/drawingml/2006/main">
                  <a:graphicData uri="http://schemas.microsoft.com/office/word/2010/wordprocessingShape">
                    <wps:wsp>
                      <wps:cNvSpPr/>
                      <wps:spPr>
                        <a:xfrm>
                          <a:off x="0" y="0"/>
                          <a:ext cx="5543550" cy="1517650"/>
                        </a:xfrm>
                        <a:prstGeom prst="roundRect">
                          <a:avLst/>
                        </a:prstGeom>
                        <a:solidFill>
                          <a:sysClr val="window" lastClr="FFFFFF"/>
                        </a:solidFill>
                        <a:ln w="12700" cap="flat" cmpd="sng" algn="ctr">
                          <a:solidFill>
                            <a:srgbClr val="75BDA7"/>
                          </a:solidFill>
                          <a:prstDash val="solid"/>
                        </a:ln>
                        <a:effectLst/>
                      </wps:spPr>
                      <wps:txbx>
                        <w:txbxContent>
                          <w:p w14:paraId="0DE67AEB" w14:textId="77777777" w:rsidR="00880BF6" w:rsidRPr="00CE0FDC" w:rsidRDefault="00880BF6" w:rsidP="00637654">
                            <w:pPr>
                              <w:pStyle w:val="ListParagraph"/>
                              <w:numPr>
                                <w:ilvl w:val="0"/>
                                <w:numId w:val="66"/>
                              </w:numPr>
                              <w:jc w:val="left"/>
                              <w:rPr>
                                <w:rFonts w:ascii="Calibri" w:hAnsi="Calibri" w:cs="Calibri"/>
                              </w:rPr>
                            </w:pPr>
                            <w:r>
                              <w:rPr>
                                <w:rFonts w:ascii="Calibri" w:hAnsi="Calibri"/>
                              </w:rPr>
                              <w:t>El evaluador externo presenta el informe de evaluación al CDIP.</w:t>
                            </w:r>
                          </w:p>
                          <w:p w14:paraId="5E063A13" w14:textId="4EB1FF5A" w:rsidR="00880BF6" w:rsidRPr="00CE0FDC" w:rsidRDefault="00880BF6" w:rsidP="00637654">
                            <w:pPr>
                              <w:pStyle w:val="ListParagraph"/>
                              <w:numPr>
                                <w:ilvl w:val="0"/>
                                <w:numId w:val="66"/>
                              </w:numPr>
                              <w:jc w:val="left"/>
                              <w:rPr>
                                <w:rFonts w:ascii="Calibri" w:hAnsi="Calibri" w:cs="Calibri"/>
                              </w:rPr>
                            </w:pPr>
                            <w:r>
                              <w:rPr>
                                <w:rFonts w:ascii="Calibri" w:hAnsi="Calibri"/>
                              </w:rPr>
                              <w:t>Debe reflejar claramente los principales resultados, recomendaciones y conclusiones de las evaluaciones.</w:t>
                            </w:r>
                          </w:p>
                          <w:p w14:paraId="2FEEC74A" w14:textId="02CC007B" w:rsidR="00880BF6" w:rsidRPr="00CE0FDC" w:rsidRDefault="00880BF6" w:rsidP="00637654">
                            <w:pPr>
                              <w:pStyle w:val="ListParagraph"/>
                              <w:numPr>
                                <w:ilvl w:val="0"/>
                                <w:numId w:val="66"/>
                              </w:numPr>
                              <w:jc w:val="left"/>
                              <w:rPr>
                                <w:rFonts w:ascii="Calibri" w:hAnsi="Calibri" w:cs="Calibri"/>
                              </w:rPr>
                            </w:pPr>
                            <w:r>
                              <w:rPr>
                                <w:rFonts w:ascii="Calibri" w:hAnsi="Calibri"/>
                              </w:rPr>
                              <w:t>A partir del informe de evaluación, el CDIP puede optar por una segunda fase del proyecto (ampliar el alcance del proyecto o hacerlo extensivo a otros países), integrar el proyecto en la labor de la OMPI o cerrar el proyecto y aprovechar las enseñanzas extraídas.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F9C0B3" id="Rounded Rectangle 28707" o:spid="_x0000_s1059" style="width:436.5pt;height:11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" fillcolor="window" strokecolor="#75bda7" strokeweight="1pt">
                <v:textbox>
                  <w:txbxContent>
                    <w:p w14:paraId="0DE67AEB" w14:textId="77777777" w:rsidR="00880BF6" w:rsidRPr="00CE0FDC" w:rsidRDefault="00880BF6" w:rsidP="00637654">
                      <w:pPr>
                        <w:pStyle w:val="ListParagraph"/>
                        <w:numPr>
                          <w:ilvl w:val="0"/>
                          <w:numId w:val="66"/>
                        </w:numPr>
                        <w:jc w:val="left"/>
                        <w:rPr>
                          <w:rFonts w:ascii="Calibri" w:hAnsi="Calibri" w:cs="Calibri"/>
                        </w:rPr>
                      </w:pPr>
                      <w:r>
                        <w:rPr>
                          <w:rFonts w:ascii="Calibri" w:hAnsi="Calibri"/>
                        </w:rPr>
                        <w:t>El evaluador externo presenta el informe de evaluación al CDIP.</w:t>
                      </w:r>
                    </w:p>
                    <w:p w14:paraId="5E063A13" w14:textId="4EB1FF5A" w:rsidR="00880BF6" w:rsidRPr="00CE0FDC" w:rsidRDefault="00880BF6" w:rsidP="00637654">
                      <w:pPr>
                        <w:pStyle w:val="ListParagraph"/>
                        <w:numPr>
                          <w:ilvl w:val="0"/>
                          <w:numId w:val="66"/>
                        </w:numPr>
                        <w:jc w:val="left"/>
                        <w:rPr>
                          <w:rFonts w:ascii="Calibri" w:hAnsi="Calibri" w:cs="Calibri"/>
                        </w:rPr>
                      </w:pPr>
                      <w:r>
                        <w:rPr>
                          <w:rFonts w:ascii="Calibri" w:hAnsi="Calibri"/>
                        </w:rPr>
                        <w:t>Debe reflejar claramente los principales resultados, recomendaciones y conclusiones de las evaluaciones.</w:t>
                      </w:r>
                    </w:p>
                    <w:p w14:paraId="2FEEC74A" w14:textId="02CC007B" w:rsidR="00880BF6" w:rsidRPr="00CE0FDC" w:rsidRDefault="00880BF6" w:rsidP="00637654">
                      <w:pPr>
                        <w:pStyle w:val="ListParagraph"/>
                        <w:numPr>
                          <w:ilvl w:val="0"/>
                          <w:numId w:val="66"/>
                        </w:numPr>
                        <w:jc w:val="left"/>
                        <w:rPr>
                          <w:rFonts w:ascii="Calibri" w:hAnsi="Calibri" w:cs="Calibri"/>
                        </w:rPr>
                      </w:pPr>
                      <w:r>
                        <w:rPr>
                          <w:rFonts w:ascii="Calibri" w:hAnsi="Calibri"/>
                        </w:rPr>
                        <w:t>A partir del informe de evaluación, el CDIP puede optar por una segunda fase del proyecto (ampliar el alcance del proyecto o hacerlo extensivo a otros países), integrar el proyecto en la labor de la OMPI o cerrar el proyecto y aprovechar las enseñanzas extraídas.</w:t>
                      </w:r>
                    </w:p>
                  </w:txbxContent>
                </v:textbox>
                <w10:anchorlock/>
              </v:roundrect>
            </w:pict>
          </mc:Fallback>
        </mc:AlternateContent>
      </w:r>
    </w:p>
    <w:p w14:paraId="2E7E064E" w14:textId="77777777" w:rsidR="00D66A2D" w:rsidRPr="00195E86" w:rsidRDefault="00D66A2D" w:rsidP="00D66A2D">
      <w:pPr>
        <w:spacing w:after="160" w:line="252" w:lineRule="auto"/>
        <w:jc w:val="both"/>
        <w:rPr>
          <w:b/>
          <w:bCs/>
          <w:caps/>
          <w:spacing w:val="4"/>
          <w:sz w:val="28"/>
          <w:szCs w:val="28"/>
          <w:lang w:val="es-419"/>
        </w:rPr>
      </w:pPr>
      <w:r w:rsidRPr="00195E86">
        <w:rPr>
          <w:lang w:val="es-419"/>
        </w:rPr>
        <w:br w:type="page"/>
      </w:r>
    </w:p>
    <w:p w14:paraId="33C4A2AC" w14:textId="28D0268E" w:rsidR="008C12CA" w:rsidRPr="00195E86" w:rsidRDefault="0021055B" w:rsidP="0021055B">
      <w:pPr>
        <w:keepNext/>
        <w:keepLines/>
        <w:spacing w:before="120" w:line="252" w:lineRule="auto"/>
        <w:outlineLvl w:val="1"/>
        <w:rPr>
          <w:b/>
          <w:bCs/>
          <w:sz w:val="28"/>
          <w:szCs w:val="28"/>
          <w:lang w:val="es-419"/>
        </w:rPr>
      </w:pPr>
      <w:bookmarkStart w:id="201" w:name="_Toc90407394"/>
      <w:r w:rsidRPr="00195E86">
        <w:rPr>
          <w:b/>
          <w:bCs/>
          <w:sz w:val="28"/>
          <w:szCs w:val="28"/>
          <w:lang w:val="es-419"/>
        </w:rPr>
        <w:lastRenderedPageBreak/>
        <w:t>CONSEJOS PARA LA PREPARACIÓN Y EJECUCIÓN DE PROYECTOS DE LA AD</w:t>
      </w:r>
      <w:bookmarkEnd w:id="201"/>
    </w:p>
    <w:p w14:paraId="60E4AA95" w14:textId="77777777" w:rsidR="008C12CA" w:rsidRPr="00195E86" w:rsidRDefault="008C12CA" w:rsidP="000B3BE0">
      <w:pPr>
        <w:spacing w:before="240"/>
        <w:rPr>
          <w:rFonts w:eastAsia="Trebuchet MS"/>
          <w:b/>
          <w:szCs w:val="22"/>
          <w:lang w:val="es-419"/>
        </w:rPr>
      </w:pPr>
      <w:r w:rsidRPr="00195E86">
        <w:rPr>
          <w:b/>
          <w:szCs w:val="22"/>
          <w:lang w:val="es-419"/>
        </w:rPr>
        <w:t>Elaboración de una nota conceptual (Estados miembros)</w:t>
      </w:r>
    </w:p>
    <w:p w14:paraId="3F711249" w14:textId="561DDEEB" w:rsidR="008C12CA" w:rsidRPr="00195E86" w:rsidRDefault="008C12CA" w:rsidP="00637654">
      <w:pPr>
        <w:numPr>
          <w:ilvl w:val="0"/>
          <w:numId w:val="69"/>
        </w:numPr>
        <w:rPr>
          <w:rFonts w:eastAsia="Trebuchet MS"/>
          <w:szCs w:val="22"/>
          <w:lang w:val="es-419"/>
        </w:rPr>
      </w:pPr>
      <w:r w:rsidRPr="00195E86">
        <w:rPr>
          <w:szCs w:val="22"/>
          <w:lang w:val="es-419"/>
        </w:rPr>
        <w:t>Consulte el catálogo de proyectos para familiarizarse con los trabajos anteriores de la AD. Asegúrese de que su proyecto se basa en el trabajo existente o lo complementa. No proponga un proyecto que se limite a repetir el trabajo realizado en proyectos anteriores de la AD.</w:t>
      </w:r>
    </w:p>
    <w:p w14:paraId="6FD75388" w14:textId="41B4DA88" w:rsidR="008C12CA" w:rsidRPr="00195E86" w:rsidRDefault="002E3C8F" w:rsidP="00637654">
      <w:pPr>
        <w:numPr>
          <w:ilvl w:val="0"/>
          <w:numId w:val="69"/>
        </w:numPr>
        <w:rPr>
          <w:rFonts w:eastAsia="Trebuchet MS"/>
          <w:szCs w:val="22"/>
          <w:lang w:val="es-419"/>
        </w:rPr>
      </w:pPr>
      <w:r w:rsidRPr="00195E86">
        <w:rPr>
          <w:szCs w:val="22"/>
          <w:lang w:val="es-419"/>
        </w:rPr>
        <w:t>En primer lugar, determine el reto relacionado con la PI que su proyecto pretende abordar. Establezca las causas fundamentales del problema, que a menudo no solo están relacionadas con la PI. No diseñe su proyecto en torno a actividades como estudios, formaciones, talleres y publicaciones. A continuación, reflexione sobre la ayuda que pretende movilizar de la OMPI para abordar el problema.</w:t>
      </w:r>
    </w:p>
    <w:p w14:paraId="32AC8084" w14:textId="60C0F674" w:rsidR="008C12CA" w:rsidRPr="00195E86" w:rsidRDefault="008C12CA" w:rsidP="00637654">
      <w:pPr>
        <w:numPr>
          <w:ilvl w:val="0"/>
          <w:numId w:val="69"/>
        </w:numPr>
        <w:rPr>
          <w:rFonts w:eastAsia="Trebuchet MS"/>
          <w:szCs w:val="22"/>
          <w:lang w:val="es-419"/>
        </w:rPr>
      </w:pPr>
      <w:r w:rsidRPr="00195E86">
        <w:rPr>
          <w:szCs w:val="22"/>
          <w:lang w:val="es-419"/>
        </w:rPr>
        <w:t>Establezca una lógica de intervención rigurosa que explique claramente cómo el apoyo de la OMPI (productos) conducirá a los cambios positivos previstos (efectos). Distinga claramente entre los productos (los aportes concretos del proyecto) y los efectos (sus resultados positivos previstos). Reflexione sobre los factores externos ajenos al control directo del proyecto que deben estar presentes para que los productos conduzcan al efecto previsto.</w:t>
      </w:r>
    </w:p>
    <w:p w14:paraId="1ECB2863" w14:textId="55FBE996" w:rsidR="008C12CA" w:rsidRPr="00195E86" w:rsidRDefault="00A1317E" w:rsidP="00637654">
      <w:pPr>
        <w:numPr>
          <w:ilvl w:val="0"/>
          <w:numId w:val="69"/>
        </w:numPr>
        <w:rPr>
          <w:rFonts w:eastAsia="Trebuchet MS"/>
          <w:szCs w:val="22"/>
          <w:lang w:val="es-419"/>
        </w:rPr>
      </w:pPr>
      <w:r w:rsidRPr="00195E86">
        <w:rPr>
          <w:szCs w:val="22"/>
          <w:lang w:val="es-419"/>
        </w:rPr>
        <w:t>Consulte a las principales partes interesadas que puedan estar afectadas antes de redactar la nota conceptual, entre ellas las oficinas nacionales de PI, los ministerios competentes, las asociaciones empresariales, el mundo académico, etc. Evite examinar las posibles soluciones solo desde el punto de vista de la PI y de los beneficiarios seleccionados.</w:t>
      </w:r>
    </w:p>
    <w:p w14:paraId="72D92F09" w14:textId="378E8ECC" w:rsidR="008C12CA" w:rsidRPr="00195E86" w:rsidRDefault="00A1317E" w:rsidP="00637654">
      <w:pPr>
        <w:numPr>
          <w:ilvl w:val="0"/>
          <w:numId w:val="69"/>
        </w:numPr>
        <w:rPr>
          <w:rFonts w:eastAsia="Trebuchet MS"/>
          <w:szCs w:val="22"/>
          <w:lang w:val="es-419"/>
        </w:rPr>
      </w:pPr>
      <w:r w:rsidRPr="00195E86">
        <w:rPr>
          <w:szCs w:val="22"/>
          <w:lang w:val="es-419"/>
        </w:rPr>
        <w:t>Asegúrese de que el proyecto aborda cuestiones relacionadas con la PI que son relevantes y de interés común para varios países. Evite proponer proyectos que tengan como objetivo beneficiar solo a un país o institución en particular.</w:t>
      </w:r>
    </w:p>
    <w:p w14:paraId="10EE5AA4" w14:textId="77777777" w:rsidR="008C12CA" w:rsidRPr="00195E86" w:rsidRDefault="008C12CA" w:rsidP="00637654">
      <w:pPr>
        <w:numPr>
          <w:ilvl w:val="0"/>
          <w:numId w:val="69"/>
        </w:numPr>
        <w:rPr>
          <w:rFonts w:eastAsia="Trebuchet MS"/>
          <w:szCs w:val="22"/>
          <w:lang w:val="es-419"/>
        </w:rPr>
      </w:pPr>
      <w:r w:rsidRPr="00195E86">
        <w:rPr>
          <w:szCs w:val="22"/>
          <w:lang w:val="es-419"/>
        </w:rPr>
        <w:t>Aunque puede preparar directamente la propuesta de proyecto y presentarla al CDIP, prepare primero un borrador de la nota conceptual y examínelo con la División de Coordinación de la Agenda para el Desarrollo.</w:t>
      </w:r>
    </w:p>
    <w:p w14:paraId="23180E7C" w14:textId="68D9F782" w:rsidR="008C12CA" w:rsidRPr="00195E86" w:rsidRDefault="008C12CA" w:rsidP="008E3A48">
      <w:pPr>
        <w:spacing w:before="240"/>
        <w:rPr>
          <w:rFonts w:eastAsia="Trebuchet MS"/>
          <w:b/>
          <w:szCs w:val="22"/>
          <w:lang w:val="es-419"/>
        </w:rPr>
      </w:pPr>
      <w:r w:rsidRPr="00195E86">
        <w:rPr>
          <w:b/>
          <w:szCs w:val="22"/>
          <w:lang w:val="es-419"/>
        </w:rPr>
        <w:t>Negociación de la propuesta en el CDIP (Estados miembros)</w:t>
      </w:r>
    </w:p>
    <w:p w14:paraId="37624C1B" w14:textId="77777777" w:rsidR="009F4DB6" w:rsidRPr="00195E86" w:rsidRDefault="00AD6744" w:rsidP="00637654">
      <w:pPr>
        <w:numPr>
          <w:ilvl w:val="0"/>
          <w:numId w:val="69"/>
        </w:numPr>
        <w:rPr>
          <w:rFonts w:eastAsia="Trebuchet MS"/>
          <w:szCs w:val="22"/>
          <w:lang w:val="es-419"/>
        </w:rPr>
      </w:pPr>
      <w:r w:rsidRPr="00195E86">
        <w:rPr>
          <w:szCs w:val="22"/>
          <w:lang w:val="es-419"/>
        </w:rPr>
        <w:t>Movilice el apoyo de los grupos que integran el CDIP a su propuesta antes de someterla formalmente a la consideración del Comité. Integre las sugerencias que reciba como considere oportuno.</w:t>
      </w:r>
    </w:p>
    <w:p w14:paraId="60A2BB98" w14:textId="2A025ACE" w:rsidR="008C12CA" w:rsidRPr="00195E86" w:rsidRDefault="008C12CA" w:rsidP="00637654">
      <w:pPr>
        <w:numPr>
          <w:ilvl w:val="0"/>
          <w:numId w:val="69"/>
        </w:numPr>
        <w:rPr>
          <w:rFonts w:eastAsia="Trebuchet MS"/>
          <w:szCs w:val="22"/>
          <w:lang w:val="es-419"/>
        </w:rPr>
      </w:pPr>
      <w:r w:rsidRPr="00195E86">
        <w:rPr>
          <w:szCs w:val="22"/>
          <w:lang w:val="es-419"/>
        </w:rPr>
        <w:t>No presente propuestas al CDIP sin consultar previamente a los diferentes grupos.</w:t>
      </w:r>
    </w:p>
    <w:p w14:paraId="5E03A2F0" w14:textId="6A90F29A" w:rsidR="008C12CA" w:rsidRPr="00195E86" w:rsidRDefault="008C12CA" w:rsidP="00637654">
      <w:pPr>
        <w:numPr>
          <w:ilvl w:val="0"/>
          <w:numId w:val="69"/>
        </w:numPr>
        <w:rPr>
          <w:rFonts w:eastAsia="Trebuchet MS"/>
          <w:szCs w:val="22"/>
          <w:lang w:val="es-419"/>
        </w:rPr>
      </w:pPr>
      <w:r w:rsidRPr="00195E86">
        <w:rPr>
          <w:szCs w:val="22"/>
          <w:lang w:val="es-419"/>
        </w:rPr>
        <w:t>Utilice la ayuda de la DACD para modificar su propuesta en función de los comentarios de otros Estados miembros.</w:t>
      </w:r>
    </w:p>
    <w:p w14:paraId="4C8EC088" w14:textId="11379ACE" w:rsidR="008C12CA" w:rsidRPr="00195E86" w:rsidRDefault="008C12CA" w:rsidP="008E3A48">
      <w:pPr>
        <w:spacing w:before="240"/>
        <w:rPr>
          <w:rFonts w:eastAsia="Trebuchet MS"/>
          <w:b/>
          <w:szCs w:val="22"/>
          <w:lang w:val="es-419"/>
        </w:rPr>
      </w:pPr>
      <w:r w:rsidRPr="00195E86">
        <w:rPr>
          <w:b/>
          <w:szCs w:val="22"/>
          <w:lang w:val="es-419"/>
        </w:rPr>
        <w:t>Ejecución del proyecto (director del proyecto, países participantes)</w:t>
      </w:r>
    </w:p>
    <w:p w14:paraId="1B7CF81A" w14:textId="7A3D6D50" w:rsidR="008C12CA" w:rsidRPr="00195E86" w:rsidRDefault="00A1317E" w:rsidP="00637654">
      <w:pPr>
        <w:numPr>
          <w:ilvl w:val="0"/>
          <w:numId w:val="69"/>
        </w:numPr>
        <w:rPr>
          <w:rFonts w:eastAsia="Trebuchet MS"/>
          <w:szCs w:val="22"/>
          <w:lang w:val="es-419"/>
        </w:rPr>
      </w:pPr>
      <w:r w:rsidRPr="00195E86">
        <w:rPr>
          <w:szCs w:val="22"/>
          <w:lang w:val="es-419"/>
        </w:rPr>
        <w:t>Utilice el marco lógico como instrumento de planificación, gestión y supervisión. Defina indicadores para cada uno de los productos y efectos previstos. Elija indicadores que sean específicos, mensurables, realizables, pertinentes y sujetos a plazos.</w:t>
      </w:r>
    </w:p>
    <w:p w14:paraId="2446B6FE" w14:textId="07D96130" w:rsidR="008C12CA" w:rsidRPr="00195E86" w:rsidRDefault="00A1317E" w:rsidP="00637654">
      <w:pPr>
        <w:numPr>
          <w:ilvl w:val="0"/>
          <w:numId w:val="69"/>
        </w:numPr>
        <w:rPr>
          <w:rFonts w:eastAsia="Trebuchet MS"/>
          <w:szCs w:val="22"/>
          <w:lang w:val="es-419"/>
        </w:rPr>
      </w:pPr>
      <w:r w:rsidRPr="00195E86">
        <w:rPr>
          <w:szCs w:val="22"/>
          <w:lang w:val="es-419"/>
        </w:rPr>
        <w:t>Establezca una estructura de gestión del proyecto claramente acordada en cada uno de los países piloto/beneficiarios. Cuando haya varias instituciones implicadas, designe un coordinador y establezca un mecanismo de gestión de las consultas. La DACD le asesorará si lo necesita.</w:t>
      </w:r>
    </w:p>
    <w:p w14:paraId="7EBEEDAF" w14:textId="77777777" w:rsidR="009F4DB6" w:rsidRPr="00195E86" w:rsidRDefault="00420C2F" w:rsidP="00637654">
      <w:pPr>
        <w:numPr>
          <w:ilvl w:val="0"/>
          <w:numId w:val="69"/>
        </w:numPr>
        <w:rPr>
          <w:rFonts w:eastAsia="Trebuchet MS"/>
          <w:szCs w:val="22"/>
          <w:lang w:val="es-419"/>
        </w:rPr>
      </w:pPr>
      <w:r w:rsidRPr="00195E86">
        <w:rPr>
          <w:szCs w:val="22"/>
          <w:lang w:val="es-419"/>
        </w:rPr>
        <w:t>No ejecute el proyecto en compartimentos estancos. Coordínese con los colegas internos pertinentes e informe a la DACD de cualquier problema que pueda surgir en la ejecución.</w:t>
      </w:r>
    </w:p>
    <w:p w14:paraId="024F3352" w14:textId="3D1F8F08" w:rsidR="008C12CA" w:rsidRPr="00195E86" w:rsidRDefault="008C12CA" w:rsidP="00A85597">
      <w:pPr>
        <w:keepNext/>
        <w:spacing w:before="240"/>
        <w:rPr>
          <w:rFonts w:eastAsia="Trebuchet MS"/>
          <w:b/>
          <w:szCs w:val="22"/>
          <w:lang w:val="es-419"/>
        </w:rPr>
      </w:pPr>
      <w:r w:rsidRPr="00195E86">
        <w:rPr>
          <w:b/>
          <w:szCs w:val="22"/>
          <w:lang w:val="es-419"/>
        </w:rPr>
        <w:lastRenderedPageBreak/>
        <w:t>Determinación y difusión de las enseñanzas extraídas (DACD, director del proyecto, Estados miembros)</w:t>
      </w:r>
    </w:p>
    <w:p w14:paraId="41531CF3" w14:textId="77777777" w:rsidR="009F4DB6" w:rsidRPr="00195E86" w:rsidRDefault="008C12CA" w:rsidP="00A85597">
      <w:pPr>
        <w:keepNext/>
        <w:numPr>
          <w:ilvl w:val="0"/>
          <w:numId w:val="69"/>
        </w:numPr>
        <w:rPr>
          <w:rFonts w:eastAsia="Trebuchet MS"/>
          <w:szCs w:val="22"/>
          <w:lang w:val="es-419"/>
        </w:rPr>
      </w:pPr>
      <w:r w:rsidRPr="00195E86">
        <w:rPr>
          <w:szCs w:val="22"/>
          <w:lang w:val="es-419"/>
        </w:rPr>
        <w:t>A partir de los resultados, las conclusiones y las recomendaciones de la evaluación final del proyecto, determine los puntos clave para la nota de difusión, que estará disponible en el sitio web de la OMPI.</w:t>
      </w:r>
    </w:p>
    <w:p w14:paraId="7B9DD842" w14:textId="6BB0C560" w:rsidR="00A25F45" w:rsidRPr="00195E86" w:rsidRDefault="00420C2F" w:rsidP="00637654">
      <w:pPr>
        <w:numPr>
          <w:ilvl w:val="0"/>
          <w:numId w:val="69"/>
        </w:numPr>
        <w:rPr>
          <w:rFonts w:eastAsia="Trebuchet MS"/>
          <w:szCs w:val="22"/>
          <w:lang w:val="es-419"/>
        </w:rPr>
      </w:pPr>
      <w:r w:rsidRPr="00195E86">
        <w:rPr>
          <w:szCs w:val="22"/>
          <w:lang w:val="es-419"/>
        </w:rPr>
        <w:t xml:space="preserve">Los Estados miembros pueden considerar otros canales para difundir los resultados a un público más amplio. Entre ellos, cabe mencionar los actos paralelos a la sesión del CDIP (para los participantes en el CDIP y el personal de la OMPI), los comunicados de prensa (para el público de los países </w:t>
      </w:r>
      <w:r w:rsidR="00032C18" w:rsidRPr="00195E86">
        <w:rPr>
          <w:szCs w:val="22"/>
          <w:lang w:val="es-419"/>
        </w:rPr>
        <w:t>beneficiarios</w:t>
      </w:r>
      <w:r w:rsidRPr="00195E86">
        <w:rPr>
          <w:szCs w:val="22"/>
          <w:lang w:val="es-419"/>
        </w:rPr>
        <w:t xml:space="preserve">), la información sobre políticas (para los gobiernos de los países </w:t>
      </w:r>
      <w:r w:rsidR="00032C18" w:rsidRPr="00195E86">
        <w:rPr>
          <w:szCs w:val="22"/>
          <w:lang w:val="es-419"/>
        </w:rPr>
        <w:t>beneficiarios</w:t>
      </w:r>
      <w:r w:rsidRPr="00195E86">
        <w:rPr>
          <w:szCs w:val="22"/>
          <w:lang w:val="es-419"/>
        </w:rPr>
        <w:t>) u otros medios para garantizar la visibilidad y la aceptación de los resultados del proyecto.</w:t>
      </w:r>
    </w:p>
    <w:p w14:paraId="07111704" w14:textId="77777777" w:rsidR="009F4DB6" w:rsidRPr="00195E86" w:rsidRDefault="00A25F45" w:rsidP="00637654">
      <w:pPr>
        <w:numPr>
          <w:ilvl w:val="0"/>
          <w:numId w:val="69"/>
        </w:numPr>
        <w:rPr>
          <w:rFonts w:eastAsia="Trebuchet MS"/>
          <w:szCs w:val="22"/>
          <w:lang w:val="es-419"/>
        </w:rPr>
      </w:pPr>
      <w:r w:rsidRPr="00195E86">
        <w:rPr>
          <w:szCs w:val="22"/>
          <w:lang w:val="es-419"/>
        </w:rPr>
        <w:t>No deje que los resultados de un proyecto se desaprovechen.</w:t>
      </w:r>
    </w:p>
    <w:p w14:paraId="16195441" w14:textId="317D9E28" w:rsidR="008A4AD1" w:rsidRPr="00195E86" w:rsidRDefault="008A4AD1">
      <w:pPr>
        <w:rPr>
          <w:rFonts w:eastAsia="Trebuchet MS"/>
          <w:szCs w:val="22"/>
          <w:lang w:val="es-419"/>
        </w:rPr>
      </w:pPr>
    </w:p>
    <w:p w14:paraId="64C1F7C9" w14:textId="4999A8AA" w:rsidR="00D66A2D" w:rsidRPr="00195E86" w:rsidRDefault="00D66A2D" w:rsidP="00D66A2D">
      <w:pPr>
        <w:keepNext/>
        <w:keepLines/>
        <w:spacing w:before="120" w:line="252" w:lineRule="auto"/>
        <w:outlineLvl w:val="1"/>
        <w:rPr>
          <w:b/>
          <w:bCs/>
          <w:sz w:val="28"/>
          <w:szCs w:val="28"/>
          <w:lang w:val="es-419"/>
        </w:rPr>
      </w:pPr>
      <w:bookmarkStart w:id="202" w:name="_Toc90407395"/>
      <w:bookmarkStart w:id="203" w:name="_Hlk63608329"/>
      <w:r w:rsidRPr="00195E86">
        <w:rPr>
          <w:b/>
          <w:bCs/>
          <w:sz w:val="28"/>
          <w:szCs w:val="28"/>
          <w:lang w:val="es-419"/>
        </w:rPr>
        <w:t>TÉRMINOS IMPORTANTES PARA LOS DOCUMENTOS DE PROYECTO DE LA AD</w:t>
      </w:r>
      <w:bookmarkEnd w:id="202"/>
    </w:p>
    <w:bookmarkEnd w:id="203"/>
    <w:p w14:paraId="1AE549BD" w14:textId="77777777" w:rsidR="009F4DB6" w:rsidRPr="00195E86" w:rsidRDefault="00D66A2D" w:rsidP="00D66A2D">
      <w:pPr>
        <w:spacing w:after="120" w:line="252" w:lineRule="auto"/>
        <w:rPr>
          <w:rFonts w:eastAsia="Trebuchet MS"/>
          <w:szCs w:val="22"/>
          <w:lang w:val="es-419"/>
        </w:rPr>
      </w:pPr>
      <w:r w:rsidRPr="00195E86">
        <w:rPr>
          <w:szCs w:val="22"/>
          <w:lang w:val="es-419"/>
        </w:rPr>
        <w:t xml:space="preserve">Los </w:t>
      </w:r>
      <w:r w:rsidRPr="00195E86">
        <w:rPr>
          <w:b/>
          <w:bCs/>
          <w:szCs w:val="22"/>
          <w:lang w:val="es-419"/>
        </w:rPr>
        <w:t>proyectos de la AD</w:t>
      </w:r>
      <w:r w:rsidRPr="00195E86">
        <w:rPr>
          <w:szCs w:val="22"/>
          <w:lang w:val="es-419"/>
        </w:rPr>
        <w:t xml:space="preserve"> son tareas temporales y no actividades permanentes. Al igual que todos los proyectos, los proyectos de la AD tienen una duración determinada (plazo) y recursos asignados (económicos, de personal, contribuciones en especie).</w:t>
      </w:r>
    </w:p>
    <w:p w14:paraId="62214459" w14:textId="26796A07" w:rsidR="00D66A2D" w:rsidRPr="00195E86" w:rsidRDefault="00D66A2D" w:rsidP="00D66A2D">
      <w:pPr>
        <w:spacing w:after="120" w:line="252" w:lineRule="auto"/>
        <w:rPr>
          <w:rFonts w:eastAsia="Trebuchet MS"/>
          <w:szCs w:val="22"/>
          <w:lang w:val="es-419"/>
        </w:rPr>
      </w:pPr>
      <w:r w:rsidRPr="00195E86">
        <w:rPr>
          <w:szCs w:val="22"/>
          <w:lang w:val="es-419"/>
        </w:rPr>
        <w:t>Los proyectos utilizan insumos para generar productos, de los que se espera conseguir efectos positivos que tengan un impacto a largo plazo.</w:t>
      </w:r>
    </w:p>
    <w:p w14:paraId="3147FF25" w14:textId="3B543F2D" w:rsidR="00D66A2D" w:rsidRPr="00195E86" w:rsidRDefault="00D66A2D" w:rsidP="00637654">
      <w:pPr>
        <w:numPr>
          <w:ilvl w:val="0"/>
          <w:numId w:val="29"/>
        </w:numPr>
        <w:spacing w:after="120" w:line="252" w:lineRule="auto"/>
        <w:rPr>
          <w:rFonts w:eastAsia="Trebuchet MS"/>
          <w:szCs w:val="22"/>
          <w:lang w:val="es-419"/>
        </w:rPr>
      </w:pPr>
      <w:r w:rsidRPr="00195E86">
        <w:rPr>
          <w:szCs w:val="22"/>
          <w:lang w:val="es-419"/>
        </w:rPr>
        <w:t xml:space="preserve">Los </w:t>
      </w:r>
      <w:r w:rsidRPr="00195E86">
        <w:rPr>
          <w:b/>
          <w:szCs w:val="22"/>
          <w:lang w:val="es-419"/>
        </w:rPr>
        <w:t>insumos</w:t>
      </w:r>
      <w:r w:rsidRPr="00195E86">
        <w:rPr>
          <w:szCs w:val="22"/>
          <w:lang w:val="es-419"/>
        </w:rPr>
        <w:t xml:space="preserve"> incluyen tanto recursos de personal como de otra índole dedicados al proyecto.</w:t>
      </w:r>
    </w:p>
    <w:p w14:paraId="32140F1A" w14:textId="1832FF80" w:rsidR="00D66A2D" w:rsidRPr="00195E86" w:rsidRDefault="00D66A2D" w:rsidP="00637654">
      <w:pPr>
        <w:numPr>
          <w:ilvl w:val="0"/>
          <w:numId w:val="26"/>
        </w:numPr>
        <w:spacing w:after="120" w:line="252" w:lineRule="auto"/>
        <w:ind w:left="714" w:hanging="357"/>
        <w:rPr>
          <w:rFonts w:eastAsia="Trebuchet MS"/>
          <w:szCs w:val="22"/>
          <w:lang w:val="es-419"/>
        </w:rPr>
      </w:pPr>
      <w:r w:rsidRPr="00195E86">
        <w:rPr>
          <w:szCs w:val="22"/>
          <w:lang w:val="es-419"/>
        </w:rPr>
        <w:t xml:space="preserve">Las </w:t>
      </w:r>
      <w:r w:rsidRPr="00195E86">
        <w:rPr>
          <w:b/>
          <w:szCs w:val="22"/>
          <w:lang w:val="es-419"/>
        </w:rPr>
        <w:t>actividades</w:t>
      </w:r>
      <w:r w:rsidRPr="00195E86">
        <w:rPr>
          <w:szCs w:val="22"/>
          <w:lang w:val="es-419"/>
        </w:rPr>
        <w:t xml:space="preserve"> se refieren al apoyo prestado por un proyecto de la AD, que suele comprender servicios como el fortalecimiento de capacidades, la formación, la puesta en común de conocimientos técnicos en diversas áreas, etc. Las actividades también pueden incluir la adquisición de bienes (por ejemplo, equipos, material). La actividad es un elemento de trabajo realizado durante la ejecución del proyecto para convertir los insumos en productos. Por lo general, tiene una duración prevista, un costo y unos recursos previstos.</w:t>
      </w:r>
    </w:p>
    <w:p w14:paraId="4694180F" w14:textId="4679ACF9" w:rsidR="00D66A2D" w:rsidRPr="00195E86" w:rsidRDefault="00D66A2D" w:rsidP="00637654">
      <w:pPr>
        <w:numPr>
          <w:ilvl w:val="0"/>
          <w:numId w:val="26"/>
        </w:numPr>
        <w:spacing w:after="120" w:line="252" w:lineRule="auto"/>
        <w:ind w:left="714" w:hanging="357"/>
        <w:rPr>
          <w:rFonts w:eastAsia="Trebuchet MS"/>
          <w:szCs w:val="22"/>
          <w:lang w:val="es-419"/>
        </w:rPr>
      </w:pPr>
      <w:r w:rsidRPr="00195E86">
        <w:rPr>
          <w:szCs w:val="22"/>
          <w:lang w:val="es-419"/>
        </w:rPr>
        <w:t xml:space="preserve">Los </w:t>
      </w:r>
      <w:r w:rsidRPr="00195E86">
        <w:rPr>
          <w:b/>
          <w:szCs w:val="22"/>
          <w:lang w:val="es-419"/>
        </w:rPr>
        <w:t>productos</w:t>
      </w:r>
      <w:r w:rsidRPr="00195E86">
        <w:rPr>
          <w:szCs w:val="22"/>
          <w:lang w:val="es-419"/>
        </w:rPr>
        <w:t xml:space="preserve"> son el fruto, los bienes de equipo y los servicios resultantes de un proyecto. Describen los cambios operativos o los cambios en los conocimientos y habilidades. Se centran en los aportes concretos y no en un efecto.</w:t>
      </w:r>
    </w:p>
    <w:p w14:paraId="3A6BD975" w14:textId="694D21F4" w:rsidR="00D66A2D" w:rsidRPr="00195E86" w:rsidRDefault="00D66A2D" w:rsidP="00637654">
      <w:pPr>
        <w:numPr>
          <w:ilvl w:val="0"/>
          <w:numId w:val="26"/>
        </w:numPr>
        <w:spacing w:after="120" w:line="252" w:lineRule="auto"/>
        <w:ind w:left="714" w:hanging="357"/>
        <w:rPr>
          <w:rFonts w:eastAsia="Trebuchet MS"/>
          <w:szCs w:val="22"/>
          <w:lang w:val="es-419"/>
        </w:rPr>
      </w:pPr>
      <w:r w:rsidRPr="00195E86">
        <w:rPr>
          <w:szCs w:val="22"/>
          <w:lang w:val="es-419"/>
        </w:rPr>
        <w:t xml:space="preserve">Los </w:t>
      </w:r>
      <w:r w:rsidRPr="00195E86">
        <w:rPr>
          <w:b/>
          <w:szCs w:val="22"/>
          <w:lang w:val="es-419"/>
        </w:rPr>
        <w:t>efectos</w:t>
      </w:r>
      <w:r w:rsidRPr="00195E86">
        <w:rPr>
          <w:szCs w:val="22"/>
          <w:lang w:val="es-419"/>
        </w:rPr>
        <w:t xml:space="preserve"> son las repercusiones deseadas a corto o medio plazo de los productos del proyecto. Permiten definir un resultado positivo, dirigir las actividades y sentar las bases del marco de medición del rendimiento. Por lo general, conllevan cambios institucionales o conductuales.</w:t>
      </w:r>
    </w:p>
    <w:p w14:paraId="7417CBD0" w14:textId="77777777" w:rsidR="009F4DB6" w:rsidRPr="00195E86" w:rsidRDefault="00D66A2D" w:rsidP="00637654">
      <w:pPr>
        <w:numPr>
          <w:ilvl w:val="0"/>
          <w:numId w:val="26"/>
        </w:numPr>
        <w:spacing w:after="120" w:line="252" w:lineRule="auto"/>
        <w:ind w:left="714" w:hanging="357"/>
        <w:rPr>
          <w:rFonts w:eastAsia="Trebuchet MS"/>
          <w:szCs w:val="22"/>
          <w:lang w:val="es-419"/>
        </w:rPr>
      </w:pPr>
      <w:r w:rsidRPr="00195E86">
        <w:rPr>
          <w:szCs w:val="22"/>
          <w:lang w:val="es-419"/>
        </w:rPr>
        <w:t xml:space="preserve">El </w:t>
      </w:r>
      <w:r w:rsidRPr="00195E86">
        <w:rPr>
          <w:b/>
          <w:szCs w:val="22"/>
          <w:lang w:val="es-419"/>
        </w:rPr>
        <w:t>impacto</w:t>
      </w:r>
      <w:r w:rsidRPr="00195E86">
        <w:rPr>
          <w:szCs w:val="22"/>
          <w:lang w:val="es-419"/>
        </w:rPr>
        <w:t xml:space="preserve"> se refiere a los efectos primarios y secundarios a largo plazo del proyecto que suelen contribuir a la vida de las personas. El impacto puede ser positivo o negativo, directo o indirecto, intencionado o no. Además de generar productos específicos, los proyectos de la AD deben tener efectos en el desarrollo y, en última instancia, un impacto socioeconómico más amplio. Sin embargo, debido a su corto ciclo de vida, los proyectos de la AD no se centran en el impacto.</w:t>
      </w:r>
    </w:p>
    <w:p w14:paraId="5A30980E" w14:textId="3A192A04" w:rsidR="001A4636" w:rsidRPr="00195E86" w:rsidRDefault="001A4636" w:rsidP="00637654">
      <w:pPr>
        <w:numPr>
          <w:ilvl w:val="0"/>
          <w:numId w:val="26"/>
        </w:numPr>
        <w:spacing w:after="120" w:line="252" w:lineRule="auto"/>
        <w:rPr>
          <w:rFonts w:eastAsia="Trebuchet MS"/>
          <w:szCs w:val="22"/>
          <w:lang w:val="es-419"/>
        </w:rPr>
      </w:pPr>
      <w:r w:rsidRPr="00195E86">
        <w:rPr>
          <w:szCs w:val="22"/>
          <w:lang w:val="es-419"/>
        </w:rPr>
        <w:t xml:space="preserve">La </w:t>
      </w:r>
      <w:r w:rsidRPr="00195E86">
        <w:rPr>
          <w:b/>
          <w:szCs w:val="22"/>
          <w:lang w:val="es-419"/>
        </w:rPr>
        <w:t>estrategia de intervención</w:t>
      </w:r>
      <w:r w:rsidRPr="00195E86">
        <w:rPr>
          <w:szCs w:val="22"/>
          <w:lang w:val="es-419"/>
        </w:rPr>
        <w:t xml:space="preserve">, también denominada lógica de intervención o teoría del cambio, explica cómo las actividades generan productos, cómo estos contribuyen a los efectos y cómo estos efectos contribuyen al impacto previsto. La estrategia de ejecución presenta la cadena de resultados (vínculo entre los insumos, las actividades, los productos, los efectos </w:t>
      </w:r>
      <w:r w:rsidR="00637654" w:rsidRPr="00195E86">
        <w:rPr>
          <w:szCs w:val="22"/>
          <w:lang w:val="es-419"/>
        </w:rPr>
        <w:t xml:space="preserve">y el impacto </w:t>
      </w:r>
      <w:r w:rsidRPr="00195E86">
        <w:rPr>
          <w:szCs w:val="22"/>
          <w:lang w:val="es-419"/>
        </w:rPr>
        <w:t>en una secuencia lógica).</w:t>
      </w:r>
    </w:p>
    <w:p w14:paraId="15464826" w14:textId="68B38EBF" w:rsidR="001A4636" w:rsidRPr="00195E86" w:rsidRDefault="001A4636" w:rsidP="00637654">
      <w:pPr>
        <w:numPr>
          <w:ilvl w:val="0"/>
          <w:numId w:val="26"/>
        </w:numPr>
        <w:spacing w:after="120" w:line="252" w:lineRule="auto"/>
        <w:rPr>
          <w:rFonts w:eastAsia="Trebuchet MS"/>
          <w:szCs w:val="22"/>
          <w:lang w:val="es-419"/>
        </w:rPr>
      </w:pPr>
      <w:r w:rsidRPr="00195E86">
        <w:rPr>
          <w:szCs w:val="22"/>
          <w:lang w:val="es-419"/>
        </w:rPr>
        <w:lastRenderedPageBreak/>
        <w:t xml:space="preserve">En los </w:t>
      </w:r>
      <w:r w:rsidRPr="00195E86">
        <w:rPr>
          <w:b/>
          <w:szCs w:val="22"/>
          <w:lang w:val="es-419"/>
        </w:rPr>
        <w:t>supuestos</w:t>
      </w:r>
      <w:r w:rsidRPr="00195E86">
        <w:rPr>
          <w:szCs w:val="22"/>
          <w:lang w:val="es-419"/>
        </w:rPr>
        <w:t xml:space="preserve"> se examina si la consecución de los objetivos del proyecto (efectos, impacto) depende de factores externos. Los supuestos deben ser definidos.</w:t>
      </w:r>
    </w:p>
    <w:p w14:paraId="72FBC31D" w14:textId="77777777" w:rsidR="009F4DB6" w:rsidRPr="00195E86" w:rsidRDefault="001A4636" w:rsidP="00637654">
      <w:pPr>
        <w:numPr>
          <w:ilvl w:val="0"/>
          <w:numId w:val="26"/>
        </w:numPr>
        <w:spacing w:after="120" w:line="252" w:lineRule="auto"/>
        <w:rPr>
          <w:rFonts w:eastAsia="Trebuchet MS"/>
          <w:szCs w:val="22"/>
          <w:lang w:val="es-419"/>
        </w:rPr>
      </w:pPr>
      <w:r w:rsidRPr="00195E86">
        <w:rPr>
          <w:szCs w:val="22"/>
          <w:lang w:val="es-419"/>
        </w:rPr>
        <w:t xml:space="preserve">Los </w:t>
      </w:r>
      <w:r w:rsidRPr="00195E86">
        <w:rPr>
          <w:b/>
          <w:szCs w:val="22"/>
          <w:lang w:val="es-419"/>
        </w:rPr>
        <w:t>indicadores</w:t>
      </w:r>
      <w:r w:rsidRPr="00195E86">
        <w:rPr>
          <w:szCs w:val="22"/>
          <w:lang w:val="es-419"/>
        </w:rPr>
        <w:t xml:space="preserve"> son medidas utilizadas para determinar si se han alcanzado los objetivos. Los indicadores deben ser específicos, mensurables, realizables, pertinentes y sujetos a plazos (SMART).</w:t>
      </w:r>
    </w:p>
    <w:p w14:paraId="7EB58B50" w14:textId="57690543" w:rsidR="001A4636" w:rsidRPr="00195E86" w:rsidRDefault="001A4636" w:rsidP="00637654">
      <w:pPr>
        <w:keepLines/>
        <w:numPr>
          <w:ilvl w:val="0"/>
          <w:numId w:val="26"/>
        </w:numPr>
        <w:spacing w:after="120" w:line="252" w:lineRule="auto"/>
        <w:rPr>
          <w:rFonts w:eastAsia="Trebuchet MS"/>
          <w:szCs w:val="22"/>
          <w:lang w:val="es-419"/>
        </w:rPr>
      </w:pPr>
      <w:r w:rsidRPr="00195E86">
        <w:rPr>
          <w:szCs w:val="22"/>
          <w:lang w:val="es-419"/>
        </w:rPr>
        <w:t xml:space="preserve">La </w:t>
      </w:r>
      <w:r w:rsidRPr="00195E86">
        <w:rPr>
          <w:b/>
          <w:szCs w:val="22"/>
          <w:lang w:val="es-419"/>
        </w:rPr>
        <w:t>referencia</w:t>
      </w:r>
      <w:r w:rsidRPr="00195E86">
        <w:rPr>
          <w:szCs w:val="22"/>
          <w:lang w:val="es-419"/>
        </w:rPr>
        <w:t xml:space="preserve"> es el valor de un indicador de rendimiento antes de la ejecución de un proyecto. La referencia va seguida de un objetivo, que es el resultado previsto en un plazo explícito. La comparación de la referencia con el objetivo permite medir el grado de cambio que se ha producido en cada nivel de resultados.</w:t>
      </w:r>
    </w:p>
    <w:p w14:paraId="15AE6950" w14:textId="77777777" w:rsidR="001A4636" w:rsidRPr="00195E86" w:rsidRDefault="001A4636" w:rsidP="00637654">
      <w:pPr>
        <w:numPr>
          <w:ilvl w:val="0"/>
          <w:numId w:val="26"/>
        </w:numPr>
        <w:spacing w:after="120" w:line="252" w:lineRule="auto"/>
        <w:rPr>
          <w:rFonts w:eastAsia="Trebuchet MS"/>
          <w:szCs w:val="22"/>
          <w:lang w:val="es-419"/>
        </w:rPr>
      </w:pPr>
      <w:r w:rsidRPr="00195E86">
        <w:rPr>
          <w:szCs w:val="22"/>
          <w:lang w:val="es-419"/>
        </w:rPr>
        <w:t xml:space="preserve">Los </w:t>
      </w:r>
      <w:r w:rsidRPr="00195E86">
        <w:rPr>
          <w:b/>
          <w:szCs w:val="22"/>
          <w:lang w:val="es-419"/>
        </w:rPr>
        <w:t>medios de verificación</w:t>
      </w:r>
      <w:r w:rsidRPr="00195E86">
        <w:rPr>
          <w:szCs w:val="22"/>
          <w:lang w:val="es-419"/>
        </w:rPr>
        <w:t xml:space="preserve"> representan las herramientas utilizadas para medir el indicador, por ejemplo: encuestas, datos de acceso público, estudios, etc.</w:t>
      </w:r>
    </w:p>
    <w:p w14:paraId="5F0ACF3E" w14:textId="7841B511" w:rsidR="001A4636" w:rsidRPr="00195E86" w:rsidRDefault="001A4636" w:rsidP="00637654">
      <w:pPr>
        <w:numPr>
          <w:ilvl w:val="0"/>
          <w:numId w:val="26"/>
        </w:numPr>
        <w:spacing w:after="120" w:line="252" w:lineRule="auto"/>
        <w:rPr>
          <w:rFonts w:eastAsia="Trebuchet MS"/>
          <w:szCs w:val="22"/>
          <w:lang w:val="es-419"/>
        </w:rPr>
      </w:pPr>
      <w:r w:rsidRPr="00195E86">
        <w:rPr>
          <w:szCs w:val="22"/>
          <w:lang w:val="es-419"/>
        </w:rPr>
        <w:t xml:space="preserve">El </w:t>
      </w:r>
      <w:r w:rsidRPr="00195E86">
        <w:rPr>
          <w:b/>
          <w:szCs w:val="22"/>
          <w:lang w:val="es-419"/>
        </w:rPr>
        <w:t>marco lógico</w:t>
      </w:r>
      <w:r w:rsidRPr="00195E86">
        <w:rPr>
          <w:szCs w:val="22"/>
          <w:lang w:val="es-419"/>
        </w:rPr>
        <w:t xml:space="preserve"> presenta la estrategia de intervención, los supuestos, los indicadores (incluidos los de referencia y los objetivos) y los medios de verificación.</w:t>
      </w:r>
    </w:p>
    <w:p w14:paraId="3CBD6BAB" w14:textId="3401CF49" w:rsidR="001A4636" w:rsidRPr="00195E86" w:rsidRDefault="001A4636" w:rsidP="00637654">
      <w:pPr>
        <w:numPr>
          <w:ilvl w:val="0"/>
          <w:numId w:val="26"/>
        </w:numPr>
        <w:spacing w:after="120" w:line="252" w:lineRule="auto"/>
        <w:rPr>
          <w:rFonts w:eastAsia="Trebuchet MS"/>
          <w:szCs w:val="22"/>
          <w:lang w:val="es-419"/>
        </w:rPr>
      </w:pPr>
      <w:r w:rsidRPr="00195E86">
        <w:rPr>
          <w:szCs w:val="22"/>
          <w:lang w:val="es-419"/>
        </w:rPr>
        <w:t xml:space="preserve">En la </w:t>
      </w:r>
      <w:r w:rsidRPr="00195E86">
        <w:rPr>
          <w:b/>
          <w:szCs w:val="22"/>
          <w:lang w:val="es-419"/>
        </w:rPr>
        <w:t>evaluación de riesgos</w:t>
      </w:r>
      <w:r w:rsidRPr="00195E86">
        <w:rPr>
          <w:szCs w:val="22"/>
          <w:lang w:val="es-419"/>
        </w:rPr>
        <w:t xml:space="preserve"> se determinan los posibles factores externos negativos (amenazas), se evalúa su repercusión potencial y se aplican estrategias de mitigación.</w:t>
      </w:r>
    </w:p>
    <w:p w14:paraId="0BEAE644" w14:textId="77777777" w:rsidR="00D66A2D" w:rsidRPr="00195E86" w:rsidRDefault="00D66A2D" w:rsidP="009F2EC5">
      <w:pPr>
        <w:spacing w:before="240"/>
        <w:rPr>
          <w:b/>
          <w:i/>
          <w:sz w:val="24"/>
          <w:szCs w:val="24"/>
          <w:lang w:val="es-419"/>
        </w:rPr>
      </w:pPr>
      <w:bookmarkStart w:id="204" w:name="_Toc76740424"/>
      <w:bookmarkStart w:id="205" w:name="_Toc76741091"/>
      <w:bookmarkStart w:id="206" w:name="_Toc76742508"/>
      <w:bookmarkStart w:id="207" w:name="_Toc76742582"/>
      <w:bookmarkStart w:id="208" w:name="_Toc76742656"/>
      <w:bookmarkStart w:id="209" w:name="_Toc83043296"/>
      <w:bookmarkStart w:id="210" w:name="_Toc83056628"/>
      <w:bookmarkStart w:id="211" w:name="_Toc83233163"/>
      <w:r w:rsidRPr="00195E86">
        <w:rPr>
          <w:b/>
          <w:i/>
          <w:sz w:val="24"/>
          <w:szCs w:val="24"/>
          <w:lang w:val="es-419"/>
        </w:rPr>
        <w:t>Ejemplos de productos del proyecto (aportes concretos):</w:t>
      </w:r>
      <w:bookmarkEnd w:id="204"/>
      <w:bookmarkEnd w:id="205"/>
      <w:bookmarkEnd w:id="206"/>
      <w:bookmarkEnd w:id="207"/>
      <w:bookmarkEnd w:id="208"/>
      <w:bookmarkEnd w:id="209"/>
      <w:bookmarkEnd w:id="210"/>
      <w:bookmarkEnd w:id="211"/>
    </w:p>
    <w:p w14:paraId="4D907F5E" w14:textId="77777777" w:rsidR="00D66A2D" w:rsidRPr="00195E86" w:rsidRDefault="00D66A2D" w:rsidP="00637654">
      <w:pPr>
        <w:numPr>
          <w:ilvl w:val="0"/>
          <w:numId w:val="23"/>
        </w:numPr>
        <w:spacing w:after="120" w:line="252" w:lineRule="auto"/>
        <w:ind w:hanging="295"/>
        <w:contextualSpacing/>
        <w:rPr>
          <w:rFonts w:eastAsia="Trebuchet MS"/>
          <w:szCs w:val="22"/>
          <w:lang w:val="es-419"/>
        </w:rPr>
      </w:pPr>
      <w:r w:rsidRPr="00195E86">
        <w:rPr>
          <w:szCs w:val="22"/>
          <w:lang w:val="es-419"/>
        </w:rPr>
        <w:t>Un proyecto de ley de derecho de autor.</w:t>
      </w:r>
    </w:p>
    <w:p w14:paraId="3B73099F" w14:textId="77777777" w:rsidR="00D66A2D" w:rsidRPr="00195E86" w:rsidRDefault="00D66A2D" w:rsidP="00637654">
      <w:pPr>
        <w:numPr>
          <w:ilvl w:val="0"/>
          <w:numId w:val="23"/>
        </w:numPr>
        <w:spacing w:after="120" w:line="252" w:lineRule="auto"/>
        <w:ind w:hanging="295"/>
        <w:contextualSpacing/>
        <w:rPr>
          <w:rFonts w:eastAsia="Trebuchet MS"/>
          <w:szCs w:val="22"/>
          <w:lang w:val="es-419"/>
        </w:rPr>
      </w:pPr>
      <w:r w:rsidRPr="00195E86">
        <w:rPr>
          <w:szCs w:val="22"/>
          <w:lang w:val="es-419"/>
        </w:rPr>
        <w:t>Un sistema en línea para el registro de marcas.</w:t>
      </w:r>
    </w:p>
    <w:p w14:paraId="4744F5BF" w14:textId="77777777" w:rsidR="00D66A2D" w:rsidRPr="00195E86" w:rsidRDefault="00D66A2D" w:rsidP="00637654">
      <w:pPr>
        <w:numPr>
          <w:ilvl w:val="0"/>
          <w:numId w:val="23"/>
        </w:numPr>
        <w:spacing w:after="120" w:line="252" w:lineRule="auto"/>
        <w:ind w:hanging="295"/>
        <w:contextualSpacing/>
        <w:rPr>
          <w:rFonts w:eastAsia="Trebuchet MS"/>
          <w:szCs w:val="22"/>
          <w:lang w:val="es-419"/>
        </w:rPr>
      </w:pPr>
      <w:r w:rsidRPr="00195E86">
        <w:rPr>
          <w:szCs w:val="22"/>
          <w:lang w:val="es-419"/>
        </w:rPr>
        <w:t>Estudios, guías, material didáctico.</w:t>
      </w:r>
    </w:p>
    <w:p w14:paraId="3B948A30" w14:textId="12DEFA36" w:rsidR="00D66A2D" w:rsidRPr="00195E86" w:rsidRDefault="00D66A2D" w:rsidP="00637654">
      <w:pPr>
        <w:numPr>
          <w:ilvl w:val="0"/>
          <w:numId w:val="23"/>
        </w:numPr>
        <w:spacing w:after="120" w:line="252" w:lineRule="auto"/>
        <w:ind w:hanging="295"/>
        <w:contextualSpacing/>
        <w:rPr>
          <w:rFonts w:eastAsia="Trebuchet MS"/>
          <w:i/>
          <w:szCs w:val="22"/>
          <w:lang w:val="es-419"/>
        </w:rPr>
      </w:pPr>
      <w:r w:rsidRPr="00195E86">
        <w:rPr>
          <w:szCs w:val="22"/>
          <w:lang w:val="es-419"/>
        </w:rPr>
        <w:t xml:space="preserve">La preparación de un servicio de asesoramiento en PI para las empresas por parte de la oficina de PI. </w:t>
      </w:r>
      <w:r w:rsidRPr="00195E86">
        <w:rPr>
          <w:i/>
          <w:szCs w:val="22"/>
          <w:lang w:val="es-419"/>
        </w:rPr>
        <w:t>Cabe señalar que la prestación regular del servicio de asesoramiento en materia de PI, una vez preparado, no forma parte del proyecto.</w:t>
      </w:r>
    </w:p>
    <w:p w14:paraId="4C861932" w14:textId="77777777" w:rsidR="00D66A2D" w:rsidRPr="00195E86" w:rsidRDefault="00D66A2D" w:rsidP="009F2EC5">
      <w:pPr>
        <w:spacing w:before="240"/>
        <w:rPr>
          <w:b/>
          <w:i/>
          <w:sz w:val="24"/>
          <w:szCs w:val="24"/>
          <w:lang w:val="es-419"/>
        </w:rPr>
      </w:pPr>
      <w:bookmarkStart w:id="212" w:name="_Toc76740425"/>
      <w:bookmarkStart w:id="213" w:name="_Toc76741092"/>
      <w:bookmarkStart w:id="214" w:name="_Toc76742509"/>
      <w:bookmarkStart w:id="215" w:name="_Toc76742583"/>
      <w:bookmarkStart w:id="216" w:name="_Toc76742657"/>
      <w:bookmarkStart w:id="217" w:name="_Toc83043297"/>
      <w:bookmarkStart w:id="218" w:name="_Toc83056629"/>
      <w:bookmarkStart w:id="219" w:name="_Toc83233164"/>
      <w:r w:rsidRPr="00195E86">
        <w:rPr>
          <w:b/>
          <w:i/>
          <w:sz w:val="24"/>
          <w:szCs w:val="24"/>
          <w:lang w:val="es-419"/>
        </w:rPr>
        <w:t>Los productos (aportes concretos) se generan mediante las actividades del proyecto, por ejemplo:</w:t>
      </w:r>
      <w:bookmarkEnd w:id="212"/>
      <w:bookmarkEnd w:id="213"/>
      <w:bookmarkEnd w:id="214"/>
      <w:bookmarkEnd w:id="215"/>
      <w:bookmarkEnd w:id="216"/>
      <w:bookmarkEnd w:id="217"/>
      <w:bookmarkEnd w:id="218"/>
      <w:bookmarkEnd w:id="219"/>
    </w:p>
    <w:p w14:paraId="4F817120" w14:textId="7C41E4B1" w:rsidR="00D66A2D" w:rsidRPr="00195E86" w:rsidRDefault="00D66A2D" w:rsidP="00637654">
      <w:pPr>
        <w:numPr>
          <w:ilvl w:val="0"/>
          <w:numId w:val="25"/>
        </w:numPr>
        <w:spacing w:after="120" w:line="252" w:lineRule="auto"/>
        <w:ind w:hanging="295"/>
        <w:contextualSpacing/>
        <w:rPr>
          <w:rFonts w:eastAsia="Trebuchet MS"/>
          <w:szCs w:val="22"/>
          <w:lang w:val="es-419"/>
        </w:rPr>
      </w:pPr>
      <w:r w:rsidRPr="00195E86">
        <w:rPr>
          <w:szCs w:val="22"/>
          <w:lang w:val="es-419"/>
        </w:rPr>
        <w:t>Talleres de consulta, aportaciones de expertos para redactar una nueva ley de derecho de autor.</w:t>
      </w:r>
    </w:p>
    <w:p w14:paraId="33DDA9EC" w14:textId="06EF4AFF" w:rsidR="00D66A2D" w:rsidRPr="00195E86" w:rsidRDefault="00D66A2D" w:rsidP="00637654">
      <w:pPr>
        <w:numPr>
          <w:ilvl w:val="0"/>
          <w:numId w:val="25"/>
        </w:numPr>
        <w:spacing w:after="120" w:line="252" w:lineRule="auto"/>
        <w:ind w:hanging="295"/>
        <w:contextualSpacing/>
        <w:rPr>
          <w:rFonts w:eastAsia="Trebuchet MS"/>
          <w:szCs w:val="22"/>
          <w:lang w:val="es-419"/>
        </w:rPr>
      </w:pPr>
      <w:r w:rsidRPr="00195E86">
        <w:rPr>
          <w:szCs w:val="22"/>
          <w:lang w:val="es-419"/>
        </w:rPr>
        <w:t>Diseño de un sistema en línea para el registro de marcas, la compra del diseño del programa informático, la migración de datos al nuevo sistema.</w:t>
      </w:r>
    </w:p>
    <w:p w14:paraId="59CC9FA5" w14:textId="251CD34F" w:rsidR="00D66A2D" w:rsidRPr="00195E86" w:rsidRDefault="00D66A2D" w:rsidP="00637654">
      <w:pPr>
        <w:numPr>
          <w:ilvl w:val="0"/>
          <w:numId w:val="25"/>
        </w:numPr>
        <w:spacing w:after="120" w:line="252" w:lineRule="auto"/>
        <w:ind w:hanging="295"/>
        <w:contextualSpacing/>
        <w:rPr>
          <w:rFonts w:eastAsia="Trebuchet MS"/>
          <w:szCs w:val="22"/>
          <w:lang w:val="es-419"/>
        </w:rPr>
      </w:pPr>
      <w:r w:rsidRPr="00195E86">
        <w:rPr>
          <w:szCs w:val="22"/>
          <w:lang w:val="es-419"/>
        </w:rPr>
        <w:t>Determinar el asesoramiento en materia de PI que necesitan las empresas (entrevistas, encuestas), definir el alcance del asesoramiento que debe prestar la oficina de PI, probar y poner en marcha el servicio de asesoramiento.</w:t>
      </w:r>
    </w:p>
    <w:p w14:paraId="1A155FC6" w14:textId="77777777" w:rsidR="00D66A2D" w:rsidRPr="00195E86" w:rsidRDefault="00D66A2D" w:rsidP="009F2EC5">
      <w:pPr>
        <w:spacing w:before="240"/>
        <w:rPr>
          <w:b/>
          <w:i/>
          <w:sz w:val="24"/>
          <w:szCs w:val="24"/>
          <w:lang w:val="es-419"/>
        </w:rPr>
      </w:pPr>
      <w:bookmarkStart w:id="220" w:name="_Toc76740426"/>
      <w:bookmarkStart w:id="221" w:name="_Toc76741093"/>
      <w:bookmarkStart w:id="222" w:name="_Toc76742510"/>
      <w:bookmarkStart w:id="223" w:name="_Toc76742584"/>
      <w:bookmarkStart w:id="224" w:name="_Toc76742658"/>
      <w:bookmarkStart w:id="225" w:name="_Toc83043298"/>
      <w:bookmarkStart w:id="226" w:name="_Toc83056630"/>
      <w:bookmarkStart w:id="227" w:name="_Toc83233165"/>
      <w:r w:rsidRPr="00195E86">
        <w:rPr>
          <w:b/>
          <w:i/>
          <w:sz w:val="24"/>
          <w:szCs w:val="24"/>
          <w:lang w:val="es-419"/>
        </w:rPr>
        <w:t>Ejemplos de efectos (beneficios generados por los productos):</w:t>
      </w:r>
      <w:bookmarkEnd w:id="220"/>
      <w:bookmarkEnd w:id="221"/>
      <w:bookmarkEnd w:id="222"/>
      <w:bookmarkEnd w:id="223"/>
      <w:bookmarkEnd w:id="224"/>
      <w:bookmarkEnd w:id="225"/>
      <w:bookmarkEnd w:id="226"/>
      <w:bookmarkEnd w:id="227"/>
    </w:p>
    <w:p w14:paraId="4107F8CF" w14:textId="5DE339CA" w:rsidR="00D66A2D" w:rsidRPr="00195E86" w:rsidRDefault="00D66A2D" w:rsidP="00637654">
      <w:pPr>
        <w:numPr>
          <w:ilvl w:val="0"/>
          <w:numId w:val="24"/>
        </w:numPr>
        <w:spacing w:after="120" w:line="252" w:lineRule="auto"/>
        <w:ind w:hanging="294"/>
        <w:contextualSpacing/>
        <w:rPr>
          <w:rFonts w:eastAsia="Trebuchet MS"/>
          <w:szCs w:val="22"/>
          <w:lang w:val="es-419"/>
        </w:rPr>
      </w:pPr>
      <w:r w:rsidRPr="00195E86">
        <w:rPr>
          <w:szCs w:val="22"/>
          <w:lang w:val="es-419"/>
        </w:rPr>
        <w:t>Una nueva ley de derecho de autor redactada con el apoyo del proyecto de la AD es aprobada y aplicada por el gobierno.</w:t>
      </w:r>
    </w:p>
    <w:p w14:paraId="69E0FAC8" w14:textId="63B8F3A1" w:rsidR="00D66A2D" w:rsidRPr="00195E86" w:rsidRDefault="00D66A2D" w:rsidP="00637654">
      <w:pPr>
        <w:numPr>
          <w:ilvl w:val="0"/>
          <w:numId w:val="24"/>
        </w:numPr>
        <w:spacing w:after="120" w:line="252" w:lineRule="auto"/>
        <w:ind w:hanging="294"/>
        <w:contextualSpacing/>
        <w:jc w:val="both"/>
        <w:rPr>
          <w:rFonts w:eastAsia="Trebuchet MS"/>
          <w:szCs w:val="22"/>
          <w:lang w:val="es-419"/>
        </w:rPr>
      </w:pPr>
      <w:r w:rsidRPr="00195E86">
        <w:rPr>
          <w:szCs w:val="22"/>
          <w:lang w:val="es-419"/>
        </w:rPr>
        <w:t>Gracias a la nueva base de datos de marcas creada con el apoyo de la OMPI, aumenta el número de marcas tramitadas por la oficina de PI.</w:t>
      </w:r>
    </w:p>
    <w:p w14:paraId="7701C5D6" w14:textId="77777777" w:rsidR="00D66A2D" w:rsidRPr="00195E86" w:rsidRDefault="00D66A2D" w:rsidP="009F2EC5">
      <w:pPr>
        <w:spacing w:before="240"/>
        <w:rPr>
          <w:b/>
          <w:i/>
          <w:sz w:val="24"/>
          <w:szCs w:val="24"/>
          <w:lang w:val="es-419"/>
        </w:rPr>
      </w:pPr>
      <w:r w:rsidRPr="00195E86">
        <w:rPr>
          <w:b/>
          <w:i/>
          <w:sz w:val="24"/>
          <w:szCs w:val="24"/>
          <w:lang w:val="es-419"/>
        </w:rPr>
        <w:t>Ejemplos de impacto:</w:t>
      </w:r>
    </w:p>
    <w:p w14:paraId="1A0F9443" w14:textId="77777777" w:rsidR="00D66A2D" w:rsidRPr="00195E86" w:rsidRDefault="00D66A2D" w:rsidP="00637654">
      <w:pPr>
        <w:numPr>
          <w:ilvl w:val="0"/>
          <w:numId w:val="49"/>
        </w:numPr>
        <w:spacing w:after="120" w:line="252" w:lineRule="auto"/>
        <w:contextualSpacing/>
        <w:jc w:val="both"/>
        <w:rPr>
          <w:rFonts w:eastAsia="Trebuchet MS"/>
          <w:szCs w:val="22"/>
          <w:lang w:val="es-419"/>
        </w:rPr>
      </w:pPr>
      <w:r w:rsidRPr="00195E86">
        <w:rPr>
          <w:szCs w:val="22"/>
          <w:lang w:val="es-419"/>
        </w:rPr>
        <w:t>Los aspectos relacionados con la PI se incorporan a las nuevas políticas nacionales.</w:t>
      </w:r>
    </w:p>
    <w:p w14:paraId="445124C0" w14:textId="00CAA81A" w:rsidR="000F5E56" w:rsidRPr="00195E86" w:rsidRDefault="00D66A2D" w:rsidP="00637654">
      <w:pPr>
        <w:numPr>
          <w:ilvl w:val="0"/>
          <w:numId w:val="49"/>
        </w:numPr>
        <w:spacing w:after="120" w:line="252" w:lineRule="auto"/>
        <w:contextualSpacing/>
        <w:jc w:val="both"/>
        <w:rPr>
          <w:lang w:val="es-419"/>
        </w:rPr>
      </w:pPr>
      <w:r w:rsidRPr="00195E86">
        <w:rPr>
          <w:szCs w:val="22"/>
          <w:lang w:val="es-419"/>
        </w:rPr>
        <w:t>El mayor número de marcas registradas permite reducir las controversias sobre el uso de las marcas.</w:t>
      </w:r>
    </w:p>
    <w:p w14:paraId="799F92C2" w14:textId="08AF851F" w:rsidR="00637654" w:rsidRPr="00195E86" w:rsidRDefault="00637654" w:rsidP="00637654">
      <w:pPr>
        <w:spacing w:after="120" w:line="252" w:lineRule="auto"/>
        <w:contextualSpacing/>
        <w:jc w:val="both"/>
        <w:rPr>
          <w:szCs w:val="22"/>
          <w:lang w:val="es-419"/>
        </w:rPr>
      </w:pPr>
    </w:p>
    <w:p w14:paraId="5092A6F7" w14:textId="3A499A9F" w:rsidR="00637654" w:rsidRPr="00195E86" w:rsidRDefault="00637654" w:rsidP="00637654">
      <w:pPr>
        <w:spacing w:after="120" w:line="252" w:lineRule="auto"/>
        <w:contextualSpacing/>
        <w:jc w:val="both"/>
        <w:rPr>
          <w:szCs w:val="22"/>
          <w:lang w:val="es-419"/>
        </w:rPr>
      </w:pPr>
    </w:p>
    <w:p w14:paraId="6F88BF51" w14:textId="60CE74E8" w:rsidR="00637654" w:rsidRPr="00195E86" w:rsidRDefault="00637654" w:rsidP="00637654">
      <w:pPr>
        <w:ind w:left="6237"/>
        <w:rPr>
          <w:rFonts w:asciiTheme="minorBidi" w:hAnsiTheme="minorBidi" w:cstheme="minorBidi"/>
          <w:lang w:val="es-419"/>
        </w:rPr>
      </w:pPr>
      <w:r w:rsidRPr="00195E86">
        <w:rPr>
          <w:rFonts w:asciiTheme="minorBidi" w:hAnsiTheme="minorBidi" w:cstheme="minorBidi"/>
          <w:lang w:val="es-419"/>
        </w:rPr>
        <w:t>[Sigue el Anexo II]</w:t>
      </w:r>
    </w:p>
    <w:p w14:paraId="6C206894" w14:textId="77777777" w:rsidR="00637654" w:rsidRPr="00195E86" w:rsidRDefault="00637654" w:rsidP="00637654">
      <w:pPr>
        <w:ind w:left="6237"/>
        <w:rPr>
          <w:rFonts w:asciiTheme="minorBidi" w:hAnsiTheme="minorBidi" w:cstheme="minorBidi"/>
          <w:lang w:val="es-419"/>
        </w:rPr>
      </w:pPr>
    </w:p>
    <w:p w14:paraId="3258F42C" w14:textId="77777777" w:rsidR="00637654" w:rsidRPr="00195E86" w:rsidRDefault="00637654" w:rsidP="00637654">
      <w:pPr>
        <w:ind w:left="6237"/>
        <w:rPr>
          <w:rFonts w:asciiTheme="minorBidi" w:hAnsiTheme="minorBidi" w:cstheme="minorBidi"/>
          <w:lang w:val="es-419"/>
        </w:rPr>
        <w:sectPr w:rsidR="00637654" w:rsidRPr="00195E86" w:rsidSect="00A858C2">
          <w:headerReference w:type="default" r:id="rId240"/>
          <w:headerReference w:type="first" r:id="rId241"/>
          <w:pgSz w:w="11907" w:h="16840" w:code="9"/>
          <w:pgMar w:top="1132" w:right="1417" w:bottom="1417" w:left="1417" w:header="709" w:footer="709" w:gutter="0"/>
          <w:pgNumType w:start="1"/>
          <w:cols w:space="720"/>
          <w:titlePg/>
          <w:docGrid w:linePitch="299"/>
        </w:sectPr>
      </w:pPr>
    </w:p>
    <w:p w14:paraId="1EEB7E07" w14:textId="77777777" w:rsidR="00637654" w:rsidRPr="00195E86" w:rsidRDefault="00637654" w:rsidP="00637654">
      <w:pPr>
        <w:spacing w:before="93"/>
        <w:ind w:left="136"/>
        <w:jc w:val="center"/>
        <w:rPr>
          <w:b/>
          <w:lang w:val="es-419"/>
        </w:rPr>
      </w:pPr>
      <w:r w:rsidRPr="00195E86">
        <w:rPr>
          <w:b/>
          <w:lang w:val="es-419"/>
        </w:rPr>
        <w:lastRenderedPageBreak/>
        <w:t>FORMULARIO</w:t>
      </w:r>
      <w:r w:rsidRPr="00195E86">
        <w:rPr>
          <w:b/>
          <w:spacing w:val="1"/>
          <w:lang w:val="es-419"/>
        </w:rPr>
        <w:t xml:space="preserve"> </w:t>
      </w:r>
      <w:r w:rsidRPr="00195E86">
        <w:rPr>
          <w:b/>
          <w:lang w:val="es-419"/>
        </w:rPr>
        <w:t>1</w:t>
      </w:r>
      <w:r w:rsidRPr="00195E86">
        <w:rPr>
          <w:b/>
          <w:spacing w:val="-2"/>
          <w:lang w:val="es-419"/>
        </w:rPr>
        <w:t xml:space="preserve"> </w:t>
      </w:r>
      <w:r w:rsidRPr="00195E86">
        <w:rPr>
          <w:b/>
          <w:lang w:val="es-419"/>
        </w:rPr>
        <w:t>– CONCEPTO DE PROYECTO DE LA AD</w:t>
      </w:r>
    </w:p>
    <w:p w14:paraId="4B4E8D96" w14:textId="77777777" w:rsidR="00637654" w:rsidRPr="00195E86" w:rsidRDefault="00637654" w:rsidP="00637654">
      <w:pPr>
        <w:pStyle w:val="BodyText"/>
        <w:spacing w:before="5"/>
        <w:rPr>
          <w:b/>
          <w:lang w:val="es-419"/>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6"/>
      </w:tblGrid>
      <w:tr w:rsidR="00637654" w:rsidRPr="00195E86" w14:paraId="07F03EC3" w14:textId="77777777" w:rsidTr="00880BF6">
        <w:trPr>
          <w:trHeight w:val="287"/>
        </w:trPr>
        <w:tc>
          <w:tcPr>
            <w:tcW w:w="9496" w:type="dxa"/>
            <w:shd w:val="clear" w:color="auto" w:fill="33CCCC"/>
          </w:tcPr>
          <w:p w14:paraId="1F9A926E" w14:textId="77777777" w:rsidR="00637654" w:rsidRPr="00195E86" w:rsidRDefault="00637654" w:rsidP="00880BF6">
            <w:pPr>
              <w:pStyle w:val="TableParagraph"/>
              <w:widowControl/>
              <w:spacing w:line="248" w:lineRule="exact"/>
              <w:ind w:left="3086" w:right="3073"/>
              <w:jc w:val="center"/>
              <w:rPr>
                <w:b/>
                <w:lang w:val="es-419"/>
              </w:rPr>
            </w:pPr>
            <w:r w:rsidRPr="00195E86">
              <w:rPr>
                <w:b/>
                <w:lang w:val="es-419"/>
              </w:rPr>
              <w:t>Título del proyecto</w:t>
            </w:r>
          </w:p>
        </w:tc>
      </w:tr>
      <w:tr w:rsidR="00637654" w:rsidRPr="00195E86" w14:paraId="5AE4EF39" w14:textId="77777777" w:rsidTr="00880BF6">
        <w:trPr>
          <w:trHeight w:val="2023"/>
        </w:trPr>
        <w:tc>
          <w:tcPr>
            <w:tcW w:w="9496" w:type="dxa"/>
          </w:tcPr>
          <w:p w14:paraId="26A4662E" w14:textId="77777777" w:rsidR="00637654" w:rsidRPr="00195E86" w:rsidRDefault="00637654" w:rsidP="00880BF6">
            <w:pPr>
              <w:pStyle w:val="TableParagraph"/>
              <w:widowControl/>
              <w:ind w:left="110" w:right="758"/>
              <w:rPr>
                <w:lang w:val="es-419"/>
              </w:rPr>
            </w:pPr>
            <w:r w:rsidRPr="00195E86">
              <w:rPr>
                <w:lang w:val="es-419"/>
              </w:rPr>
              <w:t>Introduzca el título del proyecto. El título debe ser breve y reflejar el ámbito de la PI al que se dirige la propuesta de proyecto o las ventajas principales de esta.</w:t>
            </w:r>
          </w:p>
          <w:p w14:paraId="0BF0B40D" w14:textId="77777777" w:rsidR="00637654" w:rsidRPr="00195E86" w:rsidRDefault="00637654" w:rsidP="00880BF6">
            <w:pPr>
              <w:pStyle w:val="TableParagraph"/>
              <w:widowControl/>
              <w:spacing w:before="8"/>
              <w:rPr>
                <w:b/>
                <w:lang w:val="es-419"/>
              </w:rPr>
            </w:pPr>
          </w:p>
          <w:p w14:paraId="2C381930" w14:textId="77777777" w:rsidR="00637654" w:rsidRPr="00195E86" w:rsidRDefault="00637654" w:rsidP="00880BF6">
            <w:pPr>
              <w:pStyle w:val="TableParagraph"/>
              <w:widowControl/>
              <w:ind w:left="110"/>
              <w:rPr>
                <w:lang w:val="es-419"/>
              </w:rPr>
            </w:pPr>
            <w:r w:rsidRPr="00195E86">
              <w:rPr>
                <w:b/>
                <w:bCs/>
                <w:iCs/>
                <w:lang w:val="es-419"/>
              </w:rPr>
              <w:t>Consejo:</w:t>
            </w:r>
            <w:r w:rsidRPr="00195E86">
              <w:rPr>
                <w:spacing w:val="-2"/>
                <w:lang w:val="es-419"/>
              </w:rPr>
              <w:t xml:space="preserve"> busque un título que despierte el interés del lector y sea fácil de recordar</w:t>
            </w:r>
            <w:r w:rsidRPr="00195E86">
              <w:rPr>
                <w:lang w:val="es-419"/>
              </w:rPr>
              <w:t>.</w:t>
            </w:r>
          </w:p>
          <w:p w14:paraId="7F2AFE55" w14:textId="77777777" w:rsidR="00637654" w:rsidRPr="00195E86" w:rsidRDefault="00637654" w:rsidP="00880BF6">
            <w:pPr>
              <w:pStyle w:val="TableParagraph"/>
              <w:widowControl/>
              <w:rPr>
                <w:lang w:val="es-419"/>
              </w:rPr>
            </w:pPr>
          </w:p>
          <w:p w14:paraId="2F6BF00D" w14:textId="77777777" w:rsidR="00637654" w:rsidRPr="00195E86" w:rsidRDefault="00637654" w:rsidP="00880BF6">
            <w:pPr>
              <w:pStyle w:val="TableParagraph"/>
              <w:widowControl/>
              <w:ind w:left="110" w:right="758"/>
              <w:rPr>
                <w:lang w:val="es-419"/>
              </w:rPr>
            </w:pPr>
            <w:r w:rsidRPr="00195E86">
              <w:rPr>
                <w:lang w:val="es-419"/>
              </w:rPr>
              <w:t>Por ejemplo: “Proyecto sobre propiedad intelectual y desarrollo de las marcas de producto para el fomento de las empresas de países en desarrollo y países menos adelantados (PMA)”; “Proyecto sobre propiedad intelectual y turismo gastronómico en los países en desarrollo”, “Proyecto sobre propiedad intelectual y economías creativas en la era digital”, etcétera.</w:t>
            </w:r>
          </w:p>
        </w:tc>
      </w:tr>
      <w:tr w:rsidR="00637654" w:rsidRPr="00195E86" w14:paraId="2196E653" w14:textId="77777777" w:rsidTr="00880BF6">
        <w:trPr>
          <w:trHeight w:val="505"/>
        </w:trPr>
        <w:tc>
          <w:tcPr>
            <w:tcW w:w="9496" w:type="dxa"/>
            <w:shd w:val="clear" w:color="auto" w:fill="33CCCC"/>
          </w:tcPr>
          <w:p w14:paraId="1BBA4902" w14:textId="77777777" w:rsidR="00637654" w:rsidRPr="00195E86" w:rsidRDefault="00637654" w:rsidP="00880BF6">
            <w:pPr>
              <w:pStyle w:val="TableParagraph"/>
              <w:widowControl/>
              <w:spacing w:line="248" w:lineRule="exact"/>
              <w:ind w:left="3086" w:right="3076"/>
              <w:jc w:val="center"/>
              <w:rPr>
                <w:b/>
                <w:lang w:val="es-419"/>
              </w:rPr>
            </w:pPr>
            <w:r w:rsidRPr="00195E86">
              <w:rPr>
                <w:b/>
                <w:lang w:val="es-419"/>
              </w:rPr>
              <w:t>Justificación del proyecto</w:t>
            </w:r>
          </w:p>
          <w:p w14:paraId="548F8966" w14:textId="77777777" w:rsidR="00637654" w:rsidRPr="00195E86" w:rsidRDefault="00637654" w:rsidP="00880BF6">
            <w:pPr>
              <w:pStyle w:val="TableParagraph"/>
              <w:widowControl/>
              <w:spacing w:before="4" w:line="234" w:lineRule="exact"/>
              <w:ind w:left="3086" w:right="3075"/>
              <w:jc w:val="center"/>
              <w:rPr>
                <w:b/>
                <w:i/>
                <w:lang w:val="es-419"/>
              </w:rPr>
            </w:pPr>
            <w:r w:rsidRPr="00195E86">
              <w:rPr>
                <w:b/>
                <w:i/>
                <w:lang w:val="es-419"/>
              </w:rPr>
              <w:t>El</w:t>
            </w:r>
            <w:r w:rsidRPr="00195E86">
              <w:rPr>
                <w:b/>
                <w:i/>
                <w:spacing w:val="-1"/>
                <w:lang w:val="es-419"/>
              </w:rPr>
              <w:t xml:space="preserve"> </w:t>
            </w:r>
            <w:r w:rsidRPr="00195E86">
              <w:rPr>
                <w:b/>
                <w:i/>
                <w:lang w:val="es-419"/>
              </w:rPr>
              <w:t>“POR QUÉ”</w:t>
            </w:r>
          </w:p>
        </w:tc>
      </w:tr>
      <w:tr w:rsidR="00637654" w:rsidRPr="00195E86" w14:paraId="1A9F5320" w14:textId="77777777" w:rsidTr="00880BF6">
        <w:trPr>
          <w:trHeight w:val="2277"/>
        </w:trPr>
        <w:tc>
          <w:tcPr>
            <w:tcW w:w="9496" w:type="dxa"/>
          </w:tcPr>
          <w:p w14:paraId="350EB095" w14:textId="77777777" w:rsidR="00637654" w:rsidRPr="00195E86" w:rsidRDefault="00637654" w:rsidP="00880BF6">
            <w:pPr>
              <w:pStyle w:val="TableParagraph"/>
              <w:widowControl/>
              <w:spacing w:line="242" w:lineRule="auto"/>
              <w:ind w:left="110"/>
              <w:rPr>
                <w:lang w:val="es-419"/>
              </w:rPr>
            </w:pPr>
            <w:r w:rsidRPr="00195E86">
              <w:rPr>
                <w:lang w:val="es-419"/>
              </w:rPr>
              <w:t>Todos los proyectos de la AD se deben basar en las recomendaciones de la AD, que constituyen el núcleo de la justificación del proyecto y deben guiar a los Estados miembros proponentes al señalar las necesidades específicas y los desafíos relacionados con la PI que se pretenden resolver mediante el proyecto de la AD. La justificación en la que se asienta el proyecto de la AD se debe basar en las recomendaciones de la AD. Para ello, el proyecto debe dar respuesta a las cuestiones siguientes:</w:t>
            </w:r>
          </w:p>
          <w:p w14:paraId="0F9900F9" w14:textId="77777777" w:rsidR="00637654" w:rsidRPr="00195E86" w:rsidRDefault="00637654" w:rsidP="00637654">
            <w:pPr>
              <w:pStyle w:val="TableParagraph"/>
              <w:widowControl/>
              <w:numPr>
                <w:ilvl w:val="0"/>
                <w:numId w:val="78"/>
              </w:numPr>
              <w:tabs>
                <w:tab w:val="left" w:pos="831"/>
              </w:tabs>
              <w:spacing w:line="242" w:lineRule="auto"/>
              <w:ind w:right="194"/>
              <w:rPr>
                <w:lang w:val="es-419"/>
              </w:rPr>
            </w:pPr>
            <w:r w:rsidRPr="00195E86">
              <w:rPr>
                <w:lang w:val="es-419"/>
              </w:rPr>
              <w:t>¿Qué desafíos relacionados con la PI se pretenden resolver mediante el proyecto de la AD? ¿Cuál es la situación actual y por qué no es satisfactoria?</w:t>
            </w:r>
          </w:p>
          <w:p w14:paraId="7BC716D0" w14:textId="77777777" w:rsidR="00637654" w:rsidRPr="00195E86" w:rsidRDefault="00637654" w:rsidP="00637654">
            <w:pPr>
              <w:pStyle w:val="TableParagraph"/>
              <w:widowControl/>
              <w:numPr>
                <w:ilvl w:val="0"/>
                <w:numId w:val="78"/>
              </w:numPr>
              <w:tabs>
                <w:tab w:val="left" w:pos="831"/>
              </w:tabs>
              <w:ind w:right="811"/>
              <w:rPr>
                <w:lang w:val="es-419"/>
              </w:rPr>
            </w:pPr>
            <w:r w:rsidRPr="00195E86">
              <w:rPr>
                <w:lang w:val="es-419"/>
              </w:rPr>
              <w:t>¿Cuáles son las causas subyacentes de los desafíos relacionados con la PI (análisis de los problemas) y cómo se podrían abordar mediante el proyecto propuesto?</w:t>
            </w:r>
          </w:p>
          <w:p w14:paraId="1FC318E9" w14:textId="77777777" w:rsidR="00637654" w:rsidRPr="00195E86" w:rsidRDefault="00637654" w:rsidP="00637654">
            <w:pPr>
              <w:pStyle w:val="TableParagraph"/>
              <w:widowControl/>
              <w:numPr>
                <w:ilvl w:val="0"/>
                <w:numId w:val="78"/>
              </w:numPr>
              <w:tabs>
                <w:tab w:val="left" w:pos="831"/>
              </w:tabs>
              <w:ind w:right="811"/>
              <w:rPr>
                <w:lang w:val="es-419"/>
              </w:rPr>
            </w:pPr>
            <w:r w:rsidRPr="00195E86">
              <w:rPr>
                <w:lang w:val="es-419"/>
              </w:rPr>
              <w:t>¿Qué recomendaciones de la AD han servido de base para la propuesta de proyecto de la AD y de qué manera responderá a ellas la propuesta?</w:t>
            </w:r>
          </w:p>
        </w:tc>
      </w:tr>
      <w:tr w:rsidR="00637654" w:rsidRPr="00195E86" w14:paraId="42329A2C" w14:textId="77777777" w:rsidTr="00880BF6">
        <w:trPr>
          <w:trHeight w:val="506"/>
        </w:trPr>
        <w:tc>
          <w:tcPr>
            <w:tcW w:w="9496" w:type="dxa"/>
            <w:shd w:val="clear" w:color="auto" w:fill="33CCCC"/>
          </w:tcPr>
          <w:p w14:paraId="6D44BA1B" w14:textId="77777777" w:rsidR="00637654" w:rsidRPr="00195E86" w:rsidRDefault="00637654" w:rsidP="00880BF6">
            <w:pPr>
              <w:pStyle w:val="TableParagraph"/>
              <w:widowControl/>
              <w:spacing w:line="248" w:lineRule="exact"/>
              <w:ind w:left="3086" w:right="3078"/>
              <w:jc w:val="center"/>
              <w:rPr>
                <w:b/>
                <w:lang w:val="es-419"/>
              </w:rPr>
            </w:pPr>
            <w:r w:rsidRPr="00195E86">
              <w:rPr>
                <w:b/>
                <w:lang w:val="es-419"/>
              </w:rPr>
              <w:t>Descripción/análisis de las partes interesadas</w:t>
            </w:r>
          </w:p>
          <w:p w14:paraId="00A48297" w14:textId="77777777" w:rsidR="00637654" w:rsidRPr="00195E86" w:rsidRDefault="00637654" w:rsidP="00880BF6">
            <w:pPr>
              <w:pStyle w:val="TableParagraph"/>
              <w:widowControl/>
              <w:spacing w:before="4" w:line="234" w:lineRule="exact"/>
              <w:ind w:left="3086" w:right="3075"/>
              <w:jc w:val="center"/>
              <w:rPr>
                <w:b/>
                <w:i/>
                <w:lang w:val="es-419"/>
              </w:rPr>
            </w:pPr>
            <w:r w:rsidRPr="00195E86">
              <w:rPr>
                <w:b/>
                <w:i/>
                <w:lang w:val="es-419"/>
              </w:rPr>
              <w:t>El</w:t>
            </w:r>
            <w:r w:rsidRPr="00195E86">
              <w:rPr>
                <w:b/>
                <w:i/>
                <w:spacing w:val="-1"/>
                <w:lang w:val="es-419"/>
              </w:rPr>
              <w:t xml:space="preserve"> </w:t>
            </w:r>
            <w:r w:rsidRPr="00195E86">
              <w:rPr>
                <w:b/>
                <w:i/>
                <w:lang w:val="es-419"/>
              </w:rPr>
              <w:t>“QUIÉN”</w:t>
            </w:r>
          </w:p>
        </w:tc>
      </w:tr>
      <w:tr w:rsidR="00637654" w:rsidRPr="00195E86" w14:paraId="42F4909C" w14:textId="77777777" w:rsidTr="00637654">
        <w:trPr>
          <w:trHeight w:val="983"/>
        </w:trPr>
        <w:tc>
          <w:tcPr>
            <w:tcW w:w="9496" w:type="dxa"/>
          </w:tcPr>
          <w:p w14:paraId="2A51501F" w14:textId="77777777" w:rsidR="00637654" w:rsidRPr="00195E86" w:rsidRDefault="00637654" w:rsidP="00880BF6">
            <w:pPr>
              <w:pStyle w:val="TableParagraph"/>
              <w:widowControl/>
              <w:spacing w:before="10"/>
              <w:rPr>
                <w:b/>
                <w:lang w:val="es-419"/>
              </w:rPr>
            </w:pPr>
          </w:p>
          <w:p w14:paraId="0C7B74CE" w14:textId="77777777" w:rsidR="00637654" w:rsidRPr="00195E86" w:rsidRDefault="00637654" w:rsidP="00880BF6">
            <w:pPr>
              <w:pStyle w:val="TableParagraph"/>
              <w:widowControl/>
              <w:ind w:left="110"/>
              <w:rPr>
                <w:lang w:val="es-419"/>
              </w:rPr>
            </w:pPr>
            <w:r w:rsidRPr="00195E86">
              <w:rPr>
                <w:lang w:val="es-419"/>
              </w:rPr>
              <w:t>En el apartado dedicado a la descripción de las partes interesadas se deben definir las principales partes interesadas que intervendrán en el proyecto o que se verán afectadas por él, incluidas aquellas que habrán de participar en las fases de consulta y ejecución, a fin de que los objetivos del proyecto sean pertinentes y se puedan cumplir mediante la ejecución satisfactoria del proyecto de la AD propuesto.</w:t>
            </w:r>
          </w:p>
          <w:p w14:paraId="773CB782" w14:textId="77777777" w:rsidR="00637654" w:rsidRPr="00195E86" w:rsidRDefault="00637654" w:rsidP="00880BF6">
            <w:pPr>
              <w:pStyle w:val="TableParagraph"/>
              <w:widowControl/>
              <w:spacing w:before="11"/>
              <w:rPr>
                <w:b/>
                <w:lang w:val="es-419"/>
              </w:rPr>
            </w:pPr>
          </w:p>
          <w:p w14:paraId="6F58EAAA" w14:textId="77777777" w:rsidR="00637654" w:rsidRPr="00195E86" w:rsidRDefault="00637654" w:rsidP="00880BF6">
            <w:pPr>
              <w:pStyle w:val="TableParagraph"/>
              <w:widowControl/>
              <w:ind w:left="110"/>
              <w:rPr>
                <w:lang w:val="es-419"/>
              </w:rPr>
            </w:pPr>
            <w:r w:rsidRPr="00195E86">
              <w:rPr>
                <w:lang w:val="es-419"/>
              </w:rPr>
              <w:t>En la descripción de las partes interesadas en un proyecto de la AD se pueden incluir, por ejemplo, las entidades siguientes:</w:t>
            </w:r>
          </w:p>
          <w:p w14:paraId="412F6016" w14:textId="77777777" w:rsidR="00637654" w:rsidRPr="00195E86" w:rsidRDefault="00637654" w:rsidP="00880BF6">
            <w:pPr>
              <w:pStyle w:val="TableParagraph"/>
              <w:widowControl/>
              <w:spacing w:before="2"/>
              <w:rPr>
                <w:b/>
                <w:lang w:val="es-419"/>
              </w:rPr>
            </w:pPr>
          </w:p>
          <w:p w14:paraId="51860E39" w14:textId="77777777" w:rsidR="00637654" w:rsidRPr="00195E86" w:rsidRDefault="00637654" w:rsidP="00637654">
            <w:pPr>
              <w:pStyle w:val="TableParagraph"/>
              <w:widowControl/>
              <w:numPr>
                <w:ilvl w:val="0"/>
                <w:numId w:val="75"/>
              </w:numPr>
              <w:tabs>
                <w:tab w:val="left" w:pos="830"/>
                <w:tab w:val="left" w:pos="831"/>
              </w:tabs>
              <w:spacing w:line="237" w:lineRule="auto"/>
              <w:ind w:right="139"/>
              <w:rPr>
                <w:lang w:val="es-419"/>
              </w:rPr>
            </w:pPr>
            <w:r w:rsidRPr="00195E86">
              <w:rPr>
                <w:lang w:val="es-419"/>
              </w:rPr>
              <w:t>autoridades de los Estados miembros (por ejemplo, oficinas de propiedad industrial o de derecho de autor, los ministerios competentes si el proyecto se dirige a sectores específicos, etcétera)</w:t>
            </w:r>
          </w:p>
          <w:p w14:paraId="1EDC7F92" w14:textId="77777777" w:rsidR="00637654" w:rsidRPr="00195E86" w:rsidRDefault="00637654" w:rsidP="00637654">
            <w:pPr>
              <w:pStyle w:val="TableParagraph"/>
              <w:widowControl/>
              <w:numPr>
                <w:ilvl w:val="0"/>
                <w:numId w:val="75"/>
              </w:numPr>
              <w:tabs>
                <w:tab w:val="left" w:pos="830"/>
                <w:tab w:val="left" w:pos="831"/>
              </w:tabs>
              <w:spacing w:before="2"/>
              <w:rPr>
                <w:lang w:val="es-419"/>
              </w:rPr>
            </w:pPr>
            <w:r w:rsidRPr="00195E86">
              <w:rPr>
                <w:lang w:val="es-419"/>
              </w:rPr>
              <w:t>instituciones académicas y docentes</w:t>
            </w:r>
          </w:p>
          <w:p w14:paraId="0C16B5DF" w14:textId="77777777" w:rsidR="00637654" w:rsidRPr="00195E86" w:rsidRDefault="00637654" w:rsidP="00637654">
            <w:pPr>
              <w:pStyle w:val="TableParagraph"/>
              <w:widowControl/>
              <w:numPr>
                <w:ilvl w:val="0"/>
                <w:numId w:val="75"/>
              </w:numPr>
              <w:tabs>
                <w:tab w:val="left" w:pos="830"/>
                <w:tab w:val="left" w:pos="831"/>
              </w:tabs>
              <w:spacing w:line="268" w:lineRule="exact"/>
              <w:rPr>
                <w:lang w:val="es-419"/>
              </w:rPr>
            </w:pPr>
            <w:r w:rsidRPr="00195E86">
              <w:rPr>
                <w:lang w:val="es-419"/>
              </w:rPr>
              <w:t>cámaras de comercio</w:t>
            </w:r>
          </w:p>
          <w:p w14:paraId="5E4BD778" w14:textId="77777777" w:rsidR="00637654" w:rsidRPr="00195E86" w:rsidRDefault="00637654" w:rsidP="00637654">
            <w:pPr>
              <w:pStyle w:val="TableParagraph"/>
              <w:widowControl/>
              <w:numPr>
                <w:ilvl w:val="0"/>
                <w:numId w:val="75"/>
              </w:numPr>
              <w:tabs>
                <w:tab w:val="left" w:pos="830"/>
                <w:tab w:val="left" w:pos="831"/>
              </w:tabs>
              <w:spacing w:line="237" w:lineRule="auto"/>
              <w:ind w:right="264"/>
              <w:rPr>
                <w:lang w:val="es-419"/>
              </w:rPr>
            </w:pPr>
            <w:r w:rsidRPr="00195E86">
              <w:rPr>
                <w:lang w:val="es-419"/>
              </w:rPr>
              <w:t>entidades de la OMPI que se dediquen a temas similares (la DACD está disponible para proporcionar orientación)</w:t>
            </w:r>
          </w:p>
          <w:p w14:paraId="1E95FDEC" w14:textId="77777777" w:rsidR="00637654" w:rsidRPr="00195E86" w:rsidRDefault="00637654" w:rsidP="00637654">
            <w:pPr>
              <w:pStyle w:val="TableParagraph"/>
              <w:widowControl/>
              <w:numPr>
                <w:ilvl w:val="0"/>
                <w:numId w:val="75"/>
              </w:numPr>
              <w:tabs>
                <w:tab w:val="left" w:pos="830"/>
                <w:tab w:val="left" w:pos="831"/>
              </w:tabs>
              <w:spacing w:before="2" w:line="269" w:lineRule="exact"/>
              <w:rPr>
                <w:lang w:val="es-419"/>
              </w:rPr>
            </w:pPr>
            <w:r w:rsidRPr="00195E86">
              <w:rPr>
                <w:lang w:val="es-419"/>
              </w:rPr>
              <w:t>organizaciones no gubernamentales (ONG) pertinentes</w:t>
            </w:r>
          </w:p>
          <w:p w14:paraId="7B3B0CB7" w14:textId="77777777" w:rsidR="00637654" w:rsidRPr="00195E86" w:rsidRDefault="00637654" w:rsidP="00637654">
            <w:pPr>
              <w:pStyle w:val="TableParagraph"/>
              <w:widowControl/>
              <w:numPr>
                <w:ilvl w:val="0"/>
                <w:numId w:val="75"/>
              </w:numPr>
              <w:tabs>
                <w:tab w:val="left" w:pos="830"/>
                <w:tab w:val="left" w:pos="831"/>
              </w:tabs>
              <w:spacing w:before="1" w:line="237" w:lineRule="auto"/>
              <w:ind w:right="630"/>
              <w:rPr>
                <w:lang w:val="es-419"/>
              </w:rPr>
            </w:pPr>
            <w:r w:rsidRPr="00195E86">
              <w:rPr>
                <w:lang w:val="es-419"/>
              </w:rPr>
              <w:t>en algunos casos, otras organizaciones internacionales, incluso pertenecientes al sistema de las Naciones Unidas.</w:t>
            </w:r>
          </w:p>
          <w:p w14:paraId="2363BB59" w14:textId="77777777" w:rsidR="00637654" w:rsidRPr="00195E86" w:rsidRDefault="00637654" w:rsidP="00880BF6">
            <w:pPr>
              <w:pStyle w:val="TableParagraph"/>
              <w:widowControl/>
              <w:spacing w:before="1"/>
              <w:rPr>
                <w:b/>
                <w:lang w:val="es-419"/>
              </w:rPr>
            </w:pPr>
          </w:p>
          <w:p w14:paraId="44170A57" w14:textId="77777777" w:rsidR="00637654" w:rsidRPr="00195E86" w:rsidRDefault="00637654" w:rsidP="00880BF6">
            <w:pPr>
              <w:pStyle w:val="TableParagraph"/>
              <w:widowControl/>
              <w:ind w:left="110"/>
              <w:rPr>
                <w:lang w:val="es-419"/>
              </w:rPr>
            </w:pPr>
            <w:r w:rsidRPr="00195E86">
              <w:rPr>
                <w:lang w:val="es-419"/>
              </w:rPr>
              <w:t xml:space="preserve">La participación de las partes interesadas pertinentes en el proceso de desarrollo y ejecución del proyecto es importante. Gracias a ella, se podrá definir correctamente los desafíos y velar </w:t>
            </w:r>
            <w:r w:rsidRPr="00195E86">
              <w:rPr>
                <w:lang w:val="es-419"/>
              </w:rPr>
              <w:lastRenderedPageBreak/>
              <w:t>por que los resultados previstos del proyecto de la AD respondan a las necesidades de los beneficiarios (es decir, que el proyecto repercuta en ellos).</w:t>
            </w:r>
          </w:p>
        </w:tc>
      </w:tr>
      <w:tr w:rsidR="00637654" w:rsidRPr="00195E86" w14:paraId="6D959509" w14:textId="77777777" w:rsidTr="00880BF6">
        <w:trPr>
          <w:trHeight w:val="506"/>
        </w:trPr>
        <w:tc>
          <w:tcPr>
            <w:tcW w:w="9496" w:type="dxa"/>
            <w:shd w:val="clear" w:color="auto" w:fill="33CCCC"/>
          </w:tcPr>
          <w:p w14:paraId="3B5C84D1" w14:textId="77777777" w:rsidR="00637654" w:rsidRPr="00195E86" w:rsidRDefault="00637654" w:rsidP="00880BF6">
            <w:pPr>
              <w:pStyle w:val="TableParagraph"/>
              <w:widowControl/>
              <w:spacing w:line="250" w:lineRule="exact"/>
              <w:ind w:left="3086" w:right="3075"/>
              <w:jc w:val="center"/>
              <w:rPr>
                <w:b/>
                <w:lang w:val="es-419"/>
              </w:rPr>
            </w:pPr>
            <w:r w:rsidRPr="00195E86">
              <w:rPr>
                <w:b/>
                <w:lang w:val="es-419"/>
              </w:rPr>
              <w:lastRenderedPageBreak/>
              <w:t>Objetivos del proyecto</w:t>
            </w:r>
          </w:p>
          <w:p w14:paraId="67601F17" w14:textId="77777777" w:rsidR="00637654" w:rsidRPr="00195E86" w:rsidRDefault="00637654" w:rsidP="00880BF6">
            <w:pPr>
              <w:pStyle w:val="TableParagraph"/>
              <w:widowControl/>
              <w:spacing w:before="2" w:line="234" w:lineRule="exact"/>
              <w:ind w:left="3086" w:right="3073"/>
              <w:jc w:val="center"/>
              <w:rPr>
                <w:b/>
                <w:i/>
                <w:lang w:val="es-419"/>
              </w:rPr>
            </w:pPr>
            <w:r w:rsidRPr="00195E86">
              <w:rPr>
                <w:b/>
                <w:i/>
                <w:lang w:val="es-419"/>
              </w:rPr>
              <w:t>El “QUÉ”</w:t>
            </w:r>
          </w:p>
        </w:tc>
      </w:tr>
      <w:tr w:rsidR="00637654" w:rsidRPr="00195E86" w14:paraId="7C7133D1" w14:textId="77777777" w:rsidTr="00880BF6">
        <w:trPr>
          <w:trHeight w:val="1266"/>
        </w:trPr>
        <w:tc>
          <w:tcPr>
            <w:tcW w:w="9496" w:type="dxa"/>
          </w:tcPr>
          <w:p w14:paraId="1E8378C0" w14:textId="77777777" w:rsidR="00637654" w:rsidRPr="00195E86" w:rsidRDefault="00637654" w:rsidP="00880BF6">
            <w:pPr>
              <w:pStyle w:val="TableParagraph"/>
              <w:widowControl/>
              <w:ind w:left="110" w:right="196"/>
              <w:rPr>
                <w:lang w:val="es-419"/>
              </w:rPr>
            </w:pPr>
            <w:r w:rsidRPr="00195E86">
              <w:rPr>
                <w:lang w:val="es-419"/>
              </w:rPr>
              <w:t>La respuesta a esta pregunta es probablemente una de las partes más importantes para el desarrollo del proyecto, ya que define su resultado final, es decir, qué se pretende conseguir con el proyecto y cómo será la situación tras dar respuesta al desafío señalado.</w:t>
            </w:r>
          </w:p>
          <w:p w14:paraId="34BC289B" w14:textId="77777777" w:rsidR="00637654" w:rsidRPr="00195E86" w:rsidRDefault="00637654" w:rsidP="00880BF6">
            <w:pPr>
              <w:pStyle w:val="TableParagraph"/>
              <w:widowControl/>
              <w:spacing w:before="10"/>
              <w:rPr>
                <w:lang w:val="es-419"/>
              </w:rPr>
            </w:pPr>
          </w:p>
          <w:p w14:paraId="316E8765" w14:textId="77777777" w:rsidR="00637654" w:rsidRPr="00195E86" w:rsidRDefault="00637654" w:rsidP="00880BF6">
            <w:pPr>
              <w:pStyle w:val="TableParagraph"/>
              <w:widowControl/>
              <w:spacing w:before="1" w:line="252" w:lineRule="exact"/>
              <w:ind w:left="110"/>
              <w:rPr>
                <w:lang w:val="es-419"/>
              </w:rPr>
            </w:pPr>
            <w:r w:rsidRPr="00195E86">
              <w:rPr>
                <w:lang w:val="es-419"/>
              </w:rPr>
              <w:t>Por ejemplo, los objetivos del proyecto pueden ser los siguientes:</w:t>
            </w:r>
          </w:p>
          <w:p w14:paraId="784CF34C" w14:textId="77777777" w:rsidR="00637654" w:rsidRPr="00195E86" w:rsidRDefault="00637654" w:rsidP="00880BF6">
            <w:pPr>
              <w:pStyle w:val="TableParagraph"/>
              <w:widowControl/>
              <w:tabs>
                <w:tab w:val="left" w:pos="830"/>
              </w:tabs>
              <w:spacing w:line="236" w:lineRule="exact"/>
              <w:rPr>
                <w:lang w:val="es-419"/>
              </w:rPr>
            </w:pPr>
          </w:p>
          <w:p w14:paraId="3B1EA0FF" w14:textId="77777777" w:rsidR="00637654" w:rsidRPr="00195E86" w:rsidRDefault="00637654" w:rsidP="00637654">
            <w:pPr>
              <w:pStyle w:val="TableParagraph"/>
              <w:widowControl/>
              <w:numPr>
                <w:ilvl w:val="0"/>
                <w:numId w:val="76"/>
              </w:numPr>
              <w:tabs>
                <w:tab w:val="left" w:pos="830"/>
              </w:tabs>
              <w:spacing w:line="236" w:lineRule="exact"/>
              <w:rPr>
                <w:lang w:val="es-419"/>
              </w:rPr>
            </w:pPr>
            <w:r w:rsidRPr="00195E86">
              <w:rPr>
                <w:lang w:val="es-419"/>
              </w:rPr>
              <w:t>facilitar el empleo de marcas colectivas por parte de las empresas locales, o</w:t>
            </w:r>
          </w:p>
          <w:p w14:paraId="2113302E" w14:textId="77777777" w:rsidR="00637654" w:rsidRPr="00195E86" w:rsidRDefault="00637654" w:rsidP="00880BF6">
            <w:pPr>
              <w:pStyle w:val="TableParagraph"/>
              <w:widowControl/>
              <w:tabs>
                <w:tab w:val="left" w:pos="830"/>
              </w:tabs>
              <w:spacing w:line="236" w:lineRule="exact"/>
              <w:ind w:left="470"/>
              <w:rPr>
                <w:lang w:val="es-419"/>
              </w:rPr>
            </w:pPr>
          </w:p>
          <w:p w14:paraId="782C0A82" w14:textId="77777777" w:rsidR="00637654" w:rsidRPr="00195E86" w:rsidRDefault="00637654" w:rsidP="00637654">
            <w:pPr>
              <w:pStyle w:val="TableParagraph"/>
              <w:widowControl/>
              <w:numPr>
                <w:ilvl w:val="0"/>
                <w:numId w:val="76"/>
              </w:numPr>
              <w:tabs>
                <w:tab w:val="left" w:pos="830"/>
              </w:tabs>
              <w:spacing w:line="236" w:lineRule="exact"/>
              <w:rPr>
                <w:lang w:val="es-419"/>
              </w:rPr>
            </w:pPr>
            <w:r w:rsidRPr="00195E86">
              <w:rPr>
                <w:lang w:val="es-419"/>
              </w:rPr>
              <w:t>mejorar la protección de los derechos de autor o derechos conexos que afectan a la distribución de contenidos audiovisuales en el entorno digital, o</w:t>
            </w:r>
          </w:p>
          <w:p w14:paraId="4C9C071A" w14:textId="77777777" w:rsidR="00637654" w:rsidRPr="00195E86" w:rsidRDefault="00637654" w:rsidP="00880BF6">
            <w:pPr>
              <w:pStyle w:val="TableParagraph"/>
              <w:widowControl/>
              <w:tabs>
                <w:tab w:val="left" w:pos="830"/>
              </w:tabs>
              <w:spacing w:line="236" w:lineRule="exact"/>
              <w:ind w:left="720"/>
              <w:rPr>
                <w:lang w:val="es-419"/>
              </w:rPr>
            </w:pPr>
          </w:p>
          <w:p w14:paraId="18C93D40" w14:textId="77777777" w:rsidR="00637654" w:rsidRPr="00195E86" w:rsidRDefault="00637654" w:rsidP="00637654">
            <w:pPr>
              <w:pStyle w:val="TableParagraph"/>
              <w:widowControl/>
              <w:numPr>
                <w:ilvl w:val="0"/>
                <w:numId w:val="76"/>
              </w:numPr>
              <w:tabs>
                <w:tab w:val="left" w:pos="830"/>
              </w:tabs>
              <w:spacing w:line="236" w:lineRule="exact"/>
              <w:rPr>
                <w:lang w:val="es-419"/>
              </w:rPr>
            </w:pPr>
            <w:r w:rsidRPr="00195E86">
              <w:rPr>
                <w:lang w:val="es-419"/>
              </w:rPr>
              <w:t>analizar y apoyar la función del sistema y los instrumentos de PI en la promoción del turismo, las tradiciones nacionales y la cultura en el contexto del crecimiento nacional y los objetivos de desarrollo, y sensibilizar sobre esta cuestión, etcétera.</w:t>
            </w:r>
          </w:p>
          <w:p w14:paraId="7B3F7AB1" w14:textId="77777777" w:rsidR="00637654" w:rsidRPr="00195E86" w:rsidRDefault="00637654" w:rsidP="00880BF6">
            <w:pPr>
              <w:pStyle w:val="TableParagraph"/>
              <w:widowControl/>
              <w:spacing w:before="4"/>
              <w:rPr>
                <w:b/>
                <w:bCs/>
                <w:lang w:val="es-419"/>
              </w:rPr>
            </w:pPr>
          </w:p>
          <w:p w14:paraId="4D52CC37" w14:textId="77777777" w:rsidR="00637654" w:rsidRPr="00195E86" w:rsidRDefault="00637654" w:rsidP="00880BF6">
            <w:pPr>
              <w:pStyle w:val="TableParagraph"/>
              <w:widowControl/>
              <w:ind w:left="110"/>
              <w:rPr>
                <w:lang w:val="es-419"/>
              </w:rPr>
            </w:pPr>
            <w:r w:rsidRPr="00195E86">
              <w:rPr>
                <w:b/>
                <w:bCs/>
                <w:lang w:val="es-419"/>
              </w:rPr>
              <w:t>Importante</w:t>
            </w:r>
            <w:r w:rsidRPr="00195E86">
              <w:rPr>
                <w:b/>
                <w:lang w:val="es-419"/>
              </w:rPr>
              <w:t>:</w:t>
            </w:r>
            <w:r w:rsidRPr="00195E86">
              <w:rPr>
                <w:lang w:val="es-419"/>
              </w:rPr>
              <w:t xml:space="preserve"> las actividades de fortalecimiento de capacidades o de asistencia técnica, los seminarios, talleres y visitas de estudio no son nunca objetivos o resultados del proyecto. Las actividades representan el apoyo prestado por un proyecto de la AD al objeto de cumplir sus objetivos y forman parte de la estrategia de ejecución. Un proyecto de la AD debe tener uno o, como máximo, dos objetivos, en función del alcance, la duración y los recursos del proyecto.</w:t>
            </w:r>
          </w:p>
        </w:tc>
      </w:tr>
      <w:tr w:rsidR="00637654" w:rsidRPr="00195E86" w14:paraId="42FB0E71" w14:textId="77777777" w:rsidTr="00880BF6">
        <w:trPr>
          <w:trHeight w:val="531"/>
        </w:trPr>
        <w:tc>
          <w:tcPr>
            <w:tcW w:w="9496" w:type="dxa"/>
            <w:shd w:val="clear" w:color="auto" w:fill="33CCCC"/>
          </w:tcPr>
          <w:p w14:paraId="1DDDD0F7" w14:textId="77777777" w:rsidR="00637654" w:rsidRPr="00195E86" w:rsidRDefault="00637654" w:rsidP="00880BF6">
            <w:pPr>
              <w:pStyle w:val="TableParagraph"/>
              <w:widowControl/>
              <w:spacing w:line="246" w:lineRule="exact"/>
              <w:ind w:left="3086" w:right="3073"/>
              <w:jc w:val="center"/>
              <w:rPr>
                <w:b/>
                <w:lang w:val="es-419"/>
              </w:rPr>
            </w:pPr>
            <w:r w:rsidRPr="00195E86">
              <w:rPr>
                <w:b/>
                <w:lang w:val="es-419"/>
              </w:rPr>
              <w:t>Estrategia de ejecución</w:t>
            </w:r>
          </w:p>
          <w:p w14:paraId="61A646E8" w14:textId="77777777" w:rsidR="00637654" w:rsidRPr="00195E86" w:rsidRDefault="00637654" w:rsidP="00880BF6">
            <w:pPr>
              <w:pStyle w:val="TableParagraph"/>
              <w:widowControl/>
              <w:ind w:left="110" w:right="196"/>
              <w:jc w:val="center"/>
              <w:rPr>
                <w:lang w:val="es-419"/>
              </w:rPr>
            </w:pPr>
            <w:r w:rsidRPr="00195E86">
              <w:rPr>
                <w:b/>
                <w:i/>
                <w:lang w:val="es-419"/>
              </w:rPr>
              <w:t>El “CÓMO”</w:t>
            </w:r>
          </w:p>
        </w:tc>
      </w:tr>
      <w:tr w:rsidR="00637654" w:rsidRPr="00195E86" w14:paraId="4B2E5FA7" w14:textId="77777777" w:rsidTr="00880BF6">
        <w:trPr>
          <w:trHeight w:val="531"/>
        </w:trPr>
        <w:tc>
          <w:tcPr>
            <w:tcW w:w="9496" w:type="dxa"/>
            <w:shd w:val="clear" w:color="auto" w:fill="FFFFFF" w:themeFill="background1"/>
          </w:tcPr>
          <w:p w14:paraId="3465EEED" w14:textId="77777777" w:rsidR="00637654" w:rsidRPr="00195E86" w:rsidRDefault="00637654" w:rsidP="00880BF6">
            <w:pPr>
              <w:pStyle w:val="TableParagraph"/>
              <w:widowControl/>
              <w:ind w:left="110"/>
              <w:rPr>
                <w:lang w:val="es-419"/>
              </w:rPr>
            </w:pPr>
            <w:r w:rsidRPr="00195E86">
              <w:rPr>
                <w:lang w:val="es-419"/>
              </w:rPr>
              <w:t>La estrategia de ejecución o intervención explica cómo se resolverá el desafío señalado para lograr los resultados previstos del proyecto (definidos en el apartado anterior).</w:t>
            </w:r>
          </w:p>
          <w:p w14:paraId="458BC6D3" w14:textId="77777777" w:rsidR="00637654" w:rsidRPr="00195E86" w:rsidRDefault="00637654" w:rsidP="00880BF6">
            <w:pPr>
              <w:pStyle w:val="TableParagraph"/>
              <w:widowControl/>
              <w:ind w:left="110"/>
              <w:rPr>
                <w:lang w:val="es-419"/>
              </w:rPr>
            </w:pPr>
          </w:p>
          <w:p w14:paraId="1E57667E" w14:textId="77777777" w:rsidR="00637654" w:rsidRPr="00195E86" w:rsidRDefault="00637654" w:rsidP="00880BF6">
            <w:pPr>
              <w:pStyle w:val="TableParagraph"/>
              <w:widowControl/>
              <w:ind w:left="110"/>
              <w:rPr>
                <w:lang w:val="es-419"/>
              </w:rPr>
            </w:pPr>
            <w:r w:rsidRPr="00195E86">
              <w:rPr>
                <w:lang w:val="es-419"/>
              </w:rPr>
              <w:t>En este apartado se debe explicar qué productos (aportes concretos) y actividades (para obtener los productos) son necesarios para generar los resultados previstos del proyecto.</w:t>
            </w:r>
          </w:p>
          <w:p w14:paraId="1A03C173" w14:textId="77777777" w:rsidR="00637654" w:rsidRPr="00195E86" w:rsidRDefault="00637654" w:rsidP="00880BF6">
            <w:pPr>
              <w:pStyle w:val="TableParagraph"/>
              <w:widowControl/>
              <w:spacing w:before="5"/>
              <w:rPr>
                <w:lang w:val="es-419"/>
              </w:rPr>
            </w:pPr>
          </w:p>
          <w:p w14:paraId="1D210BCE" w14:textId="77777777" w:rsidR="00637654" w:rsidRPr="00195E86" w:rsidRDefault="00637654" w:rsidP="00880BF6">
            <w:pPr>
              <w:pStyle w:val="TableParagraph"/>
              <w:widowControl/>
              <w:ind w:left="110"/>
              <w:rPr>
                <w:lang w:val="es-419"/>
              </w:rPr>
            </w:pPr>
            <w:r w:rsidRPr="00195E86">
              <w:rPr>
                <w:lang w:val="es-419"/>
              </w:rPr>
              <w:t>La estrategia de ejecución se debe presentar como una cadena de resultados. La cadena de resultados describe la sucesión de acontecimientos que se espera que conduzcan al cambio previsto (resultado). El concepto básico es que las contribuciones se traduzcan en actividades, las actividades en productos, los productos contribuyan a los resultados y los resultados produzcan un efecto de desarrollo socioeconómico.</w:t>
            </w:r>
          </w:p>
          <w:p w14:paraId="17CEAC10" w14:textId="77777777" w:rsidR="00637654" w:rsidRPr="00195E86" w:rsidRDefault="00637654" w:rsidP="00880BF6">
            <w:pPr>
              <w:pStyle w:val="TableParagraph"/>
              <w:widowControl/>
              <w:spacing w:before="1"/>
              <w:rPr>
                <w:lang w:val="es-419"/>
              </w:rPr>
            </w:pPr>
          </w:p>
          <w:p w14:paraId="6EABAD90" w14:textId="77777777" w:rsidR="00637654" w:rsidRPr="00195E86" w:rsidRDefault="00637654" w:rsidP="00880BF6">
            <w:pPr>
              <w:pStyle w:val="TableParagraph"/>
              <w:widowControl/>
              <w:ind w:left="110"/>
              <w:rPr>
                <w:lang w:val="es-419"/>
              </w:rPr>
            </w:pPr>
            <w:r w:rsidRPr="00195E86">
              <w:rPr>
                <w:b/>
                <w:bCs/>
                <w:lang w:val="es-419"/>
              </w:rPr>
              <w:t>Importante:</w:t>
            </w:r>
            <w:r w:rsidRPr="00195E86">
              <w:rPr>
                <w:lang w:val="es-419"/>
              </w:rPr>
              <w:t xml:space="preserve"> la estrategia de intervención es el núcleo de cualquier proyecto. Una estrategia de intervención sólida garantiza que el proyecto proporcione el apoyo adecuado de la manera correcta. Para que un proyecto de la AD sea eficaz debe tener entre tres y cinco productos, en función del alcance, la duración y los recursos del proyecto.</w:t>
            </w:r>
          </w:p>
        </w:tc>
      </w:tr>
    </w:tbl>
    <w:p w14:paraId="4D186AB3" w14:textId="77777777" w:rsidR="00637654" w:rsidRPr="00195E86" w:rsidRDefault="00637654" w:rsidP="00637654">
      <w:pPr>
        <w:spacing w:line="236" w:lineRule="exact"/>
        <w:rPr>
          <w:lang w:val="es-419"/>
        </w:rPr>
        <w:sectPr w:rsidR="00637654" w:rsidRPr="00195E86" w:rsidSect="00637654">
          <w:headerReference w:type="even" r:id="rId242"/>
          <w:headerReference w:type="default" r:id="rId243"/>
          <w:footerReference w:type="even" r:id="rId244"/>
          <w:footerReference w:type="default" r:id="rId245"/>
          <w:headerReference w:type="first" r:id="rId246"/>
          <w:footerReference w:type="first" r:id="rId247"/>
          <w:pgSz w:w="11907" w:h="16840" w:code="9"/>
          <w:pgMar w:top="1134" w:right="851" w:bottom="1134" w:left="1134" w:header="567" w:footer="1021" w:gutter="0"/>
          <w:pgNumType w:start="1"/>
          <w:cols w:space="720"/>
          <w:titlePg/>
          <w:docGrid w:linePitch="299"/>
        </w:sectPr>
      </w:pPr>
    </w:p>
    <w:p w14:paraId="3CC2377C" w14:textId="77777777" w:rsidR="00637654" w:rsidRPr="00195E86" w:rsidRDefault="00637654" w:rsidP="00637654">
      <w:pPr>
        <w:spacing w:before="65"/>
        <w:ind w:left="136"/>
        <w:jc w:val="center"/>
        <w:rPr>
          <w:b/>
          <w:lang w:val="es-419"/>
        </w:rPr>
      </w:pPr>
      <w:r w:rsidRPr="00195E86">
        <w:rPr>
          <w:b/>
          <w:lang w:val="es-419"/>
        </w:rPr>
        <w:lastRenderedPageBreak/>
        <w:t>FORMULARIO</w:t>
      </w:r>
      <w:r w:rsidRPr="00195E86">
        <w:rPr>
          <w:b/>
          <w:spacing w:val="2"/>
          <w:lang w:val="es-419"/>
        </w:rPr>
        <w:t xml:space="preserve"> </w:t>
      </w:r>
      <w:r w:rsidRPr="00195E86">
        <w:rPr>
          <w:b/>
          <w:lang w:val="es-419"/>
        </w:rPr>
        <w:t>2</w:t>
      </w:r>
      <w:r w:rsidRPr="00195E86">
        <w:rPr>
          <w:b/>
          <w:spacing w:val="-2"/>
          <w:lang w:val="es-419"/>
        </w:rPr>
        <w:t xml:space="preserve"> </w:t>
      </w:r>
      <w:r w:rsidRPr="00195E86">
        <w:rPr>
          <w:b/>
          <w:lang w:val="es-419"/>
        </w:rPr>
        <w:t>– PROPUESTA DE PROYECTO DE LA AD</w:t>
      </w:r>
    </w:p>
    <w:p w14:paraId="01D75D74" w14:textId="77777777" w:rsidR="00637654" w:rsidRPr="00195E86" w:rsidRDefault="00637654" w:rsidP="00637654">
      <w:pPr>
        <w:pStyle w:val="BodyText"/>
        <w:rPr>
          <w:b/>
          <w:lang w:val="es-419"/>
        </w:rPr>
      </w:pPr>
    </w:p>
    <w:p w14:paraId="3E28D09B" w14:textId="77777777" w:rsidR="00637654" w:rsidRPr="00195E86" w:rsidRDefault="00637654" w:rsidP="00637654">
      <w:pPr>
        <w:pStyle w:val="BodyText"/>
        <w:ind w:left="136"/>
        <w:rPr>
          <w:lang w:val="es-419"/>
        </w:rPr>
      </w:pPr>
      <w:r w:rsidRPr="00195E86">
        <w:rPr>
          <w:b/>
          <w:lang w:val="es-419"/>
        </w:rPr>
        <w:t>Nota:</w:t>
      </w:r>
      <w:r w:rsidRPr="00195E86">
        <w:rPr>
          <w:b/>
          <w:spacing w:val="-2"/>
          <w:lang w:val="es-419"/>
        </w:rPr>
        <w:t xml:space="preserve"> </w:t>
      </w:r>
      <w:r w:rsidRPr="00195E86">
        <w:rPr>
          <w:lang w:val="es-419"/>
        </w:rPr>
        <w:t>Si un Estado miembro ha presentado a la DACD un concepto de proyecto de la AD, la propuesta de proyecto de la AD se debe basar en él. Sin embargo, si el Estado miembro decide saltarse esa etapa, la propuesta de proyecto de la AD se deberá elaborar mediante el formulario siguiente.</w:t>
      </w:r>
    </w:p>
    <w:p w14:paraId="3ED79D42" w14:textId="77777777" w:rsidR="00637654" w:rsidRPr="00195E86" w:rsidRDefault="00637654" w:rsidP="00637654">
      <w:pPr>
        <w:pStyle w:val="BodyText"/>
        <w:rPr>
          <w:lang w:val="es-419"/>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637654" w:rsidRPr="00195E86" w14:paraId="79D2E710" w14:textId="77777777" w:rsidTr="00880BF6">
        <w:trPr>
          <w:trHeight w:val="253"/>
        </w:trPr>
        <w:tc>
          <w:tcPr>
            <w:tcW w:w="9352" w:type="dxa"/>
            <w:shd w:val="clear" w:color="auto" w:fill="00FFCC"/>
          </w:tcPr>
          <w:p w14:paraId="70B8BA60" w14:textId="77777777" w:rsidR="00637654" w:rsidRPr="00195E86" w:rsidRDefault="00637654" w:rsidP="00880BF6">
            <w:pPr>
              <w:pStyle w:val="TableParagraph"/>
              <w:widowControl/>
              <w:spacing w:line="234" w:lineRule="exact"/>
              <w:ind w:left="103" w:right="87"/>
              <w:jc w:val="center"/>
              <w:rPr>
                <w:b/>
                <w:lang w:val="es-419"/>
              </w:rPr>
            </w:pPr>
            <w:r w:rsidRPr="00195E86">
              <w:rPr>
                <w:b/>
                <w:lang w:val="es-419"/>
              </w:rPr>
              <w:t>1. Código del proyecto</w:t>
            </w:r>
          </w:p>
        </w:tc>
      </w:tr>
      <w:tr w:rsidR="00637654" w:rsidRPr="00195E86" w14:paraId="0D83EEF3" w14:textId="77777777" w:rsidTr="00880BF6">
        <w:trPr>
          <w:trHeight w:val="874"/>
        </w:trPr>
        <w:tc>
          <w:tcPr>
            <w:tcW w:w="9352" w:type="dxa"/>
          </w:tcPr>
          <w:p w14:paraId="2AF74A1F" w14:textId="77777777" w:rsidR="00637654" w:rsidRPr="00195E86" w:rsidRDefault="00637654" w:rsidP="00880BF6">
            <w:pPr>
              <w:pStyle w:val="TableParagraph"/>
              <w:widowControl/>
              <w:spacing w:line="242" w:lineRule="auto"/>
              <w:ind w:left="110"/>
              <w:rPr>
                <w:lang w:val="es-419"/>
              </w:rPr>
            </w:pPr>
            <w:r w:rsidRPr="00195E86">
              <w:rPr>
                <w:lang w:val="es-419"/>
              </w:rPr>
              <w:t>El código del proyecto, DA_XX_YY, refleja las recomendaciones de la AD (DA) a las que contribuye (XX) y la fase en que se encuentra el proyecto (YY). El proyecto puede contribuir a más de una recomendación de la AD.</w:t>
            </w:r>
          </w:p>
          <w:p w14:paraId="6BE36418" w14:textId="77777777" w:rsidR="00637654" w:rsidRPr="00195E86" w:rsidRDefault="00637654" w:rsidP="00880BF6">
            <w:pPr>
              <w:pStyle w:val="TableParagraph"/>
              <w:widowControl/>
              <w:spacing w:line="249" w:lineRule="exact"/>
              <w:ind w:left="110"/>
              <w:rPr>
                <w:lang w:val="es-419"/>
              </w:rPr>
            </w:pPr>
            <w:r w:rsidRPr="00195E86">
              <w:rPr>
                <w:lang w:val="es-419"/>
              </w:rPr>
              <w:t>Ejemplo:</w:t>
            </w:r>
            <w:r w:rsidRPr="00195E86">
              <w:rPr>
                <w:spacing w:val="-2"/>
                <w:lang w:val="es-419"/>
              </w:rPr>
              <w:t xml:space="preserve"> </w:t>
            </w:r>
            <w:r w:rsidRPr="00195E86">
              <w:rPr>
                <w:lang w:val="es-419"/>
              </w:rPr>
              <w:t>[DA_01_05_10_1]</w:t>
            </w:r>
          </w:p>
        </w:tc>
      </w:tr>
      <w:tr w:rsidR="00637654" w:rsidRPr="00195E86" w14:paraId="59DAB8F5" w14:textId="77777777" w:rsidTr="00880BF6">
        <w:trPr>
          <w:trHeight w:val="251"/>
        </w:trPr>
        <w:tc>
          <w:tcPr>
            <w:tcW w:w="9352" w:type="dxa"/>
            <w:shd w:val="clear" w:color="auto" w:fill="00FFCC"/>
          </w:tcPr>
          <w:p w14:paraId="19728811" w14:textId="77777777" w:rsidR="00637654" w:rsidRPr="00195E86" w:rsidRDefault="00637654" w:rsidP="00880BF6">
            <w:pPr>
              <w:pStyle w:val="TableParagraph"/>
              <w:widowControl/>
              <w:spacing w:line="232" w:lineRule="exact"/>
              <w:ind w:left="103" w:right="90"/>
              <w:jc w:val="center"/>
              <w:rPr>
                <w:b/>
                <w:lang w:val="es-419"/>
              </w:rPr>
            </w:pPr>
            <w:r w:rsidRPr="00195E86">
              <w:rPr>
                <w:b/>
                <w:lang w:val="es-419"/>
              </w:rPr>
              <w:t>1.2 Título del proyecto</w:t>
            </w:r>
          </w:p>
        </w:tc>
      </w:tr>
      <w:tr w:rsidR="00637654" w:rsidRPr="00195E86" w14:paraId="57E17B3C" w14:textId="77777777" w:rsidTr="00880BF6">
        <w:trPr>
          <w:trHeight w:val="2025"/>
        </w:trPr>
        <w:tc>
          <w:tcPr>
            <w:tcW w:w="9352" w:type="dxa"/>
          </w:tcPr>
          <w:p w14:paraId="36F68577" w14:textId="77777777" w:rsidR="00637654" w:rsidRPr="00195E86" w:rsidRDefault="00637654" w:rsidP="00880BF6">
            <w:pPr>
              <w:pStyle w:val="TableParagraph"/>
              <w:widowControl/>
              <w:ind w:left="110" w:right="758"/>
              <w:rPr>
                <w:lang w:val="es-419"/>
              </w:rPr>
            </w:pPr>
            <w:r w:rsidRPr="00195E86">
              <w:rPr>
                <w:lang w:val="es-419"/>
              </w:rPr>
              <w:t>Introduzca el título del proyecto. El título debe ser breve y reflejar el ámbito de la PI al que se dirige la propuesta de proyecto o las ventajas principales de esta.</w:t>
            </w:r>
          </w:p>
          <w:p w14:paraId="2A6B06BD" w14:textId="77777777" w:rsidR="00637654" w:rsidRPr="00195E86" w:rsidRDefault="00637654" w:rsidP="00880BF6">
            <w:pPr>
              <w:pStyle w:val="TableParagraph"/>
              <w:widowControl/>
              <w:spacing w:before="8"/>
              <w:rPr>
                <w:b/>
                <w:lang w:val="es-419"/>
              </w:rPr>
            </w:pPr>
          </w:p>
          <w:p w14:paraId="66EE58B3" w14:textId="77777777" w:rsidR="00637654" w:rsidRPr="00195E86" w:rsidRDefault="00637654" w:rsidP="00880BF6">
            <w:pPr>
              <w:pStyle w:val="TableParagraph"/>
              <w:widowControl/>
              <w:ind w:left="110"/>
              <w:rPr>
                <w:lang w:val="es-419"/>
              </w:rPr>
            </w:pPr>
            <w:r w:rsidRPr="00195E86">
              <w:rPr>
                <w:b/>
                <w:bCs/>
                <w:iCs/>
                <w:lang w:val="es-419"/>
              </w:rPr>
              <w:t>Consejo:</w:t>
            </w:r>
            <w:r w:rsidRPr="00195E86">
              <w:rPr>
                <w:spacing w:val="-2"/>
                <w:lang w:val="es-419"/>
              </w:rPr>
              <w:t xml:space="preserve"> busque un título que despierte el interés del lector y sea fácil de recordar</w:t>
            </w:r>
            <w:r w:rsidRPr="00195E86">
              <w:rPr>
                <w:lang w:val="es-419"/>
              </w:rPr>
              <w:t>.</w:t>
            </w:r>
          </w:p>
          <w:p w14:paraId="60CDB546" w14:textId="77777777" w:rsidR="00637654" w:rsidRPr="00195E86" w:rsidRDefault="00637654" w:rsidP="00880BF6">
            <w:pPr>
              <w:pStyle w:val="TableParagraph"/>
              <w:widowControl/>
              <w:rPr>
                <w:lang w:val="es-419"/>
              </w:rPr>
            </w:pPr>
          </w:p>
          <w:p w14:paraId="4EB02DFF" w14:textId="77777777" w:rsidR="00637654" w:rsidRPr="00195E86" w:rsidRDefault="00637654" w:rsidP="00880BF6">
            <w:pPr>
              <w:pStyle w:val="TableParagraph"/>
              <w:widowControl/>
              <w:ind w:left="110" w:right="188"/>
              <w:rPr>
                <w:lang w:val="es-419"/>
              </w:rPr>
            </w:pPr>
            <w:r w:rsidRPr="00195E86">
              <w:rPr>
                <w:lang w:val="es-419"/>
              </w:rPr>
              <w:t>Por ejemplo: “Proyecto sobre propiedad intelectual y desarrollo de las marcas de producto para el fomento de las empresas de países en desarrollo y países menos adelantados (PMA)”; “Proyecto sobre propiedad intelectual y turismo gastronómico en los países en desarrollo”, “Proyecto sobre propiedad intelectual y economías creativas en la era digital”, etcétera.</w:t>
            </w:r>
          </w:p>
        </w:tc>
      </w:tr>
      <w:tr w:rsidR="00637654" w:rsidRPr="00195E86" w14:paraId="6BE577BF" w14:textId="77777777" w:rsidTr="00880BF6">
        <w:trPr>
          <w:trHeight w:val="252"/>
        </w:trPr>
        <w:tc>
          <w:tcPr>
            <w:tcW w:w="9352" w:type="dxa"/>
            <w:shd w:val="clear" w:color="auto" w:fill="00FFCC"/>
          </w:tcPr>
          <w:p w14:paraId="00418059" w14:textId="77777777" w:rsidR="00637654" w:rsidRPr="00195E86" w:rsidRDefault="00637654" w:rsidP="00880BF6">
            <w:pPr>
              <w:pStyle w:val="TableParagraph"/>
              <w:widowControl/>
              <w:spacing w:line="232" w:lineRule="exact"/>
              <w:ind w:left="103" w:right="88"/>
              <w:jc w:val="center"/>
              <w:rPr>
                <w:b/>
                <w:lang w:val="es-419"/>
              </w:rPr>
            </w:pPr>
            <w:r w:rsidRPr="00195E86">
              <w:rPr>
                <w:b/>
                <w:lang w:val="es-419"/>
              </w:rPr>
              <w:t>1.3 Recomendaciones de la AD</w:t>
            </w:r>
          </w:p>
        </w:tc>
      </w:tr>
      <w:tr w:rsidR="00637654" w:rsidRPr="00195E86" w14:paraId="627D0653" w14:textId="77777777" w:rsidTr="00880BF6">
        <w:trPr>
          <w:trHeight w:val="760"/>
        </w:trPr>
        <w:tc>
          <w:tcPr>
            <w:tcW w:w="9352" w:type="dxa"/>
          </w:tcPr>
          <w:p w14:paraId="5D2FDB0A" w14:textId="77777777" w:rsidR="00637654" w:rsidRPr="00195E86" w:rsidRDefault="00637654" w:rsidP="00880BF6">
            <w:pPr>
              <w:pStyle w:val="TableParagraph"/>
              <w:widowControl/>
              <w:ind w:left="110"/>
              <w:rPr>
                <w:lang w:val="es-419"/>
              </w:rPr>
            </w:pPr>
            <w:r w:rsidRPr="00195E86">
              <w:rPr>
                <w:lang w:val="es-419"/>
              </w:rPr>
              <w:t>Como se señaló en el apartado “Justificación del proyecto” del formulario 1, todos los proyectos de la AD se deben basar en las recomendaciones de la AD. Las recomendaciones deben inspirar y guiar el razonamiento de la propuesta de proyecto, y no al revés.</w:t>
            </w:r>
          </w:p>
          <w:p w14:paraId="0FF2F237" w14:textId="77777777" w:rsidR="00637654" w:rsidRPr="00195E86" w:rsidRDefault="00637654" w:rsidP="00880BF6">
            <w:pPr>
              <w:pStyle w:val="TableParagraph"/>
              <w:widowControl/>
              <w:ind w:left="110"/>
              <w:rPr>
                <w:lang w:val="es-419"/>
              </w:rPr>
            </w:pPr>
            <w:r w:rsidRPr="00195E86">
              <w:rPr>
                <w:lang w:val="es-419"/>
              </w:rPr>
              <w:t xml:space="preserve"> </w:t>
            </w:r>
          </w:p>
          <w:p w14:paraId="7642EAD0" w14:textId="77777777" w:rsidR="00637654" w:rsidRPr="00195E86" w:rsidRDefault="00637654" w:rsidP="00880BF6">
            <w:pPr>
              <w:pStyle w:val="TableParagraph"/>
              <w:widowControl/>
              <w:ind w:left="110"/>
              <w:rPr>
                <w:lang w:val="es-419"/>
              </w:rPr>
            </w:pPr>
            <w:r w:rsidRPr="00195E86">
              <w:rPr>
                <w:lang w:val="es-419"/>
              </w:rPr>
              <w:t>En este apartado se reproducirá el texto íntegro de las recomendaciones de la AD correspondientes (las recomendaciones de la AD deben ser las mismas que las del apartado 1.1 “Código del proyecto”).</w:t>
            </w:r>
          </w:p>
          <w:p w14:paraId="00372EAB" w14:textId="77777777" w:rsidR="00637654" w:rsidRPr="00195E86" w:rsidRDefault="00637654" w:rsidP="00880BF6">
            <w:pPr>
              <w:pStyle w:val="TableParagraph"/>
              <w:widowControl/>
              <w:spacing w:line="235" w:lineRule="exact"/>
              <w:ind w:left="110"/>
              <w:rPr>
                <w:lang w:val="es-419"/>
              </w:rPr>
            </w:pPr>
          </w:p>
          <w:p w14:paraId="60060865" w14:textId="77777777" w:rsidR="00637654" w:rsidRPr="00195E86" w:rsidRDefault="00637654" w:rsidP="00880BF6">
            <w:pPr>
              <w:pStyle w:val="TableParagraph"/>
              <w:widowControl/>
              <w:spacing w:line="235" w:lineRule="exact"/>
              <w:ind w:left="110"/>
              <w:rPr>
                <w:lang w:val="es-419"/>
              </w:rPr>
            </w:pPr>
            <w:r w:rsidRPr="00195E86">
              <w:rPr>
                <w:lang w:val="es-419"/>
              </w:rPr>
              <w:t xml:space="preserve">Puede consultar las recomendaciones de la AD </w:t>
            </w:r>
            <w:hyperlink r:id="rId248">
              <w:r w:rsidRPr="00195E86">
                <w:rPr>
                  <w:color w:val="0000FF"/>
                  <w:u w:val="single" w:color="0000FF"/>
                  <w:lang w:val="es-419"/>
                </w:rPr>
                <w:t>aquí</w:t>
              </w:r>
            </w:hyperlink>
            <w:r w:rsidRPr="00195E86">
              <w:rPr>
                <w:lang w:val="es-419"/>
              </w:rPr>
              <w:t>.</w:t>
            </w:r>
          </w:p>
        </w:tc>
      </w:tr>
      <w:tr w:rsidR="00637654" w:rsidRPr="00195E86" w14:paraId="5048D783" w14:textId="77777777" w:rsidTr="00880BF6">
        <w:trPr>
          <w:trHeight w:val="251"/>
        </w:trPr>
        <w:tc>
          <w:tcPr>
            <w:tcW w:w="9352" w:type="dxa"/>
            <w:shd w:val="clear" w:color="auto" w:fill="00FFCC"/>
          </w:tcPr>
          <w:p w14:paraId="71687B23" w14:textId="77777777" w:rsidR="00637654" w:rsidRPr="00195E86" w:rsidRDefault="00637654" w:rsidP="00880BF6">
            <w:pPr>
              <w:pStyle w:val="TableParagraph"/>
              <w:widowControl/>
              <w:spacing w:line="232" w:lineRule="exact"/>
              <w:ind w:left="103" w:right="90"/>
              <w:jc w:val="center"/>
              <w:rPr>
                <w:b/>
                <w:lang w:val="es-419"/>
              </w:rPr>
            </w:pPr>
            <w:r w:rsidRPr="00195E86">
              <w:rPr>
                <w:b/>
                <w:lang w:val="es-419"/>
              </w:rPr>
              <w:t>1.4 Duración del proyecto</w:t>
            </w:r>
          </w:p>
        </w:tc>
      </w:tr>
      <w:tr w:rsidR="00637654" w:rsidRPr="00195E86" w14:paraId="03D52C15" w14:textId="77777777" w:rsidTr="00880BF6">
        <w:trPr>
          <w:trHeight w:val="251"/>
        </w:trPr>
        <w:tc>
          <w:tcPr>
            <w:tcW w:w="9352" w:type="dxa"/>
            <w:shd w:val="clear" w:color="auto" w:fill="auto"/>
          </w:tcPr>
          <w:p w14:paraId="1580A8B7" w14:textId="77777777" w:rsidR="00637654" w:rsidRPr="00195E86" w:rsidRDefault="00637654" w:rsidP="00880BF6">
            <w:pPr>
              <w:pStyle w:val="TableParagraph"/>
              <w:widowControl/>
              <w:spacing w:line="232" w:lineRule="exact"/>
              <w:ind w:left="103" w:right="90"/>
              <w:jc w:val="both"/>
              <w:rPr>
                <w:b/>
                <w:lang w:val="es-419"/>
              </w:rPr>
            </w:pPr>
            <w:r w:rsidRPr="00195E86">
              <w:rPr>
                <w:lang w:val="es-419"/>
              </w:rPr>
              <w:t>Se indicará la duración del proyecto (en meses), y se calculará sobre la base del número de resultados previstos y la complejidad de estos.</w:t>
            </w:r>
          </w:p>
        </w:tc>
      </w:tr>
      <w:tr w:rsidR="00637654" w:rsidRPr="00195E86" w14:paraId="009C8D3A" w14:textId="77777777" w:rsidTr="00880BF6">
        <w:trPr>
          <w:trHeight w:val="251"/>
        </w:trPr>
        <w:tc>
          <w:tcPr>
            <w:tcW w:w="9352" w:type="dxa"/>
            <w:shd w:val="clear" w:color="auto" w:fill="00FFCC"/>
          </w:tcPr>
          <w:p w14:paraId="2408CC91" w14:textId="77777777" w:rsidR="00637654" w:rsidRPr="00195E86" w:rsidRDefault="00637654" w:rsidP="00880BF6">
            <w:pPr>
              <w:pStyle w:val="TableParagraph"/>
              <w:widowControl/>
              <w:spacing w:line="232" w:lineRule="exact"/>
              <w:ind w:left="103" w:right="90"/>
              <w:jc w:val="center"/>
              <w:rPr>
                <w:b/>
                <w:lang w:val="es-419"/>
              </w:rPr>
            </w:pPr>
            <w:r w:rsidRPr="00195E86">
              <w:rPr>
                <w:b/>
                <w:lang w:val="es-419"/>
              </w:rPr>
              <w:t>1.5 Presupuesto del proyecto</w:t>
            </w:r>
          </w:p>
        </w:tc>
      </w:tr>
      <w:tr w:rsidR="00637654" w:rsidRPr="00195E86" w14:paraId="621BC603" w14:textId="77777777" w:rsidTr="00880BF6">
        <w:trPr>
          <w:trHeight w:val="251"/>
        </w:trPr>
        <w:tc>
          <w:tcPr>
            <w:tcW w:w="9352" w:type="dxa"/>
            <w:shd w:val="clear" w:color="auto" w:fill="auto"/>
          </w:tcPr>
          <w:p w14:paraId="10E2A68A" w14:textId="77777777" w:rsidR="00637654" w:rsidRPr="00195E86" w:rsidRDefault="00637654" w:rsidP="00880BF6">
            <w:pPr>
              <w:pStyle w:val="TableParagraph"/>
              <w:widowControl/>
              <w:spacing w:line="232" w:lineRule="exact"/>
              <w:ind w:left="103" w:right="90"/>
              <w:jc w:val="both"/>
              <w:rPr>
                <w:b/>
                <w:lang w:val="es-419"/>
              </w:rPr>
            </w:pPr>
            <w:r w:rsidRPr="00195E86">
              <w:rPr>
                <w:bCs/>
                <w:lang w:val="es-419"/>
              </w:rPr>
              <w:t>Una vez que se haya preparado el presupuesto del proyecto, la DACD indicará el importe total asignado para la ejecución del mismo.</w:t>
            </w:r>
          </w:p>
        </w:tc>
      </w:tr>
      <w:tr w:rsidR="00637654" w:rsidRPr="00195E86" w14:paraId="2D9283DB" w14:textId="77777777" w:rsidTr="00880BF6">
        <w:trPr>
          <w:trHeight w:val="251"/>
        </w:trPr>
        <w:tc>
          <w:tcPr>
            <w:tcW w:w="9352" w:type="dxa"/>
            <w:shd w:val="clear" w:color="auto" w:fill="00FFCC"/>
          </w:tcPr>
          <w:p w14:paraId="5E884A2D" w14:textId="77777777" w:rsidR="00637654" w:rsidRPr="00195E86" w:rsidRDefault="00637654" w:rsidP="00880BF6">
            <w:pPr>
              <w:pStyle w:val="TableParagraph"/>
              <w:widowControl/>
              <w:spacing w:line="232" w:lineRule="exact"/>
              <w:ind w:left="103" w:right="90"/>
              <w:jc w:val="center"/>
              <w:rPr>
                <w:b/>
                <w:lang w:val="es-419"/>
              </w:rPr>
            </w:pPr>
            <w:r w:rsidRPr="00195E86">
              <w:rPr>
                <w:b/>
                <w:lang w:val="es-419"/>
              </w:rPr>
              <w:t>2. Descripción del proyecto</w:t>
            </w:r>
          </w:p>
        </w:tc>
      </w:tr>
      <w:tr w:rsidR="00637654" w:rsidRPr="00195E86" w14:paraId="68DB76A0" w14:textId="77777777" w:rsidTr="00880BF6">
        <w:trPr>
          <w:trHeight w:val="2589"/>
        </w:trPr>
        <w:tc>
          <w:tcPr>
            <w:tcW w:w="9352" w:type="dxa"/>
          </w:tcPr>
          <w:p w14:paraId="68D9246D" w14:textId="77777777" w:rsidR="00637654" w:rsidRPr="00195E86" w:rsidRDefault="00637654" w:rsidP="00880BF6">
            <w:pPr>
              <w:pStyle w:val="TableParagraph"/>
              <w:widowControl/>
              <w:ind w:left="110"/>
              <w:rPr>
                <w:lang w:val="es-419"/>
              </w:rPr>
            </w:pPr>
            <w:r w:rsidRPr="00195E86">
              <w:rPr>
                <w:lang w:val="es-419"/>
              </w:rPr>
              <w:t>En esta sección se podrá facilitar una descripción más detallada de la idea que se halla tras la propuesta de proyecto, así como el contexto. También se pueden explicar las cuestiones siguientes:</w:t>
            </w:r>
          </w:p>
          <w:p w14:paraId="6D574874" w14:textId="77777777" w:rsidR="00637654" w:rsidRPr="00195E86" w:rsidRDefault="00637654" w:rsidP="00880BF6">
            <w:pPr>
              <w:pStyle w:val="TableParagraph"/>
              <w:widowControl/>
              <w:spacing w:before="8"/>
              <w:rPr>
                <w:lang w:val="es-419"/>
              </w:rPr>
            </w:pPr>
          </w:p>
          <w:p w14:paraId="488388B2" w14:textId="77777777" w:rsidR="00637654" w:rsidRPr="00195E86" w:rsidRDefault="00637654" w:rsidP="00637654">
            <w:pPr>
              <w:pStyle w:val="TableParagraph"/>
              <w:widowControl/>
              <w:numPr>
                <w:ilvl w:val="0"/>
                <w:numId w:val="74"/>
              </w:numPr>
              <w:tabs>
                <w:tab w:val="left" w:pos="470"/>
                <w:tab w:val="left" w:pos="471"/>
              </w:tabs>
              <w:spacing w:before="1" w:line="269" w:lineRule="exact"/>
              <w:rPr>
                <w:lang w:val="es-419"/>
              </w:rPr>
            </w:pPr>
            <w:r w:rsidRPr="00195E86">
              <w:rPr>
                <w:lang w:val="es-419"/>
              </w:rPr>
              <w:t xml:space="preserve">El desafío que se espera resolver mediante el proyecto y </w:t>
            </w:r>
            <w:r w:rsidRPr="00195E86">
              <w:rPr>
                <w:b/>
                <w:lang w:val="es-419"/>
              </w:rPr>
              <w:t>por qué</w:t>
            </w:r>
            <w:r w:rsidRPr="00195E86">
              <w:rPr>
                <w:lang w:val="es-419"/>
              </w:rPr>
              <w:t xml:space="preserve"> es necesario llevarlo a cabo.</w:t>
            </w:r>
          </w:p>
          <w:p w14:paraId="791FE68F" w14:textId="77777777" w:rsidR="00637654" w:rsidRPr="00195E86" w:rsidRDefault="00637654" w:rsidP="00637654">
            <w:pPr>
              <w:pStyle w:val="TableParagraph"/>
              <w:widowControl/>
              <w:numPr>
                <w:ilvl w:val="0"/>
                <w:numId w:val="74"/>
              </w:numPr>
              <w:tabs>
                <w:tab w:val="left" w:pos="470"/>
                <w:tab w:val="left" w:pos="471"/>
              </w:tabs>
              <w:spacing w:line="268" w:lineRule="exact"/>
              <w:rPr>
                <w:lang w:val="es-419"/>
              </w:rPr>
            </w:pPr>
            <w:r w:rsidRPr="00195E86">
              <w:rPr>
                <w:b/>
                <w:lang w:val="es-419"/>
              </w:rPr>
              <w:t>¿Quién</w:t>
            </w:r>
            <w:r w:rsidRPr="00195E86">
              <w:rPr>
                <w:lang w:val="es-419"/>
              </w:rPr>
              <w:t xml:space="preserve"> se beneficiará del proyecto y quién debe participar (partes interesadas)?</w:t>
            </w:r>
          </w:p>
          <w:p w14:paraId="57DCEA3E" w14:textId="77777777" w:rsidR="00637654" w:rsidRPr="00195E86" w:rsidRDefault="00637654" w:rsidP="00880BF6">
            <w:pPr>
              <w:pStyle w:val="TableParagraph"/>
              <w:widowControl/>
              <w:ind w:left="110" w:right="493"/>
              <w:rPr>
                <w:b/>
                <w:bCs/>
                <w:lang w:val="es-419"/>
              </w:rPr>
            </w:pPr>
          </w:p>
          <w:p w14:paraId="1F83A7B4" w14:textId="77777777" w:rsidR="00637654" w:rsidRPr="00195E86" w:rsidRDefault="00637654" w:rsidP="00880BF6">
            <w:pPr>
              <w:pStyle w:val="TableParagraph"/>
              <w:widowControl/>
              <w:ind w:left="110" w:right="493"/>
              <w:rPr>
                <w:lang w:val="es-419"/>
              </w:rPr>
            </w:pPr>
            <w:r w:rsidRPr="00195E86">
              <w:rPr>
                <w:b/>
                <w:bCs/>
                <w:lang w:val="es-419"/>
              </w:rPr>
              <w:t>Importante</w:t>
            </w:r>
            <w:r w:rsidRPr="00195E86">
              <w:rPr>
                <w:b/>
                <w:lang w:val="es-419"/>
              </w:rPr>
              <w:t>:</w:t>
            </w:r>
            <w:r w:rsidRPr="00195E86">
              <w:rPr>
                <w:lang w:val="es-419"/>
              </w:rPr>
              <w:t xml:space="preserve"> Los datos proporcionados en la sección 2 recopilarán fundamentalmente la información facilitada en el concepto de proyecto de la AD (formulario 1), a saber: justificación del proyecto, descripción de las partes interesadas, objetivos del proyecto y estrategia de ejecución.</w:t>
            </w:r>
          </w:p>
          <w:p w14:paraId="511334BF" w14:textId="5C32AF80" w:rsidR="00637654" w:rsidRPr="00195E86" w:rsidRDefault="00637654" w:rsidP="00880BF6">
            <w:pPr>
              <w:pStyle w:val="TableParagraph"/>
              <w:widowControl/>
              <w:ind w:left="110" w:right="493"/>
              <w:rPr>
                <w:lang w:val="es-419"/>
              </w:rPr>
            </w:pPr>
          </w:p>
        </w:tc>
      </w:tr>
      <w:tr w:rsidR="00637654" w:rsidRPr="00195E86" w14:paraId="5568CA59" w14:textId="77777777" w:rsidTr="00880BF6">
        <w:trPr>
          <w:trHeight w:val="260"/>
        </w:trPr>
        <w:tc>
          <w:tcPr>
            <w:tcW w:w="9352" w:type="dxa"/>
            <w:shd w:val="clear" w:color="auto" w:fill="00FFCC"/>
          </w:tcPr>
          <w:p w14:paraId="4662BFE7" w14:textId="77777777" w:rsidR="00637654" w:rsidRPr="00195E86" w:rsidRDefault="00637654" w:rsidP="00880BF6">
            <w:pPr>
              <w:pStyle w:val="TableParagraph"/>
              <w:widowControl/>
              <w:spacing w:line="232" w:lineRule="exact"/>
              <w:ind w:left="103" w:right="90"/>
              <w:jc w:val="center"/>
              <w:rPr>
                <w:b/>
                <w:lang w:val="es-419"/>
              </w:rPr>
            </w:pPr>
            <w:r w:rsidRPr="00195E86">
              <w:rPr>
                <w:b/>
                <w:bCs/>
                <w:lang w:val="es-419"/>
              </w:rPr>
              <w:lastRenderedPageBreak/>
              <w:t>2.1 Concepto del proyecto</w:t>
            </w:r>
          </w:p>
        </w:tc>
      </w:tr>
      <w:tr w:rsidR="00637654" w:rsidRPr="00195E86" w14:paraId="7FBE74FB" w14:textId="77777777" w:rsidTr="00880BF6">
        <w:trPr>
          <w:trHeight w:val="260"/>
        </w:trPr>
        <w:tc>
          <w:tcPr>
            <w:tcW w:w="9352" w:type="dxa"/>
            <w:shd w:val="clear" w:color="auto" w:fill="auto"/>
          </w:tcPr>
          <w:p w14:paraId="30279279" w14:textId="77777777" w:rsidR="00637654" w:rsidRPr="00195E86" w:rsidRDefault="00637654" w:rsidP="00880BF6">
            <w:pPr>
              <w:pStyle w:val="TableParagraph"/>
              <w:widowControl/>
              <w:ind w:left="110"/>
              <w:rPr>
                <w:lang w:val="es-419"/>
              </w:rPr>
            </w:pPr>
            <w:r w:rsidRPr="00195E86">
              <w:rPr>
                <w:lang w:val="es-419"/>
              </w:rPr>
              <w:t>Si no se incluye en la sección anterior, en esta sección se describirá el concepto que subyace tras la idea o la propuesta de proyecto.</w:t>
            </w:r>
          </w:p>
          <w:p w14:paraId="792AF323" w14:textId="77777777" w:rsidR="00637654" w:rsidRPr="00195E86" w:rsidRDefault="00637654" w:rsidP="00880BF6">
            <w:pPr>
              <w:pStyle w:val="TableParagraph"/>
              <w:widowControl/>
              <w:ind w:left="110"/>
              <w:rPr>
                <w:lang w:val="es-419"/>
              </w:rPr>
            </w:pPr>
          </w:p>
        </w:tc>
      </w:tr>
      <w:tr w:rsidR="00637654" w:rsidRPr="00195E86" w14:paraId="7278960A" w14:textId="77777777" w:rsidTr="00880BF6">
        <w:trPr>
          <w:trHeight w:val="260"/>
        </w:trPr>
        <w:tc>
          <w:tcPr>
            <w:tcW w:w="9352" w:type="dxa"/>
            <w:shd w:val="clear" w:color="auto" w:fill="00FFCC"/>
          </w:tcPr>
          <w:p w14:paraId="489AB758" w14:textId="77777777" w:rsidR="00637654" w:rsidRPr="00195E86" w:rsidRDefault="00637654" w:rsidP="00880BF6">
            <w:pPr>
              <w:pStyle w:val="TableParagraph"/>
              <w:widowControl/>
              <w:ind w:left="110"/>
              <w:jc w:val="center"/>
              <w:rPr>
                <w:lang w:val="es-419"/>
              </w:rPr>
            </w:pPr>
            <w:r w:rsidRPr="00195E86">
              <w:rPr>
                <w:b/>
                <w:bCs/>
                <w:lang w:val="es-419"/>
              </w:rPr>
              <w:t>2.2 Objetivo, resultado previsto y productos del proyecto</w:t>
            </w:r>
          </w:p>
        </w:tc>
      </w:tr>
      <w:tr w:rsidR="00637654" w:rsidRPr="00195E86" w14:paraId="6535C940" w14:textId="77777777" w:rsidTr="00880BF6">
        <w:trPr>
          <w:trHeight w:val="530"/>
        </w:trPr>
        <w:tc>
          <w:tcPr>
            <w:tcW w:w="9352" w:type="dxa"/>
            <w:shd w:val="clear" w:color="auto" w:fill="auto"/>
          </w:tcPr>
          <w:p w14:paraId="1720ED21" w14:textId="77777777" w:rsidR="00637654" w:rsidRPr="00195E86" w:rsidRDefault="00637654" w:rsidP="00880BF6">
            <w:pPr>
              <w:pStyle w:val="TableParagraph"/>
              <w:widowControl/>
              <w:ind w:left="110"/>
              <w:rPr>
                <w:bCs/>
                <w:lang w:val="es-419"/>
              </w:rPr>
            </w:pPr>
            <w:r w:rsidRPr="00195E86">
              <w:rPr>
                <w:bCs/>
                <w:lang w:val="es-419"/>
              </w:rPr>
              <w:t>En esta sección se explicarán claramente los beneficios previstos del proyecto, y, más en concreto, cuáles son los objetivos del proyecto y los productos (el “</w:t>
            </w:r>
            <w:r w:rsidRPr="00195E86">
              <w:rPr>
                <w:b/>
                <w:bCs/>
                <w:lang w:val="es-419"/>
              </w:rPr>
              <w:t>qué</w:t>
            </w:r>
            <w:r w:rsidRPr="00195E86">
              <w:rPr>
                <w:bCs/>
                <w:lang w:val="es-419"/>
              </w:rPr>
              <w:t>”).</w:t>
            </w:r>
          </w:p>
        </w:tc>
      </w:tr>
      <w:tr w:rsidR="00637654" w:rsidRPr="00195E86" w14:paraId="7009838F" w14:textId="77777777" w:rsidTr="00880BF6">
        <w:trPr>
          <w:trHeight w:val="260"/>
        </w:trPr>
        <w:tc>
          <w:tcPr>
            <w:tcW w:w="9352" w:type="dxa"/>
            <w:shd w:val="clear" w:color="auto" w:fill="00FFCC"/>
          </w:tcPr>
          <w:p w14:paraId="5B769A47" w14:textId="77777777" w:rsidR="00637654" w:rsidRPr="00195E86" w:rsidRDefault="00637654" w:rsidP="00880BF6">
            <w:pPr>
              <w:pStyle w:val="TableParagraph"/>
              <w:widowControl/>
              <w:ind w:left="110"/>
              <w:jc w:val="center"/>
              <w:rPr>
                <w:lang w:val="es-419"/>
              </w:rPr>
            </w:pPr>
            <w:r w:rsidRPr="00195E86">
              <w:rPr>
                <w:b/>
                <w:bCs/>
                <w:lang w:val="es-419"/>
              </w:rPr>
              <w:t>2.3 Estrategia de ejecución del proyecto</w:t>
            </w:r>
          </w:p>
        </w:tc>
      </w:tr>
      <w:tr w:rsidR="00637654" w:rsidRPr="00195E86" w14:paraId="4DAFD3FC" w14:textId="77777777" w:rsidTr="00880BF6">
        <w:trPr>
          <w:trHeight w:val="809"/>
        </w:trPr>
        <w:tc>
          <w:tcPr>
            <w:tcW w:w="9352" w:type="dxa"/>
          </w:tcPr>
          <w:p w14:paraId="38090920" w14:textId="77777777" w:rsidR="00637654" w:rsidRPr="00195E86" w:rsidRDefault="00637654" w:rsidP="00880BF6">
            <w:pPr>
              <w:pStyle w:val="TableParagraph"/>
              <w:ind w:left="110"/>
              <w:rPr>
                <w:lang w:val="es-419"/>
              </w:rPr>
            </w:pPr>
            <w:r w:rsidRPr="00195E86">
              <w:rPr>
                <w:lang w:val="es-419"/>
              </w:rPr>
              <w:t>En esta sección se deberá describir cómo se va a ejecutar el proyecto, y qué actividades y recursos se necesitan para lograr los productos y resultados previstos. Dicho de otro modo, se describirá la estrategia de ejecución del proyecto (el “</w:t>
            </w:r>
            <w:r w:rsidRPr="00195E86">
              <w:rPr>
                <w:b/>
                <w:lang w:val="es-419"/>
              </w:rPr>
              <w:t>cómo</w:t>
            </w:r>
            <w:r w:rsidRPr="00195E86">
              <w:rPr>
                <w:lang w:val="es-419"/>
              </w:rPr>
              <w:t>”).</w:t>
            </w:r>
          </w:p>
        </w:tc>
      </w:tr>
      <w:tr w:rsidR="00637654" w:rsidRPr="00195E86" w14:paraId="3C52681C" w14:textId="77777777" w:rsidTr="00880BF6">
        <w:trPr>
          <w:trHeight w:val="280"/>
        </w:trPr>
        <w:tc>
          <w:tcPr>
            <w:tcW w:w="9352" w:type="dxa"/>
            <w:shd w:val="clear" w:color="auto" w:fill="00FFCC"/>
          </w:tcPr>
          <w:p w14:paraId="6D644FB3" w14:textId="77777777" w:rsidR="00637654" w:rsidRPr="00195E86" w:rsidRDefault="00637654" w:rsidP="00880BF6">
            <w:pPr>
              <w:pStyle w:val="TableParagraph"/>
              <w:widowControl/>
              <w:ind w:left="110"/>
              <w:jc w:val="center"/>
              <w:rPr>
                <w:b/>
                <w:bCs/>
                <w:lang w:val="es-419"/>
              </w:rPr>
            </w:pPr>
            <w:r w:rsidRPr="00195E86">
              <w:rPr>
                <w:b/>
                <w:bCs/>
                <w:lang w:val="es-419"/>
              </w:rPr>
              <w:t>2.4 Indicadores del proyecto</w:t>
            </w:r>
          </w:p>
        </w:tc>
      </w:tr>
      <w:tr w:rsidR="00637654" w:rsidRPr="00195E86" w14:paraId="652E21C8" w14:textId="77777777" w:rsidTr="00880BF6">
        <w:trPr>
          <w:trHeight w:val="280"/>
        </w:trPr>
        <w:tc>
          <w:tcPr>
            <w:tcW w:w="9352" w:type="dxa"/>
            <w:shd w:val="clear" w:color="auto" w:fill="FFFFFF" w:themeFill="background1"/>
          </w:tcPr>
          <w:p w14:paraId="4070CB2B" w14:textId="77777777" w:rsidR="00637654" w:rsidRPr="00195E86" w:rsidRDefault="00637654" w:rsidP="00880BF6">
            <w:pPr>
              <w:pStyle w:val="TableParagraph"/>
              <w:widowControl/>
              <w:spacing w:after="60"/>
              <w:ind w:left="108"/>
              <w:rPr>
                <w:lang w:val="es-419"/>
              </w:rPr>
            </w:pPr>
            <w:r w:rsidRPr="00195E86">
              <w:rPr>
                <w:lang w:val="es-419"/>
              </w:rPr>
              <w:t>En este apartado se deben describir los indicadores de logro de los productos del proyecto y, sobre todo, el objetivo del proyecto. Los indicadores para medir los resultados son fundamentales para el éxito de los proyectos de la AD, ya que marcan la dirección de todas las actividades y los productos de los proyectos. Deben ser indicadores SMART, es decir, específicos, mensurables, realizables, pertinentes y sujetos a plazos. Asimismo, pueden ser cuantitativos o cualitativos.</w:t>
            </w:r>
          </w:p>
          <w:p w14:paraId="422F1806" w14:textId="77777777" w:rsidR="00637654" w:rsidRPr="00195E86" w:rsidRDefault="00637654" w:rsidP="00880BF6">
            <w:pPr>
              <w:pStyle w:val="TableParagraph"/>
              <w:widowControl/>
              <w:ind w:left="110"/>
              <w:rPr>
                <w:i/>
                <w:lang w:val="es-419"/>
              </w:rPr>
            </w:pPr>
            <w:r w:rsidRPr="00195E86">
              <w:rPr>
                <w:i/>
                <w:lang w:val="es-419"/>
              </w:rPr>
              <w:t>Ejemplos de indicadores SMART para los productos:</w:t>
            </w:r>
          </w:p>
          <w:p w14:paraId="23B96B22" w14:textId="77777777" w:rsidR="00637654" w:rsidRPr="00195E86" w:rsidRDefault="00637654" w:rsidP="00637654">
            <w:pPr>
              <w:pStyle w:val="TableParagraph"/>
              <w:widowControl/>
              <w:numPr>
                <w:ilvl w:val="0"/>
                <w:numId w:val="35"/>
              </w:numPr>
              <w:rPr>
                <w:lang w:val="es-419"/>
              </w:rPr>
            </w:pPr>
            <w:r w:rsidRPr="00195E86">
              <w:rPr>
                <w:lang w:val="es-419"/>
              </w:rPr>
              <w:t>Curso de aprendizaje a distancia desarrollado, y puesto a prueba y a disposición del público.</w:t>
            </w:r>
          </w:p>
          <w:p w14:paraId="1B4FBFBC" w14:textId="77777777" w:rsidR="00637654" w:rsidRPr="00195E86" w:rsidRDefault="00637654" w:rsidP="00637654">
            <w:pPr>
              <w:pStyle w:val="TableParagraph"/>
              <w:widowControl/>
              <w:numPr>
                <w:ilvl w:val="0"/>
                <w:numId w:val="35"/>
              </w:numPr>
              <w:rPr>
                <w:lang w:val="es-419"/>
              </w:rPr>
            </w:pPr>
            <w:r w:rsidRPr="00195E86">
              <w:rPr>
                <w:lang w:val="es-419"/>
              </w:rPr>
              <w:t>Programa informático desarrollado, instalado, y puesto a prueba y en funcionamiento.</w:t>
            </w:r>
          </w:p>
          <w:p w14:paraId="5D7B549B" w14:textId="77777777" w:rsidR="00637654" w:rsidRPr="00195E86" w:rsidRDefault="00637654" w:rsidP="00880BF6">
            <w:pPr>
              <w:pStyle w:val="TableParagraph"/>
              <w:widowControl/>
              <w:rPr>
                <w:lang w:val="es-419"/>
              </w:rPr>
            </w:pPr>
          </w:p>
          <w:p w14:paraId="5F6998D2" w14:textId="77777777" w:rsidR="00637654" w:rsidRPr="00195E86" w:rsidRDefault="00637654" w:rsidP="00880BF6">
            <w:pPr>
              <w:pStyle w:val="TableParagraph"/>
              <w:widowControl/>
              <w:rPr>
                <w:i/>
                <w:lang w:val="es-419"/>
              </w:rPr>
            </w:pPr>
            <w:r w:rsidRPr="00195E86">
              <w:rPr>
                <w:i/>
                <w:lang w:val="es-419"/>
              </w:rPr>
              <w:t>Ejemplos de indicadores SMART para los resultados:</w:t>
            </w:r>
          </w:p>
          <w:p w14:paraId="71189A4F" w14:textId="77777777" w:rsidR="00637654" w:rsidRPr="00195E86" w:rsidRDefault="00637654" w:rsidP="00637654">
            <w:pPr>
              <w:pStyle w:val="TableParagraph"/>
              <w:widowControl/>
              <w:numPr>
                <w:ilvl w:val="0"/>
                <w:numId w:val="33"/>
              </w:numPr>
              <w:rPr>
                <w:lang w:val="es-419"/>
              </w:rPr>
            </w:pPr>
            <w:r w:rsidRPr="00195E86">
              <w:rPr>
                <w:lang w:val="es-419"/>
              </w:rPr>
              <w:t>La utilización de los servicios desarrollados en el marco de un proyecto de la AD, por ejemplo el número de marcas registradas mediante un programa informático para el registro de marcas en Internet. Medios de verificación/fuente: los deberá comunicar la Oficina de PI beneficiaria.</w:t>
            </w:r>
          </w:p>
          <w:p w14:paraId="57E4C9BA" w14:textId="77777777" w:rsidR="00637654" w:rsidRPr="00195E86" w:rsidRDefault="00637654" w:rsidP="00637654">
            <w:pPr>
              <w:pStyle w:val="TableParagraph"/>
              <w:widowControl/>
              <w:numPr>
                <w:ilvl w:val="0"/>
                <w:numId w:val="33"/>
              </w:numPr>
              <w:rPr>
                <w:lang w:val="es-419"/>
              </w:rPr>
            </w:pPr>
            <w:r w:rsidRPr="00195E86">
              <w:rPr>
                <w:lang w:val="es-419"/>
              </w:rPr>
              <w:t>La utilización de las herramientas o cursos: la cantidad de alumnado que aprueba el examen final del curso en línea desarrollado en el marco de un proyecto de la AD (indicador cuantitativo, datos que se recuperarán mediante la base de datos de participantes) o el porcentaje de participantes en el curso cuyo grado de satisfacción con este es elevado/medio/bajo (datos recogidos mediante una encuesta en Internet).</w:t>
            </w:r>
          </w:p>
          <w:p w14:paraId="7F1BB650" w14:textId="77777777" w:rsidR="00637654" w:rsidRPr="00195E86" w:rsidRDefault="00637654" w:rsidP="00880BF6">
            <w:pPr>
              <w:pStyle w:val="TableParagraph"/>
              <w:widowControl/>
              <w:ind w:left="110"/>
              <w:rPr>
                <w:lang w:val="es-419"/>
              </w:rPr>
            </w:pPr>
          </w:p>
        </w:tc>
      </w:tr>
      <w:tr w:rsidR="00637654" w:rsidRPr="00195E86" w14:paraId="76D8E57E" w14:textId="77777777" w:rsidTr="00880BF6">
        <w:trPr>
          <w:trHeight w:val="280"/>
        </w:trPr>
        <w:tc>
          <w:tcPr>
            <w:tcW w:w="9352" w:type="dxa"/>
            <w:shd w:val="clear" w:color="auto" w:fill="00FFCC"/>
          </w:tcPr>
          <w:p w14:paraId="35D2E646" w14:textId="77777777" w:rsidR="00637654" w:rsidRPr="00195E86" w:rsidRDefault="00637654" w:rsidP="00880BF6">
            <w:pPr>
              <w:pStyle w:val="TableParagraph"/>
              <w:widowControl/>
              <w:ind w:left="110"/>
              <w:jc w:val="center"/>
              <w:rPr>
                <w:b/>
                <w:bCs/>
                <w:lang w:val="es-419"/>
              </w:rPr>
            </w:pPr>
            <w:r w:rsidRPr="00195E86">
              <w:rPr>
                <w:b/>
                <w:bCs/>
                <w:lang w:val="es-419"/>
              </w:rPr>
              <w:t>2.5 Estrategia de sostenibilidad</w:t>
            </w:r>
          </w:p>
        </w:tc>
      </w:tr>
      <w:tr w:rsidR="00637654" w:rsidRPr="00195E86" w14:paraId="51354491" w14:textId="77777777" w:rsidTr="00880BF6">
        <w:trPr>
          <w:trHeight w:val="370"/>
        </w:trPr>
        <w:tc>
          <w:tcPr>
            <w:tcW w:w="9352" w:type="dxa"/>
          </w:tcPr>
          <w:p w14:paraId="79E8F959" w14:textId="77777777" w:rsidR="00637654" w:rsidRPr="00195E86" w:rsidRDefault="00637654" w:rsidP="00880BF6">
            <w:pPr>
              <w:pStyle w:val="TableParagraph"/>
              <w:widowControl/>
              <w:ind w:left="110"/>
              <w:rPr>
                <w:lang w:val="es-419"/>
              </w:rPr>
            </w:pPr>
            <w:r w:rsidRPr="00195E86">
              <w:rPr>
                <w:lang w:val="es-419"/>
              </w:rPr>
              <w:t>En este apartado se debe explicar de qué manera los resultados del proyecto de la AD pueden seguir beneficiando a las partes interesadas una vez finalizado y los recursos que se necesitan para lograrlo. Por ejemplo:</w:t>
            </w:r>
          </w:p>
          <w:p w14:paraId="79B2BECB" w14:textId="77777777" w:rsidR="00637654" w:rsidRPr="00195E86" w:rsidRDefault="00637654" w:rsidP="00880BF6">
            <w:pPr>
              <w:pStyle w:val="TableParagraph"/>
              <w:widowControl/>
              <w:ind w:left="110"/>
              <w:rPr>
                <w:lang w:val="es-419"/>
              </w:rPr>
            </w:pPr>
            <w:r w:rsidRPr="00195E86">
              <w:rPr>
                <w:lang w:val="es-419"/>
              </w:rPr>
              <w:t>•</w:t>
            </w:r>
            <w:r w:rsidRPr="00195E86">
              <w:rPr>
                <w:lang w:val="es-419"/>
              </w:rPr>
              <w:tab/>
              <w:t>explicar qué pueden hacer los Estados miembros para mejorar el uso de los resultados del proyecto;</w:t>
            </w:r>
          </w:p>
          <w:p w14:paraId="594E6E80" w14:textId="77777777" w:rsidR="00637654" w:rsidRPr="00195E86" w:rsidRDefault="00637654" w:rsidP="00880BF6">
            <w:pPr>
              <w:pStyle w:val="TableParagraph"/>
              <w:widowControl/>
              <w:ind w:left="110"/>
              <w:rPr>
                <w:lang w:val="es-419"/>
              </w:rPr>
            </w:pPr>
            <w:r w:rsidRPr="00195E86">
              <w:rPr>
                <w:lang w:val="es-419"/>
              </w:rPr>
              <w:t>•</w:t>
            </w:r>
            <w:r w:rsidRPr="00195E86">
              <w:rPr>
                <w:lang w:val="es-419"/>
              </w:rPr>
              <w:tab/>
              <w:t>explicar la manera en que los beneficiarios pueden aprovechar los resultados del proyecto;</w:t>
            </w:r>
          </w:p>
          <w:p w14:paraId="30F20EF9" w14:textId="77777777" w:rsidR="00637654" w:rsidRPr="00195E86" w:rsidRDefault="00637654" w:rsidP="00880BF6">
            <w:pPr>
              <w:pStyle w:val="TableParagraph"/>
              <w:widowControl/>
              <w:ind w:left="110"/>
              <w:rPr>
                <w:lang w:val="es-419"/>
              </w:rPr>
            </w:pPr>
            <w:r w:rsidRPr="00195E86">
              <w:rPr>
                <w:lang w:val="es-419"/>
              </w:rPr>
              <w:t>•</w:t>
            </w:r>
            <w:r w:rsidRPr="00195E86">
              <w:rPr>
                <w:lang w:val="es-419"/>
              </w:rPr>
              <w:tab/>
              <w:t>explicar de qué forma se puede lograr un mayor uso público de los resultados del proyecto, etcétera.</w:t>
            </w:r>
          </w:p>
        </w:tc>
      </w:tr>
      <w:tr w:rsidR="00637654" w:rsidRPr="00195E86" w14:paraId="6B7DB850" w14:textId="77777777" w:rsidTr="00880BF6">
        <w:trPr>
          <w:trHeight w:val="253"/>
        </w:trPr>
        <w:tc>
          <w:tcPr>
            <w:tcW w:w="9352" w:type="dxa"/>
            <w:shd w:val="clear" w:color="auto" w:fill="00FFCC"/>
          </w:tcPr>
          <w:p w14:paraId="03944DEA" w14:textId="77777777" w:rsidR="00637654" w:rsidRPr="00195E86" w:rsidRDefault="00637654" w:rsidP="00880BF6">
            <w:pPr>
              <w:pStyle w:val="TableParagraph"/>
              <w:widowControl/>
              <w:spacing w:line="234" w:lineRule="exact"/>
              <w:ind w:left="102" w:right="90"/>
              <w:jc w:val="center"/>
              <w:rPr>
                <w:b/>
                <w:lang w:val="es-419"/>
              </w:rPr>
            </w:pPr>
            <w:r w:rsidRPr="00195E86">
              <w:rPr>
                <w:b/>
                <w:lang w:val="es-419"/>
              </w:rPr>
              <w:t>2.6 Criterios de selección de los países piloto o beneficiarios</w:t>
            </w:r>
          </w:p>
        </w:tc>
      </w:tr>
      <w:tr w:rsidR="00637654" w:rsidRPr="00195E86" w14:paraId="2BA5425D" w14:textId="77777777" w:rsidTr="00880BF6">
        <w:trPr>
          <w:trHeight w:val="1333"/>
        </w:trPr>
        <w:tc>
          <w:tcPr>
            <w:tcW w:w="9352" w:type="dxa"/>
            <w:shd w:val="clear" w:color="auto" w:fill="FFFFFF" w:themeFill="background1"/>
          </w:tcPr>
          <w:p w14:paraId="5114B8A4" w14:textId="77777777" w:rsidR="00637654" w:rsidRPr="00195E86" w:rsidRDefault="00637654" w:rsidP="00880BF6">
            <w:pPr>
              <w:pStyle w:val="TableParagraph"/>
              <w:widowControl/>
              <w:spacing w:line="234" w:lineRule="exact"/>
              <w:ind w:left="102" w:right="90"/>
              <w:rPr>
                <w:lang w:val="es-419"/>
              </w:rPr>
            </w:pPr>
            <w:r w:rsidRPr="00195E86">
              <w:rPr>
                <w:lang w:val="es-419"/>
              </w:rPr>
              <w:t>Describa brevemente los principales requisitos que deben cumplir los posibles países beneficiarios para poder participar en la ejecución del proyecto.</w:t>
            </w:r>
          </w:p>
          <w:p w14:paraId="22FC54DB" w14:textId="77777777" w:rsidR="00637654" w:rsidRPr="00195E86" w:rsidRDefault="00637654" w:rsidP="00880BF6">
            <w:pPr>
              <w:pStyle w:val="TableParagraph"/>
              <w:widowControl/>
              <w:spacing w:line="234" w:lineRule="exact"/>
              <w:ind w:left="102" w:right="90"/>
              <w:rPr>
                <w:lang w:val="es-419"/>
              </w:rPr>
            </w:pPr>
          </w:p>
          <w:p w14:paraId="455010E7" w14:textId="77777777" w:rsidR="00637654" w:rsidRPr="00195E86" w:rsidRDefault="00637654" w:rsidP="00880BF6">
            <w:pPr>
              <w:pStyle w:val="TableParagraph"/>
              <w:widowControl/>
              <w:spacing w:line="234" w:lineRule="exact"/>
              <w:ind w:left="102" w:right="90"/>
              <w:rPr>
                <w:lang w:val="es-419"/>
              </w:rPr>
            </w:pPr>
            <w:r w:rsidRPr="00195E86">
              <w:rPr>
                <w:lang w:val="es-419"/>
              </w:rPr>
              <w:t>Los Estados miembros interesados tendrán que presentar formalmente una solicitud para participar como país beneficiario, para lo cual deberán rellenar el formulario 5.</w:t>
            </w:r>
          </w:p>
        </w:tc>
      </w:tr>
      <w:tr w:rsidR="00637654" w:rsidRPr="00195E86" w14:paraId="70845610" w14:textId="77777777" w:rsidTr="00880BF6">
        <w:trPr>
          <w:trHeight w:val="253"/>
        </w:trPr>
        <w:tc>
          <w:tcPr>
            <w:tcW w:w="9352" w:type="dxa"/>
            <w:shd w:val="clear" w:color="auto" w:fill="00FFCC"/>
          </w:tcPr>
          <w:p w14:paraId="7DEFB875" w14:textId="77777777" w:rsidR="00637654" w:rsidRPr="00195E86" w:rsidRDefault="00637654" w:rsidP="00880BF6">
            <w:pPr>
              <w:pStyle w:val="TableParagraph"/>
              <w:widowControl/>
              <w:spacing w:line="234" w:lineRule="exact"/>
              <w:ind w:left="102" w:right="90"/>
              <w:jc w:val="center"/>
              <w:rPr>
                <w:b/>
                <w:lang w:val="es-419"/>
              </w:rPr>
            </w:pPr>
            <w:r w:rsidRPr="00195E86">
              <w:rPr>
                <w:b/>
                <w:lang w:val="es-419"/>
              </w:rPr>
              <w:t>2.7 Entidad institucional encargada de la ejecución</w:t>
            </w:r>
          </w:p>
        </w:tc>
      </w:tr>
      <w:tr w:rsidR="00637654" w:rsidRPr="00195E86" w14:paraId="3AE10E6A" w14:textId="77777777" w:rsidTr="00880BF6">
        <w:trPr>
          <w:trHeight w:val="1264"/>
        </w:trPr>
        <w:tc>
          <w:tcPr>
            <w:tcW w:w="9352" w:type="dxa"/>
          </w:tcPr>
          <w:p w14:paraId="1FE6A3DE" w14:textId="77777777" w:rsidR="00637654" w:rsidRPr="00195E86" w:rsidRDefault="00637654" w:rsidP="00880BF6">
            <w:pPr>
              <w:pStyle w:val="TableParagraph"/>
              <w:widowControl/>
              <w:spacing w:line="250" w:lineRule="exact"/>
              <w:ind w:left="110"/>
              <w:rPr>
                <w:lang w:val="es-419"/>
              </w:rPr>
            </w:pPr>
            <w:r w:rsidRPr="00195E86">
              <w:rPr>
                <w:lang w:val="es-419"/>
              </w:rPr>
              <w:lastRenderedPageBreak/>
              <w:t>¿Qué sector o ámbito institucional de la OMPI será responsable de la ejecución del proyecto? Los Estados miembros proponentes pueden mencionar únicamente el sector correspondiente. En caso de que sea necesario indicar la división encargada de la ejecución, la DACD asesorará a los países proponentes.</w:t>
            </w:r>
          </w:p>
          <w:p w14:paraId="6E293F75" w14:textId="77777777" w:rsidR="00637654" w:rsidRPr="00195E86" w:rsidRDefault="00637654" w:rsidP="00880BF6">
            <w:pPr>
              <w:pStyle w:val="TableParagraph"/>
              <w:widowControl/>
              <w:rPr>
                <w:lang w:val="es-419"/>
              </w:rPr>
            </w:pPr>
          </w:p>
          <w:p w14:paraId="3F74541B" w14:textId="77777777" w:rsidR="00637654" w:rsidRPr="00195E86" w:rsidRDefault="00637654" w:rsidP="00880BF6">
            <w:pPr>
              <w:pStyle w:val="TableParagraph"/>
              <w:widowControl/>
              <w:ind w:left="110" w:right="614"/>
              <w:rPr>
                <w:lang w:val="es-419"/>
              </w:rPr>
            </w:pPr>
            <w:r w:rsidRPr="00195E86">
              <w:rPr>
                <w:lang w:val="es-419"/>
              </w:rPr>
              <w:t xml:space="preserve">Se puede consultar el programa de trabajo y presupuesto de la OMPI para el bienio correspondiente. Los programas de trabajo y los presupuesto de la OMPI se encuentran disponibles </w:t>
            </w:r>
            <w:hyperlink r:id="rId249" w:history="1">
              <w:r w:rsidRPr="00195E86">
                <w:rPr>
                  <w:rStyle w:val="Hyperlink"/>
                  <w:b/>
                  <w:lang w:val="es-419"/>
                </w:rPr>
                <w:t>aquí.</w:t>
              </w:r>
            </w:hyperlink>
          </w:p>
          <w:p w14:paraId="6CCB5929" w14:textId="77777777" w:rsidR="00637654" w:rsidRPr="00195E86" w:rsidRDefault="00637654" w:rsidP="00880BF6">
            <w:pPr>
              <w:pStyle w:val="TableParagraph"/>
              <w:widowControl/>
              <w:ind w:left="110" w:right="614"/>
              <w:rPr>
                <w:lang w:val="es-419"/>
              </w:rPr>
            </w:pPr>
          </w:p>
          <w:p w14:paraId="5028736D" w14:textId="77777777" w:rsidR="00637654" w:rsidRPr="00195E86" w:rsidRDefault="00637654" w:rsidP="00880BF6">
            <w:pPr>
              <w:pStyle w:val="TableParagraph"/>
              <w:widowControl/>
              <w:ind w:left="110" w:right="614"/>
              <w:rPr>
                <w:lang w:val="es-419"/>
              </w:rPr>
            </w:pPr>
            <w:r w:rsidRPr="00195E86">
              <w:rPr>
                <w:lang w:val="es-419"/>
              </w:rPr>
              <w:t>Por ejemplo: Sector de Desarrollo Regional y Nacional, División de Coordinación de la Agenda para el Desarrollo; o Sector de PI y Ecosistemas de Innovación, etcétera.</w:t>
            </w:r>
          </w:p>
        </w:tc>
      </w:tr>
      <w:tr w:rsidR="00637654" w:rsidRPr="00195E86" w14:paraId="0BFB17D4" w14:textId="77777777" w:rsidTr="00880BF6">
        <w:trPr>
          <w:trHeight w:val="254"/>
        </w:trPr>
        <w:tc>
          <w:tcPr>
            <w:tcW w:w="9352" w:type="dxa"/>
            <w:shd w:val="clear" w:color="auto" w:fill="00FFCC"/>
          </w:tcPr>
          <w:p w14:paraId="66F2CEF9" w14:textId="77777777" w:rsidR="00637654" w:rsidRPr="00195E86" w:rsidRDefault="00637654" w:rsidP="00880BF6">
            <w:pPr>
              <w:pStyle w:val="TableParagraph"/>
              <w:widowControl/>
              <w:spacing w:line="234" w:lineRule="exact"/>
              <w:ind w:left="102" w:right="90"/>
              <w:jc w:val="center"/>
              <w:rPr>
                <w:b/>
                <w:lang w:val="es-419"/>
              </w:rPr>
            </w:pPr>
            <w:r w:rsidRPr="00195E86">
              <w:rPr>
                <w:b/>
                <w:lang w:val="es-419"/>
              </w:rPr>
              <w:t>2.8 Vínculos con otras entidades institucionales</w:t>
            </w:r>
          </w:p>
        </w:tc>
      </w:tr>
      <w:tr w:rsidR="00637654" w:rsidRPr="00195E86" w14:paraId="56264A9C" w14:textId="77777777" w:rsidTr="00880BF6">
        <w:trPr>
          <w:trHeight w:val="1873"/>
        </w:trPr>
        <w:tc>
          <w:tcPr>
            <w:tcW w:w="9352" w:type="dxa"/>
          </w:tcPr>
          <w:p w14:paraId="3ACDCCAC" w14:textId="77777777" w:rsidR="00637654" w:rsidRPr="00195E86" w:rsidRDefault="00637654" w:rsidP="00880BF6">
            <w:pPr>
              <w:pStyle w:val="TableParagraph"/>
              <w:widowControl/>
              <w:spacing w:line="250" w:lineRule="exact"/>
              <w:ind w:left="110"/>
              <w:rPr>
                <w:lang w:val="es-419"/>
              </w:rPr>
            </w:pPr>
            <w:r w:rsidRPr="00195E86">
              <w:rPr>
                <w:lang w:val="es-419"/>
              </w:rPr>
              <w:t>Indique qué otros sectores o ámbitos de la OMPI guardan relación con el objetivo del proyecto. Por ejemplo: el proyecto está vinculado al Sector del Derecho de Autor y los Derechos Conexos o al Sector de Derecho de Autor e Industrias Creativas.</w:t>
            </w:r>
          </w:p>
          <w:p w14:paraId="0431C638" w14:textId="77777777" w:rsidR="00637654" w:rsidRPr="00195E86" w:rsidRDefault="00637654" w:rsidP="00880BF6">
            <w:pPr>
              <w:pStyle w:val="TableParagraph"/>
              <w:widowControl/>
              <w:spacing w:before="10"/>
              <w:rPr>
                <w:lang w:val="es-419"/>
              </w:rPr>
            </w:pPr>
          </w:p>
          <w:p w14:paraId="048DFCC2" w14:textId="77777777" w:rsidR="00637654" w:rsidRPr="00195E86" w:rsidRDefault="00637654" w:rsidP="00880BF6">
            <w:pPr>
              <w:pStyle w:val="TableParagraph"/>
              <w:widowControl/>
              <w:spacing w:before="1"/>
              <w:ind w:left="110"/>
              <w:rPr>
                <w:lang w:val="es-419"/>
              </w:rPr>
            </w:pPr>
            <w:r w:rsidRPr="00195E86">
              <w:rPr>
                <w:lang w:val="es-419"/>
              </w:rPr>
              <w:t>En particular, se deberá especificar brevemente en este apartado si el proyecto está vinculado a otros ámbitos de la OMPI (por ejemplo, utiliza recursos de un sector o ámbito concreto, realiza aportaciones a un ámbito de trabajo específico de la OMPI, lleva a cabo actividades conjuntas, etcétera).</w:t>
            </w:r>
          </w:p>
        </w:tc>
      </w:tr>
      <w:tr w:rsidR="00637654" w:rsidRPr="00195E86" w14:paraId="7683802A" w14:textId="77777777" w:rsidTr="00880BF6">
        <w:trPr>
          <w:trHeight w:val="361"/>
        </w:trPr>
        <w:tc>
          <w:tcPr>
            <w:tcW w:w="9352" w:type="dxa"/>
            <w:shd w:val="clear" w:color="auto" w:fill="00FFCC"/>
          </w:tcPr>
          <w:p w14:paraId="16091BFD" w14:textId="77777777" w:rsidR="00637654" w:rsidRPr="00195E86" w:rsidRDefault="00637654" w:rsidP="00880BF6">
            <w:pPr>
              <w:pStyle w:val="TableParagraph"/>
              <w:keepNext/>
              <w:keepLines/>
              <w:widowControl/>
              <w:spacing w:line="250" w:lineRule="exact"/>
              <w:ind w:left="108"/>
              <w:jc w:val="center"/>
              <w:rPr>
                <w:lang w:val="es-419"/>
              </w:rPr>
            </w:pPr>
            <w:r w:rsidRPr="00195E86">
              <w:rPr>
                <w:b/>
                <w:lang w:val="es-419"/>
              </w:rPr>
              <w:t>2.9 Vínculos con otros proyectos de la AD</w:t>
            </w:r>
          </w:p>
        </w:tc>
      </w:tr>
      <w:tr w:rsidR="00637654" w:rsidRPr="00195E86" w14:paraId="6F83F0E3" w14:textId="77777777" w:rsidTr="00880BF6">
        <w:trPr>
          <w:trHeight w:val="568"/>
        </w:trPr>
        <w:tc>
          <w:tcPr>
            <w:tcW w:w="9352" w:type="dxa"/>
          </w:tcPr>
          <w:p w14:paraId="2DD8C17F" w14:textId="77777777" w:rsidR="00637654" w:rsidRPr="00195E86" w:rsidRDefault="00637654" w:rsidP="00880BF6">
            <w:pPr>
              <w:pStyle w:val="TableParagraph"/>
              <w:widowControl/>
              <w:spacing w:before="1" w:line="239" w:lineRule="exact"/>
              <w:ind w:left="110"/>
              <w:rPr>
                <w:lang w:val="es-419"/>
              </w:rPr>
            </w:pPr>
            <w:r w:rsidRPr="00195E86">
              <w:rPr>
                <w:lang w:val="es-419"/>
              </w:rPr>
              <w:t>Indique con qué proyectos anteriores, en curso o previstos de la AD puede estar vinculada la propuesta en cuestión y de qué manera.</w:t>
            </w:r>
          </w:p>
        </w:tc>
      </w:tr>
      <w:tr w:rsidR="00637654" w:rsidRPr="00195E86" w14:paraId="7A868DDD" w14:textId="77777777" w:rsidTr="00880BF6">
        <w:trPr>
          <w:trHeight w:val="406"/>
        </w:trPr>
        <w:tc>
          <w:tcPr>
            <w:tcW w:w="9352" w:type="dxa"/>
            <w:shd w:val="clear" w:color="auto" w:fill="00FFCC"/>
          </w:tcPr>
          <w:p w14:paraId="33BD26CE" w14:textId="77777777" w:rsidR="00637654" w:rsidRPr="00195E86" w:rsidRDefault="00637654" w:rsidP="00880BF6">
            <w:pPr>
              <w:pStyle w:val="TableParagraph"/>
              <w:keepNext/>
              <w:keepLines/>
              <w:widowControl/>
              <w:spacing w:line="246" w:lineRule="exact"/>
              <w:ind w:left="108"/>
              <w:jc w:val="center"/>
              <w:rPr>
                <w:lang w:val="es-419"/>
              </w:rPr>
            </w:pPr>
            <w:r w:rsidRPr="00195E86">
              <w:rPr>
                <w:b/>
                <w:lang w:val="es-419"/>
              </w:rPr>
              <w:t>2.10 Contribución a los resultados previstos en el presupuesto por programas de la OMPI</w:t>
            </w:r>
          </w:p>
        </w:tc>
      </w:tr>
      <w:tr w:rsidR="00637654" w:rsidRPr="00195E86" w14:paraId="794D7CB4" w14:textId="77777777" w:rsidTr="00880BF6">
        <w:trPr>
          <w:trHeight w:val="703"/>
        </w:trPr>
        <w:tc>
          <w:tcPr>
            <w:tcW w:w="9352" w:type="dxa"/>
          </w:tcPr>
          <w:p w14:paraId="16FD601B" w14:textId="77777777" w:rsidR="00637654" w:rsidRPr="00195E86" w:rsidRDefault="00637654" w:rsidP="00880BF6">
            <w:pPr>
              <w:pStyle w:val="TableParagraph"/>
              <w:widowControl/>
              <w:ind w:left="110" w:right="77"/>
              <w:rPr>
                <w:lang w:val="es-419"/>
              </w:rPr>
            </w:pPr>
            <w:r w:rsidRPr="00195E86">
              <w:rPr>
                <w:lang w:val="es-419"/>
              </w:rPr>
              <w:t>Describa a qué resultados previstos del presupuesto por programas vigente de la OMPI contribuirá el proyecto propuesto y de qué manera.</w:t>
            </w:r>
          </w:p>
          <w:p w14:paraId="115CB95D" w14:textId="77777777" w:rsidR="00637654" w:rsidRPr="00195E86" w:rsidRDefault="00637654" w:rsidP="00880BF6">
            <w:pPr>
              <w:pStyle w:val="TableParagraph"/>
              <w:widowControl/>
              <w:spacing w:before="5"/>
              <w:rPr>
                <w:lang w:val="es-419"/>
              </w:rPr>
            </w:pPr>
          </w:p>
          <w:p w14:paraId="2D3FD830" w14:textId="77777777" w:rsidR="00637654" w:rsidRPr="00195E86" w:rsidRDefault="00637654" w:rsidP="00880BF6">
            <w:pPr>
              <w:pStyle w:val="TableParagraph"/>
              <w:widowControl/>
              <w:spacing w:line="246" w:lineRule="exact"/>
              <w:ind w:left="110"/>
              <w:rPr>
                <w:lang w:val="es-419"/>
              </w:rPr>
            </w:pPr>
            <w:r w:rsidRPr="00195E86">
              <w:rPr>
                <w:lang w:val="es-419"/>
              </w:rPr>
              <w:t>Nota: el presupuesto por programas de la OMPI define el marco de gestión por resultados de la Organización. El presupuesto por programas es bienal y se puede consultar</w:t>
            </w:r>
            <w:r w:rsidRPr="00195E86">
              <w:rPr>
                <w:spacing w:val="-2"/>
                <w:lang w:val="es-419"/>
              </w:rPr>
              <w:t xml:space="preserve"> </w:t>
            </w:r>
            <w:hyperlink r:id="rId250">
              <w:r w:rsidRPr="00195E86">
                <w:rPr>
                  <w:b/>
                  <w:color w:val="0000FF"/>
                  <w:u w:val="single" w:color="0000FF"/>
                  <w:lang w:val="es-419"/>
                </w:rPr>
                <w:t>aquí</w:t>
              </w:r>
            </w:hyperlink>
            <w:r w:rsidRPr="00195E86">
              <w:rPr>
                <w:lang w:val="es-419"/>
              </w:rPr>
              <w:t>.</w:t>
            </w:r>
          </w:p>
          <w:p w14:paraId="05557425" w14:textId="77777777" w:rsidR="00637654" w:rsidRPr="00195E86" w:rsidRDefault="00637654" w:rsidP="00880BF6">
            <w:pPr>
              <w:pStyle w:val="TableParagraph"/>
              <w:widowControl/>
              <w:spacing w:line="246" w:lineRule="exact"/>
              <w:ind w:left="110"/>
              <w:rPr>
                <w:lang w:val="es-419"/>
              </w:rPr>
            </w:pPr>
          </w:p>
          <w:p w14:paraId="3A556697" w14:textId="77777777" w:rsidR="00637654" w:rsidRPr="00195E86" w:rsidRDefault="00637654" w:rsidP="00880BF6">
            <w:pPr>
              <w:pStyle w:val="TableParagraph"/>
              <w:widowControl/>
              <w:spacing w:line="246" w:lineRule="exact"/>
              <w:ind w:left="110"/>
              <w:rPr>
                <w:b/>
                <w:lang w:val="es-419"/>
              </w:rPr>
            </w:pPr>
          </w:p>
        </w:tc>
      </w:tr>
      <w:tr w:rsidR="00637654" w:rsidRPr="00195E86" w14:paraId="5C6C1C46" w14:textId="77777777" w:rsidTr="00880BF6">
        <w:trPr>
          <w:trHeight w:val="352"/>
        </w:trPr>
        <w:tc>
          <w:tcPr>
            <w:tcW w:w="9352" w:type="dxa"/>
            <w:shd w:val="clear" w:color="auto" w:fill="00FFCC"/>
          </w:tcPr>
          <w:p w14:paraId="2CB5FB08" w14:textId="77777777" w:rsidR="00637654" w:rsidRPr="00195E86" w:rsidRDefault="00637654" w:rsidP="00880BF6">
            <w:pPr>
              <w:pStyle w:val="TableParagraph"/>
              <w:widowControl/>
              <w:ind w:left="110" w:right="77"/>
              <w:jc w:val="center"/>
              <w:rPr>
                <w:b/>
                <w:lang w:val="es-419"/>
              </w:rPr>
            </w:pPr>
            <w:r w:rsidRPr="00195E86">
              <w:rPr>
                <w:b/>
                <w:lang w:val="es-419"/>
              </w:rPr>
              <w:t>2.11 Riesgos y medidas paliativas</w:t>
            </w:r>
          </w:p>
        </w:tc>
      </w:tr>
      <w:tr w:rsidR="00637654" w:rsidRPr="00195E86" w14:paraId="31E6BEC3" w14:textId="77777777" w:rsidTr="00880BF6">
        <w:trPr>
          <w:trHeight w:val="424"/>
        </w:trPr>
        <w:tc>
          <w:tcPr>
            <w:tcW w:w="9352" w:type="dxa"/>
            <w:shd w:val="clear" w:color="auto" w:fill="FFFFFF" w:themeFill="background1"/>
          </w:tcPr>
          <w:p w14:paraId="3A859660" w14:textId="77777777" w:rsidR="00637654" w:rsidRPr="00195E86" w:rsidRDefault="00637654" w:rsidP="00880BF6">
            <w:pPr>
              <w:pStyle w:val="TableParagraph"/>
              <w:widowControl/>
              <w:ind w:left="110" w:right="77"/>
              <w:rPr>
                <w:b/>
                <w:lang w:val="es-419"/>
              </w:rPr>
            </w:pPr>
            <w:r w:rsidRPr="00195E86">
              <w:rPr>
                <w:lang w:val="es-419"/>
              </w:rPr>
              <w:t>Para rellenar este apartado diríjase al formulario 3.</w:t>
            </w:r>
          </w:p>
        </w:tc>
      </w:tr>
    </w:tbl>
    <w:p w14:paraId="144FC9A6" w14:textId="77777777" w:rsidR="00637654" w:rsidRPr="00195E86" w:rsidRDefault="00637654" w:rsidP="00637654">
      <w:pPr>
        <w:spacing w:line="234" w:lineRule="exact"/>
        <w:rPr>
          <w:lang w:val="es-419"/>
        </w:rPr>
      </w:pPr>
    </w:p>
    <w:p w14:paraId="53F7B3E7" w14:textId="77777777" w:rsidR="00637654" w:rsidRPr="00195E86" w:rsidRDefault="00637654" w:rsidP="00637654">
      <w:pPr>
        <w:spacing w:line="234" w:lineRule="exact"/>
        <w:rPr>
          <w:lang w:val="es-419"/>
        </w:rPr>
      </w:pPr>
    </w:p>
    <w:tbl>
      <w:tblPr>
        <w:tblW w:w="0" w:type="auto"/>
        <w:tblInd w:w="16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5600"/>
        <w:gridCol w:w="456"/>
        <w:gridCol w:w="509"/>
        <w:gridCol w:w="464"/>
        <w:gridCol w:w="487"/>
        <w:gridCol w:w="451"/>
        <w:gridCol w:w="475"/>
        <w:gridCol w:w="451"/>
        <w:gridCol w:w="445"/>
      </w:tblGrid>
      <w:tr w:rsidR="00637654" w:rsidRPr="00195E86" w14:paraId="6020E0E8" w14:textId="77777777" w:rsidTr="00880BF6">
        <w:trPr>
          <w:trHeight w:val="1308"/>
        </w:trPr>
        <w:tc>
          <w:tcPr>
            <w:tcW w:w="9338" w:type="dxa"/>
            <w:gridSpan w:val="9"/>
            <w:tcBorders>
              <w:top w:val="nil"/>
              <w:left w:val="nil"/>
              <w:right w:val="nil"/>
            </w:tcBorders>
            <w:shd w:val="clear" w:color="auto" w:fill="00FFCC"/>
          </w:tcPr>
          <w:p w14:paraId="60BD9383" w14:textId="77777777" w:rsidR="00637654" w:rsidRPr="00195E86" w:rsidRDefault="00637654" w:rsidP="00880BF6">
            <w:pPr>
              <w:pStyle w:val="TableParagraph"/>
              <w:widowControl/>
              <w:spacing w:line="268" w:lineRule="exact"/>
              <w:ind w:left="98"/>
              <w:rPr>
                <w:b/>
                <w:lang w:val="es-419"/>
              </w:rPr>
            </w:pPr>
            <w:r w:rsidRPr="00195E86">
              <w:rPr>
                <w:b/>
                <w:lang w:val="es-419"/>
              </w:rPr>
              <w:t>3. CALENDARIO PROVISIONAL DE EJECUCIÓN</w:t>
            </w:r>
          </w:p>
          <w:p w14:paraId="63D0E653" w14:textId="77777777" w:rsidR="00637654" w:rsidRPr="00195E86" w:rsidRDefault="00637654" w:rsidP="00880BF6">
            <w:pPr>
              <w:pStyle w:val="TableParagraph"/>
              <w:widowControl/>
              <w:spacing w:before="118"/>
              <w:ind w:left="98" w:right="521"/>
              <w:rPr>
                <w:lang w:val="es-419"/>
              </w:rPr>
            </w:pPr>
            <w:r w:rsidRPr="00195E86">
              <w:rPr>
                <w:lang w:val="es-419"/>
              </w:rPr>
              <w:t>La OMPI elabora el calendario provisional de ejecución en consulta con los Estados miembros proponentes. Dicho calendario se basa en una estimación aproximada del tiempo necesario para obtener un producto. El CDIP puede revisar posteriormente el calendario de ejecución.</w:t>
            </w:r>
          </w:p>
        </w:tc>
      </w:tr>
      <w:tr w:rsidR="00637654" w:rsidRPr="00195E86" w14:paraId="358FF40D" w14:textId="77777777" w:rsidTr="00880BF6">
        <w:trPr>
          <w:trHeight w:val="377"/>
        </w:trPr>
        <w:tc>
          <w:tcPr>
            <w:tcW w:w="5600" w:type="dxa"/>
            <w:vMerge w:val="restart"/>
            <w:tcBorders>
              <w:left w:val="nil"/>
              <w:bottom w:val="single" w:sz="8" w:space="0" w:color="FFFFFF"/>
              <w:right w:val="single" w:sz="8" w:space="0" w:color="FFFFFF"/>
            </w:tcBorders>
            <w:shd w:val="clear" w:color="auto" w:fill="F1F1F1"/>
          </w:tcPr>
          <w:p w14:paraId="68610D8E" w14:textId="77777777" w:rsidR="00637654" w:rsidRPr="00195E86" w:rsidRDefault="00637654" w:rsidP="00880BF6">
            <w:pPr>
              <w:pStyle w:val="TableParagraph"/>
              <w:widowControl/>
              <w:rPr>
                <w:lang w:val="es-419"/>
              </w:rPr>
            </w:pPr>
          </w:p>
          <w:p w14:paraId="6E51E24A" w14:textId="77777777" w:rsidR="00637654" w:rsidRPr="00195E86" w:rsidRDefault="00637654" w:rsidP="00880BF6">
            <w:pPr>
              <w:pStyle w:val="TableParagraph"/>
              <w:widowControl/>
              <w:spacing w:before="150"/>
              <w:ind w:left="98"/>
              <w:rPr>
                <w:lang w:val="es-419"/>
              </w:rPr>
            </w:pPr>
            <w:r w:rsidRPr="00195E86">
              <w:rPr>
                <w:lang w:val="es-419"/>
              </w:rPr>
              <w:t>Productos según el marco lógico</w:t>
            </w:r>
            <w:r w:rsidRPr="00195E86">
              <w:rPr>
                <w:spacing w:val="-1"/>
                <w:lang w:val="es-419"/>
              </w:rPr>
              <w:t xml:space="preserve"> </w:t>
            </w:r>
            <w:r w:rsidRPr="00195E86">
              <w:rPr>
                <w:lang w:val="es-419"/>
              </w:rPr>
              <w:t>(apartado</w:t>
            </w:r>
            <w:r w:rsidRPr="00195E86">
              <w:rPr>
                <w:spacing w:val="-5"/>
                <w:lang w:val="es-419"/>
              </w:rPr>
              <w:t xml:space="preserve"> </w:t>
            </w:r>
            <w:r w:rsidRPr="00195E86">
              <w:rPr>
                <w:lang w:val="es-419"/>
              </w:rPr>
              <w:t>3)</w:t>
            </w:r>
          </w:p>
        </w:tc>
        <w:tc>
          <w:tcPr>
            <w:tcW w:w="3738" w:type="dxa"/>
            <w:gridSpan w:val="8"/>
            <w:tcBorders>
              <w:left w:val="single" w:sz="8" w:space="0" w:color="FFFFFF"/>
              <w:right w:val="nil"/>
            </w:tcBorders>
            <w:shd w:val="clear" w:color="auto" w:fill="00FFCC"/>
          </w:tcPr>
          <w:p w14:paraId="56632BB0" w14:textId="77777777" w:rsidR="00637654" w:rsidRPr="00195E86" w:rsidRDefault="00637654" w:rsidP="00880BF6">
            <w:pPr>
              <w:pStyle w:val="TableParagraph"/>
              <w:widowControl/>
              <w:spacing w:line="264" w:lineRule="exact"/>
              <w:ind w:left="90"/>
              <w:rPr>
                <w:lang w:val="es-419"/>
              </w:rPr>
            </w:pPr>
            <w:r w:rsidRPr="00195E86">
              <w:rPr>
                <w:lang w:val="es-419"/>
              </w:rPr>
              <w:t>Trimestres</w:t>
            </w:r>
          </w:p>
        </w:tc>
      </w:tr>
      <w:tr w:rsidR="00637654" w:rsidRPr="00195E86" w14:paraId="56E68159" w14:textId="77777777" w:rsidTr="00880BF6">
        <w:trPr>
          <w:trHeight w:val="384"/>
        </w:trPr>
        <w:tc>
          <w:tcPr>
            <w:tcW w:w="5600" w:type="dxa"/>
            <w:vMerge/>
            <w:tcBorders>
              <w:top w:val="nil"/>
              <w:left w:val="nil"/>
              <w:bottom w:val="single" w:sz="8" w:space="0" w:color="FFFFFF"/>
              <w:right w:val="single" w:sz="8" w:space="0" w:color="FFFFFF"/>
            </w:tcBorders>
            <w:shd w:val="clear" w:color="auto" w:fill="F1F1F1"/>
          </w:tcPr>
          <w:p w14:paraId="6E926CE3" w14:textId="77777777" w:rsidR="00637654" w:rsidRPr="00195E86" w:rsidRDefault="00637654" w:rsidP="00880BF6">
            <w:pPr>
              <w:rPr>
                <w:lang w:val="es-419"/>
              </w:rPr>
            </w:pPr>
          </w:p>
        </w:tc>
        <w:tc>
          <w:tcPr>
            <w:tcW w:w="965" w:type="dxa"/>
            <w:gridSpan w:val="2"/>
            <w:tcBorders>
              <w:left w:val="single" w:sz="8" w:space="0" w:color="FFFFFF"/>
              <w:bottom w:val="single" w:sz="8" w:space="0" w:color="FFFFFF"/>
              <w:right w:val="nil"/>
            </w:tcBorders>
            <w:shd w:val="clear" w:color="auto" w:fill="00FFCC"/>
          </w:tcPr>
          <w:p w14:paraId="02683C53" w14:textId="77777777" w:rsidR="00637654" w:rsidRPr="00195E86" w:rsidRDefault="00637654" w:rsidP="00880BF6">
            <w:pPr>
              <w:pStyle w:val="TableParagraph"/>
              <w:widowControl/>
              <w:spacing w:line="264" w:lineRule="exact"/>
              <w:ind w:left="90"/>
              <w:rPr>
                <w:lang w:val="es-419"/>
              </w:rPr>
            </w:pPr>
            <w:r w:rsidRPr="00195E86">
              <w:rPr>
                <w:lang w:val="es-419"/>
              </w:rPr>
              <w:t>1.</w:t>
            </w:r>
            <w:r w:rsidRPr="00195E86">
              <w:rPr>
                <w:vertAlign w:val="superscript"/>
                <w:lang w:val="es-419"/>
              </w:rPr>
              <w:t xml:space="preserve">er </w:t>
            </w:r>
            <w:r w:rsidRPr="00195E86">
              <w:rPr>
                <w:lang w:val="es-419"/>
              </w:rPr>
              <w:t>Año</w:t>
            </w:r>
          </w:p>
        </w:tc>
        <w:tc>
          <w:tcPr>
            <w:tcW w:w="464" w:type="dxa"/>
            <w:tcBorders>
              <w:left w:val="nil"/>
              <w:bottom w:val="single" w:sz="8" w:space="0" w:color="FFFFFF"/>
              <w:right w:val="nil"/>
            </w:tcBorders>
            <w:shd w:val="clear" w:color="auto" w:fill="00FFCC"/>
          </w:tcPr>
          <w:p w14:paraId="73DEF95E" w14:textId="77777777" w:rsidR="00637654" w:rsidRPr="00195E86" w:rsidRDefault="00637654" w:rsidP="00880BF6">
            <w:pPr>
              <w:pStyle w:val="TableParagraph"/>
              <w:widowControl/>
              <w:rPr>
                <w:lang w:val="es-419"/>
              </w:rPr>
            </w:pPr>
          </w:p>
        </w:tc>
        <w:tc>
          <w:tcPr>
            <w:tcW w:w="487" w:type="dxa"/>
            <w:tcBorders>
              <w:left w:val="nil"/>
              <w:bottom w:val="single" w:sz="8" w:space="0" w:color="FFFFFF"/>
              <w:right w:val="nil"/>
            </w:tcBorders>
            <w:shd w:val="clear" w:color="auto" w:fill="00FFCC"/>
          </w:tcPr>
          <w:p w14:paraId="4C11745A" w14:textId="77777777" w:rsidR="00637654" w:rsidRPr="00195E86" w:rsidRDefault="00637654" w:rsidP="00880BF6">
            <w:pPr>
              <w:pStyle w:val="TableParagraph"/>
              <w:widowControl/>
              <w:rPr>
                <w:lang w:val="es-419"/>
              </w:rPr>
            </w:pPr>
          </w:p>
        </w:tc>
        <w:tc>
          <w:tcPr>
            <w:tcW w:w="926" w:type="dxa"/>
            <w:gridSpan w:val="2"/>
            <w:tcBorders>
              <w:left w:val="nil"/>
              <w:bottom w:val="single" w:sz="8" w:space="0" w:color="FFFFFF"/>
              <w:right w:val="nil"/>
            </w:tcBorders>
            <w:shd w:val="clear" w:color="auto" w:fill="6DEBBB"/>
          </w:tcPr>
          <w:p w14:paraId="54A96C26" w14:textId="77777777" w:rsidR="00637654" w:rsidRPr="00195E86" w:rsidRDefault="00637654" w:rsidP="00880BF6">
            <w:pPr>
              <w:pStyle w:val="TableParagraph"/>
              <w:widowControl/>
              <w:spacing w:line="264" w:lineRule="exact"/>
              <w:ind w:left="107"/>
              <w:rPr>
                <w:lang w:val="es-419"/>
              </w:rPr>
            </w:pPr>
            <w:r w:rsidRPr="00195E86">
              <w:rPr>
                <w:lang w:val="es-419"/>
              </w:rPr>
              <w:t>2.º Año</w:t>
            </w:r>
          </w:p>
        </w:tc>
        <w:tc>
          <w:tcPr>
            <w:tcW w:w="451" w:type="dxa"/>
            <w:tcBorders>
              <w:left w:val="nil"/>
              <w:bottom w:val="single" w:sz="8" w:space="0" w:color="FFFFFF"/>
              <w:right w:val="nil"/>
            </w:tcBorders>
            <w:shd w:val="clear" w:color="auto" w:fill="00FFCC"/>
          </w:tcPr>
          <w:p w14:paraId="02A6C447" w14:textId="77777777" w:rsidR="00637654" w:rsidRPr="00195E86" w:rsidRDefault="00637654" w:rsidP="00880BF6">
            <w:pPr>
              <w:pStyle w:val="TableParagraph"/>
              <w:widowControl/>
              <w:rPr>
                <w:lang w:val="es-419"/>
              </w:rPr>
            </w:pPr>
          </w:p>
        </w:tc>
        <w:tc>
          <w:tcPr>
            <w:tcW w:w="445" w:type="dxa"/>
            <w:tcBorders>
              <w:left w:val="nil"/>
              <w:bottom w:val="single" w:sz="8" w:space="0" w:color="FFFFFF"/>
              <w:right w:val="nil"/>
            </w:tcBorders>
            <w:shd w:val="clear" w:color="auto" w:fill="6DEBBB"/>
          </w:tcPr>
          <w:p w14:paraId="52C47C6F" w14:textId="77777777" w:rsidR="00637654" w:rsidRPr="00195E86" w:rsidRDefault="00637654" w:rsidP="00880BF6">
            <w:pPr>
              <w:pStyle w:val="TableParagraph"/>
              <w:widowControl/>
              <w:rPr>
                <w:lang w:val="es-419"/>
              </w:rPr>
            </w:pPr>
          </w:p>
        </w:tc>
      </w:tr>
      <w:tr w:rsidR="00637654" w:rsidRPr="00195E86" w14:paraId="51F84331" w14:textId="77777777" w:rsidTr="00880BF6">
        <w:trPr>
          <w:trHeight w:val="387"/>
        </w:trPr>
        <w:tc>
          <w:tcPr>
            <w:tcW w:w="5600" w:type="dxa"/>
            <w:vMerge/>
            <w:tcBorders>
              <w:top w:val="nil"/>
              <w:left w:val="nil"/>
              <w:bottom w:val="single" w:sz="8" w:space="0" w:color="FFFFFF"/>
              <w:right w:val="single" w:sz="8" w:space="0" w:color="FFFFFF"/>
            </w:tcBorders>
            <w:shd w:val="clear" w:color="auto" w:fill="F1F1F1"/>
          </w:tcPr>
          <w:p w14:paraId="63FD07B3" w14:textId="77777777" w:rsidR="00637654" w:rsidRPr="00195E86" w:rsidRDefault="00637654" w:rsidP="00880BF6">
            <w:pPr>
              <w:rPr>
                <w:lang w:val="es-419"/>
              </w:rPr>
            </w:pPr>
          </w:p>
        </w:tc>
        <w:tc>
          <w:tcPr>
            <w:tcW w:w="456" w:type="dxa"/>
            <w:tcBorders>
              <w:top w:val="single" w:sz="8" w:space="0" w:color="FFFFFF"/>
              <w:left w:val="single" w:sz="8" w:space="0" w:color="FFFFFF"/>
              <w:bottom w:val="single" w:sz="8" w:space="0" w:color="FFFFFF"/>
              <w:right w:val="nil"/>
            </w:tcBorders>
            <w:shd w:val="clear" w:color="auto" w:fill="6DEBBB"/>
          </w:tcPr>
          <w:p w14:paraId="7D1D4C18" w14:textId="77777777" w:rsidR="00637654" w:rsidRPr="00195E86" w:rsidRDefault="00637654" w:rsidP="00880BF6">
            <w:pPr>
              <w:pStyle w:val="TableParagraph"/>
              <w:widowControl/>
              <w:spacing w:before="45" w:line="146" w:lineRule="auto"/>
              <w:ind w:left="90"/>
              <w:rPr>
                <w:lang w:val="es-419"/>
              </w:rPr>
            </w:pPr>
            <w:r w:rsidRPr="00195E86">
              <w:rPr>
                <w:position w:val="-7"/>
                <w:lang w:val="es-419"/>
              </w:rPr>
              <w:t>1.</w:t>
            </w:r>
            <w:r w:rsidRPr="00195E86">
              <w:rPr>
                <w:lang w:val="es-419"/>
              </w:rPr>
              <w:t>º</w:t>
            </w:r>
          </w:p>
        </w:tc>
        <w:tc>
          <w:tcPr>
            <w:tcW w:w="509" w:type="dxa"/>
            <w:tcBorders>
              <w:top w:val="single" w:sz="8" w:space="0" w:color="FFFFFF"/>
              <w:left w:val="nil"/>
              <w:bottom w:val="single" w:sz="8" w:space="0" w:color="FFFFFF"/>
              <w:right w:val="nil"/>
            </w:tcBorders>
            <w:shd w:val="clear" w:color="auto" w:fill="6DEBBB"/>
          </w:tcPr>
          <w:p w14:paraId="67FD2E66" w14:textId="77777777" w:rsidR="00637654" w:rsidRPr="00195E86" w:rsidRDefault="00637654" w:rsidP="00880BF6">
            <w:pPr>
              <w:pStyle w:val="TableParagraph"/>
              <w:widowControl/>
              <w:spacing w:before="45" w:line="146" w:lineRule="auto"/>
              <w:ind w:left="108"/>
              <w:rPr>
                <w:lang w:val="es-419"/>
              </w:rPr>
            </w:pPr>
            <w:r w:rsidRPr="00195E86">
              <w:rPr>
                <w:position w:val="-7"/>
                <w:lang w:val="es-419"/>
              </w:rPr>
              <w:t>2.</w:t>
            </w:r>
            <w:r w:rsidRPr="00195E86">
              <w:rPr>
                <w:lang w:val="es-419"/>
              </w:rPr>
              <w:t>º</w:t>
            </w:r>
          </w:p>
        </w:tc>
        <w:tc>
          <w:tcPr>
            <w:tcW w:w="464" w:type="dxa"/>
            <w:tcBorders>
              <w:top w:val="single" w:sz="8" w:space="0" w:color="FFFFFF"/>
              <w:left w:val="nil"/>
              <w:bottom w:val="single" w:sz="8" w:space="0" w:color="FFFFFF"/>
              <w:right w:val="nil"/>
            </w:tcBorders>
            <w:shd w:val="clear" w:color="auto" w:fill="6DEBBB"/>
          </w:tcPr>
          <w:p w14:paraId="76E9FEA8" w14:textId="77777777" w:rsidR="00637654" w:rsidRPr="00195E86" w:rsidRDefault="00637654" w:rsidP="00880BF6">
            <w:pPr>
              <w:pStyle w:val="TableParagraph"/>
              <w:widowControl/>
              <w:spacing w:before="45" w:line="146" w:lineRule="auto"/>
              <w:ind w:left="107"/>
              <w:rPr>
                <w:lang w:val="es-419"/>
              </w:rPr>
            </w:pPr>
            <w:r w:rsidRPr="00195E86">
              <w:rPr>
                <w:position w:val="-7"/>
                <w:lang w:val="es-419"/>
              </w:rPr>
              <w:t>3.</w:t>
            </w:r>
            <w:r w:rsidRPr="00195E86">
              <w:rPr>
                <w:lang w:val="es-419"/>
              </w:rPr>
              <w:t>º</w:t>
            </w:r>
          </w:p>
        </w:tc>
        <w:tc>
          <w:tcPr>
            <w:tcW w:w="487" w:type="dxa"/>
            <w:tcBorders>
              <w:top w:val="single" w:sz="8" w:space="0" w:color="FFFFFF"/>
              <w:left w:val="nil"/>
              <w:bottom w:val="single" w:sz="8" w:space="0" w:color="FFFFFF"/>
              <w:right w:val="nil"/>
            </w:tcBorders>
            <w:shd w:val="clear" w:color="auto" w:fill="6DEBBB"/>
          </w:tcPr>
          <w:p w14:paraId="09DB59B0" w14:textId="77777777" w:rsidR="00637654" w:rsidRPr="00195E86" w:rsidRDefault="00637654" w:rsidP="00880BF6">
            <w:pPr>
              <w:pStyle w:val="TableParagraph"/>
              <w:widowControl/>
              <w:spacing w:before="45" w:line="146" w:lineRule="auto"/>
              <w:ind w:left="121"/>
              <w:rPr>
                <w:lang w:val="es-419"/>
              </w:rPr>
            </w:pPr>
            <w:r w:rsidRPr="00195E86">
              <w:rPr>
                <w:position w:val="-7"/>
                <w:lang w:val="es-419"/>
              </w:rPr>
              <w:t>4.</w:t>
            </w:r>
            <w:r w:rsidRPr="00195E86">
              <w:rPr>
                <w:lang w:val="es-419"/>
              </w:rPr>
              <w:t>º</w:t>
            </w:r>
          </w:p>
        </w:tc>
        <w:tc>
          <w:tcPr>
            <w:tcW w:w="451" w:type="dxa"/>
            <w:tcBorders>
              <w:top w:val="single" w:sz="8" w:space="0" w:color="FFFFFF"/>
              <w:left w:val="nil"/>
              <w:bottom w:val="single" w:sz="8" w:space="0" w:color="FFFFFF"/>
              <w:right w:val="nil"/>
            </w:tcBorders>
            <w:shd w:val="clear" w:color="auto" w:fill="6DEBBB"/>
          </w:tcPr>
          <w:p w14:paraId="3F0C62B8" w14:textId="77777777" w:rsidR="00637654" w:rsidRPr="00195E86" w:rsidRDefault="00637654" w:rsidP="00880BF6">
            <w:pPr>
              <w:pStyle w:val="TableParagraph"/>
              <w:widowControl/>
              <w:spacing w:before="45" w:line="146" w:lineRule="auto"/>
              <w:ind w:left="107"/>
              <w:rPr>
                <w:lang w:val="es-419"/>
              </w:rPr>
            </w:pPr>
            <w:r w:rsidRPr="00195E86">
              <w:rPr>
                <w:position w:val="-7"/>
                <w:lang w:val="es-419"/>
              </w:rPr>
              <w:t>1.</w:t>
            </w:r>
            <w:r w:rsidRPr="00195E86">
              <w:rPr>
                <w:lang w:val="es-419"/>
              </w:rPr>
              <w:t>º</w:t>
            </w:r>
          </w:p>
        </w:tc>
        <w:tc>
          <w:tcPr>
            <w:tcW w:w="475" w:type="dxa"/>
            <w:tcBorders>
              <w:top w:val="single" w:sz="8" w:space="0" w:color="FFFFFF"/>
              <w:left w:val="nil"/>
              <w:bottom w:val="single" w:sz="8" w:space="0" w:color="FFFFFF"/>
              <w:right w:val="nil"/>
            </w:tcBorders>
            <w:shd w:val="clear" w:color="auto" w:fill="6DEBBB"/>
          </w:tcPr>
          <w:p w14:paraId="59340602" w14:textId="77777777" w:rsidR="00637654" w:rsidRPr="00195E86" w:rsidRDefault="00637654" w:rsidP="00880BF6">
            <w:pPr>
              <w:pStyle w:val="TableParagraph"/>
              <w:widowControl/>
              <w:spacing w:before="45" w:line="146" w:lineRule="auto"/>
              <w:ind w:left="105"/>
              <w:rPr>
                <w:lang w:val="es-419"/>
              </w:rPr>
            </w:pPr>
            <w:r w:rsidRPr="00195E86">
              <w:rPr>
                <w:position w:val="-7"/>
                <w:lang w:val="es-419"/>
              </w:rPr>
              <w:t>2.</w:t>
            </w:r>
            <w:r w:rsidRPr="00195E86">
              <w:rPr>
                <w:lang w:val="es-419"/>
              </w:rPr>
              <w:t>º</w:t>
            </w:r>
          </w:p>
        </w:tc>
        <w:tc>
          <w:tcPr>
            <w:tcW w:w="451" w:type="dxa"/>
            <w:tcBorders>
              <w:top w:val="single" w:sz="8" w:space="0" w:color="FFFFFF"/>
              <w:left w:val="nil"/>
              <w:bottom w:val="single" w:sz="8" w:space="0" w:color="FFFFFF"/>
              <w:right w:val="nil"/>
            </w:tcBorders>
            <w:shd w:val="clear" w:color="auto" w:fill="6DEBBB"/>
          </w:tcPr>
          <w:p w14:paraId="3BD75A69" w14:textId="77777777" w:rsidR="00637654" w:rsidRPr="00195E86" w:rsidRDefault="00637654" w:rsidP="00880BF6">
            <w:pPr>
              <w:pStyle w:val="TableParagraph"/>
              <w:widowControl/>
              <w:spacing w:before="45" w:line="146" w:lineRule="auto"/>
              <w:ind w:left="105"/>
              <w:rPr>
                <w:lang w:val="es-419"/>
              </w:rPr>
            </w:pPr>
            <w:r w:rsidRPr="00195E86">
              <w:rPr>
                <w:position w:val="-7"/>
                <w:lang w:val="es-419"/>
              </w:rPr>
              <w:t>3.</w:t>
            </w:r>
            <w:r w:rsidRPr="00195E86">
              <w:rPr>
                <w:lang w:val="es-419"/>
              </w:rPr>
              <w:t>º</w:t>
            </w:r>
          </w:p>
        </w:tc>
        <w:tc>
          <w:tcPr>
            <w:tcW w:w="445" w:type="dxa"/>
            <w:tcBorders>
              <w:top w:val="single" w:sz="8" w:space="0" w:color="FFFFFF"/>
              <w:left w:val="nil"/>
              <w:bottom w:val="single" w:sz="8" w:space="0" w:color="FFFFFF"/>
              <w:right w:val="nil"/>
            </w:tcBorders>
            <w:shd w:val="clear" w:color="auto" w:fill="6DEBBB"/>
          </w:tcPr>
          <w:p w14:paraId="4FB44642" w14:textId="77777777" w:rsidR="00637654" w:rsidRPr="00195E86" w:rsidRDefault="00637654" w:rsidP="00880BF6">
            <w:pPr>
              <w:pStyle w:val="TableParagraph"/>
              <w:widowControl/>
              <w:spacing w:before="45" w:line="146" w:lineRule="auto"/>
              <w:ind w:left="103"/>
              <w:rPr>
                <w:lang w:val="es-419"/>
              </w:rPr>
            </w:pPr>
            <w:r w:rsidRPr="00195E86">
              <w:rPr>
                <w:position w:val="-7"/>
                <w:lang w:val="es-419"/>
              </w:rPr>
              <w:t>4.</w:t>
            </w:r>
            <w:r w:rsidRPr="00195E86">
              <w:rPr>
                <w:lang w:val="es-419"/>
              </w:rPr>
              <w:t>º</w:t>
            </w:r>
          </w:p>
        </w:tc>
      </w:tr>
      <w:tr w:rsidR="00637654" w:rsidRPr="00195E86" w14:paraId="7437A673" w14:textId="77777777" w:rsidTr="00880BF6">
        <w:trPr>
          <w:trHeight w:val="388"/>
        </w:trPr>
        <w:tc>
          <w:tcPr>
            <w:tcW w:w="5600" w:type="dxa"/>
            <w:tcBorders>
              <w:top w:val="single" w:sz="8" w:space="0" w:color="FFFFFF"/>
              <w:left w:val="nil"/>
              <w:bottom w:val="single" w:sz="8" w:space="0" w:color="FFFFFF"/>
              <w:right w:val="single" w:sz="8" w:space="0" w:color="FFFFFF"/>
            </w:tcBorders>
            <w:shd w:val="clear" w:color="auto" w:fill="F1F1F1"/>
          </w:tcPr>
          <w:p w14:paraId="3C369A40" w14:textId="77777777" w:rsidR="00637654" w:rsidRPr="00195E86" w:rsidRDefault="00637654" w:rsidP="00880BF6">
            <w:pPr>
              <w:pStyle w:val="TableParagraph"/>
              <w:widowControl/>
              <w:spacing w:line="268" w:lineRule="exact"/>
              <w:ind w:left="98"/>
              <w:rPr>
                <w:lang w:val="es-419"/>
              </w:rPr>
            </w:pPr>
            <w:r w:rsidRPr="00195E86">
              <w:rPr>
                <w:lang w:val="es-419"/>
              </w:rPr>
              <w:t>Producto</w:t>
            </w:r>
            <w:r w:rsidRPr="00195E86">
              <w:rPr>
                <w:spacing w:val="-1"/>
                <w:lang w:val="es-419"/>
              </w:rPr>
              <w:t xml:space="preserve"> </w:t>
            </w:r>
            <w:r w:rsidRPr="00195E86">
              <w:rPr>
                <w:lang w:val="es-419"/>
              </w:rPr>
              <w:t>1</w:t>
            </w:r>
          </w:p>
        </w:tc>
        <w:tc>
          <w:tcPr>
            <w:tcW w:w="965" w:type="dxa"/>
            <w:gridSpan w:val="2"/>
            <w:tcBorders>
              <w:top w:val="single" w:sz="8" w:space="0" w:color="FFFFFF"/>
              <w:left w:val="single" w:sz="8" w:space="0" w:color="FFFFFF"/>
              <w:bottom w:val="single" w:sz="8" w:space="0" w:color="FFFFFF"/>
              <w:right w:val="nil"/>
            </w:tcBorders>
            <w:shd w:val="clear" w:color="auto" w:fill="7BBEDA"/>
          </w:tcPr>
          <w:p w14:paraId="15C84EDC" w14:textId="77777777" w:rsidR="00637654" w:rsidRPr="00195E86" w:rsidRDefault="00637654" w:rsidP="00880BF6">
            <w:pPr>
              <w:pStyle w:val="TableParagraph"/>
              <w:widowControl/>
              <w:rPr>
                <w:lang w:val="es-419"/>
              </w:rPr>
            </w:pPr>
          </w:p>
        </w:tc>
        <w:tc>
          <w:tcPr>
            <w:tcW w:w="2773" w:type="dxa"/>
            <w:gridSpan w:val="6"/>
            <w:tcBorders>
              <w:top w:val="single" w:sz="8" w:space="0" w:color="FFFFFF"/>
              <w:left w:val="nil"/>
              <w:bottom w:val="single" w:sz="8" w:space="0" w:color="FFFFFF"/>
              <w:right w:val="nil"/>
            </w:tcBorders>
            <w:shd w:val="clear" w:color="auto" w:fill="00FFCC"/>
          </w:tcPr>
          <w:p w14:paraId="40861DF2" w14:textId="77777777" w:rsidR="00637654" w:rsidRPr="00195E86" w:rsidRDefault="00637654" w:rsidP="00880BF6">
            <w:pPr>
              <w:pStyle w:val="TableParagraph"/>
              <w:widowControl/>
              <w:rPr>
                <w:lang w:val="es-419"/>
              </w:rPr>
            </w:pPr>
          </w:p>
        </w:tc>
      </w:tr>
      <w:tr w:rsidR="00637654" w:rsidRPr="00195E86" w14:paraId="1084A677" w14:textId="77777777" w:rsidTr="00880BF6">
        <w:trPr>
          <w:trHeight w:val="384"/>
        </w:trPr>
        <w:tc>
          <w:tcPr>
            <w:tcW w:w="5600" w:type="dxa"/>
            <w:tcBorders>
              <w:top w:val="single" w:sz="8" w:space="0" w:color="FFFFFF"/>
              <w:left w:val="nil"/>
              <w:right w:val="single" w:sz="8" w:space="0" w:color="FFFFFF"/>
            </w:tcBorders>
            <w:shd w:val="clear" w:color="auto" w:fill="F1F1F1"/>
          </w:tcPr>
          <w:p w14:paraId="15F98C4E" w14:textId="77777777" w:rsidR="00637654" w:rsidRPr="00195E86" w:rsidRDefault="00637654" w:rsidP="00880BF6">
            <w:pPr>
              <w:pStyle w:val="TableParagraph"/>
              <w:widowControl/>
              <w:spacing w:line="267" w:lineRule="exact"/>
              <w:ind w:left="98"/>
              <w:rPr>
                <w:lang w:val="es-419"/>
              </w:rPr>
            </w:pPr>
            <w:r w:rsidRPr="00195E86">
              <w:rPr>
                <w:lang w:val="es-419"/>
              </w:rPr>
              <w:t>Producto</w:t>
            </w:r>
            <w:r w:rsidRPr="00195E86">
              <w:rPr>
                <w:spacing w:val="-1"/>
                <w:lang w:val="es-419"/>
              </w:rPr>
              <w:t xml:space="preserve"> </w:t>
            </w:r>
            <w:r w:rsidRPr="00195E86">
              <w:rPr>
                <w:lang w:val="es-419"/>
              </w:rPr>
              <w:t>2</w:t>
            </w:r>
          </w:p>
        </w:tc>
        <w:tc>
          <w:tcPr>
            <w:tcW w:w="456" w:type="dxa"/>
            <w:tcBorders>
              <w:top w:val="single" w:sz="8" w:space="0" w:color="FFFFFF"/>
              <w:left w:val="single" w:sz="8" w:space="0" w:color="FFFFFF"/>
              <w:right w:val="nil"/>
            </w:tcBorders>
            <w:shd w:val="clear" w:color="auto" w:fill="00FFCC"/>
          </w:tcPr>
          <w:p w14:paraId="21885000" w14:textId="77777777" w:rsidR="00637654" w:rsidRPr="00195E86" w:rsidRDefault="00637654" w:rsidP="00880BF6">
            <w:pPr>
              <w:pStyle w:val="TableParagraph"/>
              <w:widowControl/>
              <w:rPr>
                <w:lang w:val="es-419"/>
              </w:rPr>
            </w:pPr>
          </w:p>
        </w:tc>
        <w:tc>
          <w:tcPr>
            <w:tcW w:w="1460" w:type="dxa"/>
            <w:gridSpan w:val="3"/>
            <w:tcBorders>
              <w:top w:val="single" w:sz="8" w:space="0" w:color="FFFFFF"/>
              <w:left w:val="nil"/>
              <w:right w:val="nil"/>
            </w:tcBorders>
            <w:shd w:val="clear" w:color="auto" w:fill="7BBEDA"/>
          </w:tcPr>
          <w:p w14:paraId="0571C44E" w14:textId="77777777" w:rsidR="00637654" w:rsidRPr="00195E86" w:rsidRDefault="00637654" w:rsidP="00880BF6">
            <w:pPr>
              <w:pStyle w:val="TableParagraph"/>
              <w:widowControl/>
              <w:rPr>
                <w:lang w:val="es-419"/>
              </w:rPr>
            </w:pPr>
          </w:p>
        </w:tc>
        <w:tc>
          <w:tcPr>
            <w:tcW w:w="1822" w:type="dxa"/>
            <w:gridSpan w:val="4"/>
            <w:tcBorders>
              <w:top w:val="single" w:sz="8" w:space="0" w:color="FFFFFF"/>
              <w:left w:val="nil"/>
              <w:right w:val="nil"/>
            </w:tcBorders>
            <w:shd w:val="clear" w:color="auto" w:fill="6DEBBB"/>
          </w:tcPr>
          <w:p w14:paraId="78848F91" w14:textId="77777777" w:rsidR="00637654" w:rsidRPr="00195E86" w:rsidRDefault="00637654" w:rsidP="00880BF6">
            <w:pPr>
              <w:pStyle w:val="TableParagraph"/>
              <w:widowControl/>
              <w:rPr>
                <w:lang w:val="es-419"/>
              </w:rPr>
            </w:pPr>
          </w:p>
        </w:tc>
      </w:tr>
      <w:tr w:rsidR="00637654" w:rsidRPr="00195E86" w14:paraId="68444A91" w14:textId="77777777" w:rsidTr="00880BF6">
        <w:trPr>
          <w:trHeight w:val="384"/>
        </w:trPr>
        <w:tc>
          <w:tcPr>
            <w:tcW w:w="5600" w:type="dxa"/>
            <w:tcBorders>
              <w:left w:val="nil"/>
              <w:bottom w:val="single" w:sz="8" w:space="0" w:color="FFFFFF"/>
              <w:right w:val="single" w:sz="8" w:space="0" w:color="FFFFFF"/>
            </w:tcBorders>
            <w:shd w:val="clear" w:color="auto" w:fill="F1F1F1"/>
          </w:tcPr>
          <w:p w14:paraId="4BF2CF37" w14:textId="77777777" w:rsidR="00637654" w:rsidRPr="00195E86" w:rsidRDefault="00637654" w:rsidP="00880BF6">
            <w:pPr>
              <w:pStyle w:val="TableParagraph"/>
              <w:widowControl/>
              <w:rPr>
                <w:lang w:val="es-419"/>
              </w:rPr>
            </w:pPr>
            <w:r w:rsidRPr="00195E86">
              <w:rPr>
                <w:lang w:val="es-419"/>
              </w:rPr>
              <w:t xml:space="preserve">                A, B, C</w:t>
            </w:r>
          </w:p>
        </w:tc>
        <w:tc>
          <w:tcPr>
            <w:tcW w:w="456" w:type="dxa"/>
            <w:tcBorders>
              <w:left w:val="single" w:sz="8" w:space="0" w:color="FFFFFF"/>
              <w:bottom w:val="single" w:sz="8" w:space="0" w:color="FFFFFF"/>
              <w:right w:val="nil"/>
            </w:tcBorders>
            <w:shd w:val="clear" w:color="auto" w:fill="00FFCC"/>
          </w:tcPr>
          <w:p w14:paraId="3D043C5C" w14:textId="77777777" w:rsidR="00637654" w:rsidRPr="00195E86" w:rsidRDefault="00637654" w:rsidP="00880BF6">
            <w:pPr>
              <w:pStyle w:val="TableParagraph"/>
              <w:widowControl/>
              <w:rPr>
                <w:lang w:val="es-419"/>
              </w:rPr>
            </w:pPr>
          </w:p>
        </w:tc>
        <w:tc>
          <w:tcPr>
            <w:tcW w:w="1460" w:type="dxa"/>
            <w:gridSpan w:val="3"/>
            <w:tcBorders>
              <w:left w:val="nil"/>
              <w:bottom w:val="single" w:sz="8" w:space="0" w:color="FFFFFF"/>
              <w:right w:val="nil"/>
            </w:tcBorders>
            <w:shd w:val="clear" w:color="auto" w:fill="7BBEDA"/>
          </w:tcPr>
          <w:p w14:paraId="668C64EB" w14:textId="77777777" w:rsidR="00637654" w:rsidRPr="00195E86" w:rsidRDefault="00637654" w:rsidP="00880BF6">
            <w:pPr>
              <w:pStyle w:val="TableParagraph"/>
              <w:widowControl/>
              <w:rPr>
                <w:lang w:val="es-419"/>
              </w:rPr>
            </w:pPr>
          </w:p>
        </w:tc>
        <w:tc>
          <w:tcPr>
            <w:tcW w:w="1822" w:type="dxa"/>
            <w:gridSpan w:val="4"/>
            <w:tcBorders>
              <w:left w:val="nil"/>
              <w:bottom w:val="single" w:sz="8" w:space="0" w:color="FFFFFF"/>
              <w:right w:val="nil"/>
            </w:tcBorders>
            <w:shd w:val="clear" w:color="auto" w:fill="00FFCC"/>
          </w:tcPr>
          <w:p w14:paraId="330880DC" w14:textId="77777777" w:rsidR="00637654" w:rsidRPr="00195E86" w:rsidRDefault="00637654" w:rsidP="00880BF6">
            <w:pPr>
              <w:pStyle w:val="TableParagraph"/>
              <w:widowControl/>
              <w:rPr>
                <w:lang w:val="es-419"/>
              </w:rPr>
            </w:pPr>
          </w:p>
        </w:tc>
      </w:tr>
      <w:tr w:rsidR="00637654" w:rsidRPr="00195E86" w14:paraId="7FD7C383" w14:textId="77777777" w:rsidTr="00880BF6">
        <w:trPr>
          <w:trHeight w:val="387"/>
        </w:trPr>
        <w:tc>
          <w:tcPr>
            <w:tcW w:w="5600" w:type="dxa"/>
            <w:tcBorders>
              <w:top w:val="single" w:sz="8" w:space="0" w:color="FFFFFF"/>
              <w:left w:val="nil"/>
              <w:bottom w:val="single" w:sz="8" w:space="0" w:color="FFFFFF"/>
              <w:right w:val="single" w:sz="8" w:space="0" w:color="FFFFFF"/>
            </w:tcBorders>
            <w:shd w:val="clear" w:color="auto" w:fill="F1F1F1"/>
          </w:tcPr>
          <w:p w14:paraId="1EED83EE" w14:textId="77777777" w:rsidR="00637654" w:rsidRPr="00195E86" w:rsidRDefault="00637654" w:rsidP="00880BF6">
            <w:pPr>
              <w:pStyle w:val="TableParagraph"/>
              <w:widowControl/>
              <w:spacing w:line="267" w:lineRule="exact"/>
              <w:ind w:left="98"/>
              <w:rPr>
                <w:lang w:val="es-419"/>
              </w:rPr>
            </w:pPr>
            <w:r w:rsidRPr="00195E86">
              <w:rPr>
                <w:lang w:val="es-419"/>
              </w:rPr>
              <w:t>Producto</w:t>
            </w:r>
            <w:r w:rsidRPr="00195E86">
              <w:rPr>
                <w:spacing w:val="-1"/>
                <w:lang w:val="es-419"/>
              </w:rPr>
              <w:t xml:space="preserve"> </w:t>
            </w:r>
            <w:r w:rsidRPr="00195E86">
              <w:rPr>
                <w:lang w:val="es-419"/>
              </w:rPr>
              <w:t>3</w:t>
            </w:r>
          </w:p>
        </w:tc>
        <w:tc>
          <w:tcPr>
            <w:tcW w:w="965" w:type="dxa"/>
            <w:gridSpan w:val="2"/>
            <w:tcBorders>
              <w:top w:val="single" w:sz="8" w:space="0" w:color="FFFFFF"/>
              <w:left w:val="single" w:sz="8" w:space="0" w:color="FFFFFF"/>
              <w:bottom w:val="single" w:sz="8" w:space="0" w:color="FFFFFF"/>
              <w:right w:val="nil"/>
            </w:tcBorders>
            <w:shd w:val="clear" w:color="auto" w:fill="00FFCC"/>
          </w:tcPr>
          <w:p w14:paraId="18EB007A" w14:textId="77777777" w:rsidR="00637654" w:rsidRPr="00195E86" w:rsidRDefault="00637654" w:rsidP="00880BF6">
            <w:pPr>
              <w:pStyle w:val="TableParagraph"/>
              <w:widowControl/>
              <w:rPr>
                <w:lang w:val="es-419"/>
              </w:rPr>
            </w:pPr>
          </w:p>
        </w:tc>
        <w:tc>
          <w:tcPr>
            <w:tcW w:w="2328" w:type="dxa"/>
            <w:gridSpan w:val="5"/>
            <w:tcBorders>
              <w:top w:val="single" w:sz="8" w:space="0" w:color="FFFFFF"/>
              <w:left w:val="nil"/>
              <w:bottom w:val="single" w:sz="8" w:space="0" w:color="FFFFFF"/>
              <w:right w:val="nil"/>
            </w:tcBorders>
            <w:shd w:val="clear" w:color="auto" w:fill="7BBEDA"/>
          </w:tcPr>
          <w:p w14:paraId="0A7E18F2" w14:textId="77777777" w:rsidR="00637654" w:rsidRPr="00195E86" w:rsidRDefault="00637654" w:rsidP="00880BF6">
            <w:pPr>
              <w:pStyle w:val="TableParagraph"/>
              <w:widowControl/>
              <w:rPr>
                <w:lang w:val="es-419"/>
              </w:rPr>
            </w:pPr>
          </w:p>
        </w:tc>
        <w:tc>
          <w:tcPr>
            <w:tcW w:w="445" w:type="dxa"/>
            <w:tcBorders>
              <w:top w:val="single" w:sz="8" w:space="0" w:color="FFFFFF"/>
              <w:left w:val="nil"/>
              <w:bottom w:val="single" w:sz="8" w:space="0" w:color="FFFFFF"/>
              <w:right w:val="nil"/>
            </w:tcBorders>
            <w:shd w:val="clear" w:color="auto" w:fill="00FFCC"/>
          </w:tcPr>
          <w:p w14:paraId="228FC07A" w14:textId="77777777" w:rsidR="00637654" w:rsidRPr="00195E86" w:rsidRDefault="00637654" w:rsidP="00880BF6">
            <w:pPr>
              <w:pStyle w:val="TableParagraph"/>
              <w:widowControl/>
              <w:rPr>
                <w:lang w:val="es-419"/>
              </w:rPr>
            </w:pPr>
          </w:p>
        </w:tc>
      </w:tr>
      <w:tr w:rsidR="00637654" w:rsidRPr="00195E86" w14:paraId="6480C524" w14:textId="77777777" w:rsidTr="00880BF6">
        <w:trPr>
          <w:trHeight w:val="388"/>
        </w:trPr>
        <w:tc>
          <w:tcPr>
            <w:tcW w:w="5600" w:type="dxa"/>
            <w:tcBorders>
              <w:top w:val="single" w:sz="8" w:space="0" w:color="FFFFFF"/>
              <w:left w:val="nil"/>
              <w:bottom w:val="nil"/>
              <w:right w:val="single" w:sz="8" w:space="0" w:color="FFFFFF"/>
            </w:tcBorders>
            <w:shd w:val="clear" w:color="auto" w:fill="F1F1F1"/>
          </w:tcPr>
          <w:p w14:paraId="13746577" w14:textId="77777777" w:rsidR="00637654" w:rsidRPr="00195E86" w:rsidRDefault="00637654" w:rsidP="00880BF6">
            <w:pPr>
              <w:pStyle w:val="TableParagraph"/>
              <w:widowControl/>
              <w:spacing w:line="267" w:lineRule="exact"/>
              <w:ind w:left="98"/>
              <w:rPr>
                <w:lang w:val="es-419"/>
              </w:rPr>
            </w:pPr>
            <w:r w:rsidRPr="00195E86">
              <w:rPr>
                <w:lang w:val="es-419"/>
              </w:rPr>
              <w:t>Producto</w:t>
            </w:r>
            <w:r w:rsidRPr="00195E86">
              <w:rPr>
                <w:spacing w:val="-1"/>
                <w:lang w:val="es-419"/>
              </w:rPr>
              <w:t xml:space="preserve"> </w:t>
            </w:r>
            <w:r w:rsidRPr="00195E86">
              <w:rPr>
                <w:lang w:val="es-419"/>
              </w:rPr>
              <w:t>4</w:t>
            </w:r>
          </w:p>
        </w:tc>
        <w:tc>
          <w:tcPr>
            <w:tcW w:w="2367" w:type="dxa"/>
            <w:gridSpan w:val="5"/>
            <w:tcBorders>
              <w:top w:val="single" w:sz="8" w:space="0" w:color="FFFFFF"/>
              <w:left w:val="single" w:sz="8" w:space="0" w:color="FFFFFF"/>
              <w:bottom w:val="nil"/>
              <w:right w:val="nil"/>
            </w:tcBorders>
            <w:shd w:val="clear" w:color="auto" w:fill="00FFCC"/>
          </w:tcPr>
          <w:p w14:paraId="736536DB" w14:textId="77777777" w:rsidR="00637654" w:rsidRPr="00195E86" w:rsidRDefault="00637654" w:rsidP="00880BF6">
            <w:pPr>
              <w:pStyle w:val="TableParagraph"/>
              <w:widowControl/>
              <w:rPr>
                <w:lang w:val="es-419"/>
              </w:rPr>
            </w:pPr>
          </w:p>
        </w:tc>
        <w:tc>
          <w:tcPr>
            <w:tcW w:w="1371" w:type="dxa"/>
            <w:gridSpan w:val="3"/>
            <w:tcBorders>
              <w:top w:val="single" w:sz="8" w:space="0" w:color="FFFFFF"/>
              <w:left w:val="nil"/>
              <w:bottom w:val="nil"/>
              <w:right w:val="nil"/>
            </w:tcBorders>
            <w:shd w:val="clear" w:color="auto" w:fill="7BBEDA"/>
          </w:tcPr>
          <w:p w14:paraId="0CF66B58" w14:textId="77777777" w:rsidR="00637654" w:rsidRPr="00195E86" w:rsidRDefault="00637654" w:rsidP="00880BF6">
            <w:pPr>
              <w:pStyle w:val="TableParagraph"/>
              <w:widowControl/>
              <w:rPr>
                <w:lang w:val="es-419"/>
              </w:rPr>
            </w:pPr>
          </w:p>
        </w:tc>
      </w:tr>
    </w:tbl>
    <w:p w14:paraId="3B17DC6E" w14:textId="77777777" w:rsidR="00637654" w:rsidRPr="00195E86" w:rsidRDefault="00637654" w:rsidP="00637654">
      <w:pPr>
        <w:pStyle w:val="BodyText"/>
        <w:spacing w:before="7"/>
        <w:rPr>
          <w:lang w:val="es-419"/>
        </w:rPr>
      </w:pPr>
    </w:p>
    <w:p w14:paraId="1D704673" w14:textId="77777777" w:rsidR="00637654" w:rsidRPr="00195E86" w:rsidRDefault="00637654" w:rsidP="00637654">
      <w:pPr>
        <w:pStyle w:val="BodyText"/>
        <w:spacing w:before="94"/>
        <w:ind w:left="136" w:right="566"/>
        <w:rPr>
          <w:lang w:val="es-419"/>
        </w:rPr>
        <w:sectPr w:rsidR="00637654" w:rsidRPr="00195E86" w:rsidSect="00637654">
          <w:headerReference w:type="first" r:id="rId251"/>
          <w:pgSz w:w="11907" w:h="16840" w:code="9"/>
          <w:pgMar w:top="1134" w:right="851" w:bottom="1134" w:left="1134" w:header="510" w:footer="1021" w:gutter="0"/>
          <w:cols w:space="720"/>
          <w:docGrid w:linePitch="299"/>
        </w:sectPr>
      </w:pPr>
      <w:r w:rsidRPr="00195E86">
        <w:rPr>
          <w:b/>
          <w:lang w:val="es-419"/>
        </w:rPr>
        <w:t>Importante:</w:t>
      </w:r>
      <w:r w:rsidRPr="00195E86">
        <w:rPr>
          <w:lang w:val="es-419"/>
        </w:rPr>
        <w:t xml:space="preserve"> cualquier cambio que introduzca el CDIP se verá reflejado en la propuesta de proyecto de la AD. Una vez aprobada por el CDIP, la propuesta de proyecto se convertirá en un documento oficial de proyecto de la AD.</w:t>
      </w:r>
    </w:p>
    <w:p w14:paraId="41391940" w14:textId="77777777" w:rsidR="00637654" w:rsidRPr="00195E86" w:rsidRDefault="00637654" w:rsidP="00637654">
      <w:pPr>
        <w:pStyle w:val="BodyText"/>
        <w:spacing w:before="94"/>
        <w:ind w:left="136" w:right="1471"/>
        <w:rPr>
          <w:b/>
          <w:lang w:val="es-419"/>
        </w:rPr>
      </w:pPr>
      <w:r w:rsidRPr="00195E86">
        <w:rPr>
          <w:b/>
          <w:lang w:val="es-419"/>
        </w:rPr>
        <w:t xml:space="preserve">4. Presupuesto del proyecto por producto y categoría de gasto. </w:t>
      </w:r>
    </w:p>
    <w:p w14:paraId="4BFC09E1" w14:textId="751CD517" w:rsidR="00637654" w:rsidRPr="00195E86" w:rsidRDefault="00637654" w:rsidP="00637654">
      <w:pPr>
        <w:pStyle w:val="BodyText"/>
        <w:spacing w:before="94"/>
        <w:ind w:left="136" w:right="708"/>
        <w:rPr>
          <w:lang w:val="es-419"/>
        </w:rPr>
      </w:pPr>
      <w:r w:rsidRPr="00195E86">
        <w:rPr>
          <w:lang w:val="es-419"/>
        </w:rPr>
        <w:t>La División de Coordinación de la Agenda para el Desarrollo elaborará el presupuesto del proyecto en coordinación con las demás secciones y divisiones pertinentes de la OMPI.</w:t>
      </w:r>
    </w:p>
    <w:p w14:paraId="1F13DF0C" w14:textId="77777777" w:rsidR="00637654" w:rsidRPr="00195E86" w:rsidRDefault="00637654" w:rsidP="00637654">
      <w:pPr>
        <w:pStyle w:val="BodyText"/>
        <w:spacing w:before="94"/>
        <w:ind w:left="136" w:right="1471"/>
        <w:rPr>
          <w:lang w:val="es-419"/>
        </w:rPr>
      </w:pPr>
    </w:p>
    <w:p w14:paraId="58608ED3" w14:textId="77777777" w:rsidR="00637654" w:rsidRPr="00195E86" w:rsidRDefault="00637654" w:rsidP="00637654">
      <w:pPr>
        <w:rPr>
          <w:lang w:val="es-419"/>
        </w:rPr>
        <w:sectPr w:rsidR="00637654" w:rsidRPr="00195E86" w:rsidSect="00880BF6">
          <w:type w:val="continuous"/>
          <w:pgSz w:w="11907" w:h="16840" w:code="9"/>
          <w:pgMar w:top="1134" w:right="851" w:bottom="1134" w:left="1134" w:header="510" w:footer="1021" w:gutter="0"/>
          <w:cols w:space="720"/>
        </w:sectPr>
      </w:pPr>
    </w:p>
    <w:p w14:paraId="0B5408BA" w14:textId="77777777" w:rsidR="00637654" w:rsidRPr="00195E86" w:rsidRDefault="00637654" w:rsidP="00637654">
      <w:pPr>
        <w:spacing w:before="71"/>
        <w:ind w:left="136"/>
        <w:jc w:val="center"/>
        <w:rPr>
          <w:b/>
          <w:lang w:val="es-419"/>
        </w:rPr>
      </w:pPr>
      <w:r w:rsidRPr="00195E86">
        <w:rPr>
          <w:b/>
          <w:lang w:val="es-419"/>
        </w:rPr>
        <w:lastRenderedPageBreak/>
        <w:t>FORMULARIO</w:t>
      </w:r>
      <w:r w:rsidRPr="00195E86">
        <w:rPr>
          <w:b/>
          <w:spacing w:val="1"/>
          <w:lang w:val="es-419"/>
        </w:rPr>
        <w:t xml:space="preserve"> </w:t>
      </w:r>
      <w:r w:rsidRPr="00195E86">
        <w:rPr>
          <w:b/>
          <w:lang w:val="es-419"/>
        </w:rPr>
        <w:t>3</w:t>
      </w:r>
      <w:r w:rsidRPr="00195E86">
        <w:rPr>
          <w:b/>
          <w:spacing w:val="-3"/>
          <w:lang w:val="es-419"/>
        </w:rPr>
        <w:t xml:space="preserve"> </w:t>
      </w:r>
      <w:r w:rsidRPr="00195E86">
        <w:rPr>
          <w:b/>
          <w:lang w:val="es-419"/>
        </w:rPr>
        <w:t>–</w:t>
      </w:r>
      <w:r w:rsidRPr="00195E86">
        <w:rPr>
          <w:b/>
          <w:spacing w:val="-1"/>
          <w:lang w:val="es-419"/>
        </w:rPr>
        <w:t xml:space="preserve"> </w:t>
      </w:r>
      <w:r w:rsidRPr="00195E86">
        <w:rPr>
          <w:b/>
          <w:lang w:val="es-419"/>
        </w:rPr>
        <w:t>PLANTILLA DE EVALUACIÓN DE RIESGOS</w:t>
      </w:r>
    </w:p>
    <w:p w14:paraId="31DF7368" w14:textId="77777777" w:rsidR="00637654" w:rsidRPr="00195E86" w:rsidRDefault="00637654" w:rsidP="00637654">
      <w:pPr>
        <w:pStyle w:val="BodyText"/>
        <w:spacing w:before="5"/>
        <w:rPr>
          <w:b/>
          <w:lang w:val="es-419"/>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569"/>
        <w:gridCol w:w="509"/>
        <w:gridCol w:w="608"/>
        <w:gridCol w:w="3558"/>
      </w:tblGrid>
      <w:tr w:rsidR="00637654" w:rsidRPr="00195E86" w14:paraId="25B3C7DC" w14:textId="77777777" w:rsidTr="00880BF6">
        <w:trPr>
          <w:trHeight w:val="803"/>
        </w:trPr>
        <w:tc>
          <w:tcPr>
            <w:tcW w:w="4107" w:type="dxa"/>
            <w:vMerge w:val="restart"/>
            <w:tcBorders>
              <w:bottom w:val="single" w:sz="12" w:space="0" w:color="000000"/>
            </w:tcBorders>
            <w:shd w:val="clear" w:color="auto" w:fill="69F0C4"/>
          </w:tcPr>
          <w:p w14:paraId="645B1A38" w14:textId="77777777" w:rsidR="00637654" w:rsidRPr="00195E86" w:rsidRDefault="00637654" w:rsidP="00880BF6">
            <w:pPr>
              <w:pStyle w:val="TableParagraph"/>
              <w:widowControl/>
              <w:spacing w:before="39"/>
              <w:ind w:left="119"/>
              <w:rPr>
                <w:lang w:val="es-419"/>
              </w:rPr>
            </w:pPr>
            <w:r w:rsidRPr="00195E86">
              <w:rPr>
                <w:color w:val="FFFFFF"/>
                <w:lang w:val="es-419"/>
              </w:rPr>
              <w:t>Descripción del acontecimiento adverso (amenaza)</w:t>
            </w:r>
          </w:p>
        </w:tc>
        <w:tc>
          <w:tcPr>
            <w:tcW w:w="1686" w:type="dxa"/>
            <w:gridSpan w:val="3"/>
            <w:shd w:val="clear" w:color="auto" w:fill="69F0C4"/>
          </w:tcPr>
          <w:p w14:paraId="1609D473" w14:textId="77777777" w:rsidR="00637654" w:rsidRPr="00195E86" w:rsidRDefault="00637654" w:rsidP="00880BF6">
            <w:pPr>
              <w:pStyle w:val="TableParagraph"/>
              <w:widowControl/>
              <w:spacing w:before="39"/>
              <w:ind w:left="117" w:right="417"/>
              <w:rPr>
                <w:lang w:val="es-419"/>
              </w:rPr>
            </w:pPr>
            <w:r w:rsidRPr="00195E86">
              <w:rPr>
                <w:color w:val="FFFFFF"/>
                <w:lang w:val="es-419"/>
              </w:rPr>
              <w:t>Califique el riesgo con arreglo al cuadro de calificación</w:t>
            </w:r>
          </w:p>
        </w:tc>
        <w:tc>
          <w:tcPr>
            <w:tcW w:w="3558" w:type="dxa"/>
            <w:vMerge w:val="restart"/>
            <w:tcBorders>
              <w:bottom w:val="single" w:sz="12" w:space="0" w:color="000000"/>
            </w:tcBorders>
            <w:shd w:val="clear" w:color="auto" w:fill="69F0C4"/>
          </w:tcPr>
          <w:p w14:paraId="12280E28" w14:textId="77777777" w:rsidR="00637654" w:rsidRPr="00195E86" w:rsidRDefault="00637654" w:rsidP="00880BF6">
            <w:pPr>
              <w:pStyle w:val="TableParagraph"/>
              <w:widowControl/>
              <w:spacing w:before="39" w:line="259" w:lineRule="auto"/>
              <w:ind w:left="117" w:right="421"/>
              <w:rPr>
                <w:lang w:val="es-419"/>
              </w:rPr>
            </w:pPr>
            <w:r w:rsidRPr="00195E86">
              <w:rPr>
                <w:color w:val="FFFFFF"/>
                <w:lang w:val="es-419"/>
              </w:rPr>
              <w:t>Medidas paliativas frente al riesgo</w:t>
            </w:r>
            <w:r w:rsidRPr="00195E86">
              <w:rPr>
                <w:color w:val="FFFFFF"/>
                <w:spacing w:val="1"/>
                <w:lang w:val="es-419"/>
              </w:rPr>
              <w:t xml:space="preserve"> </w:t>
            </w:r>
            <w:r w:rsidRPr="00195E86">
              <w:rPr>
                <w:color w:val="FFFFFF"/>
                <w:lang w:val="es-419"/>
              </w:rPr>
              <w:t>(una/varias de las estrategias de mitigación de riesgos de la OMPI)</w:t>
            </w:r>
          </w:p>
        </w:tc>
      </w:tr>
      <w:tr w:rsidR="00637654" w:rsidRPr="00195E86" w14:paraId="7B15C013" w14:textId="77777777" w:rsidTr="00880BF6">
        <w:trPr>
          <w:trHeight w:val="337"/>
        </w:trPr>
        <w:tc>
          <w:tcPr>
            <w:tcW w:w="4107" w:type="dxa"/>
            <w:vMerge/>
            <w:tcBorders>
              <w:top w:val="nil"/>
              <w:bottom w:val="single" w:sz="12" w:space="0" w:color="000000"/>
            </w:tcBorders>
            <w:shd w:val="clear" w:color="auto" w:fill="69F0C4"/>
          </w:tcPr>
          <w:p w14:paraId="7D0706A7" w14:textId="77777777" w:rsidR="00637654" w:rsidRPr="00195E86" w:rsidRDefault="00637654" w:rsidP="00880BF6">
            <w:pPr>
              <w:rPr>
                <w:lang w:val="es-419"/>
              </w:rPr>
            </w:pPr>
          </w:p>
        </w:tc>
        <w:tc>
          <w:tcPr>
            <w:tcW w:w="569" w:type="dxa"/>
            <w:tcBorders>
              <w:bottom w:val="single" w:sz="12" w:space="0" w:color="000000"/>
            </w:tcBorders>
            <w:shd w:val="clear" w:color="auto" w:fill="276D8A"/>
          </w:tcPr>
          <w:p w14:paraId="11973CAA" w14:textId="77777777" w:rsidR="00637654" w:rsidRPr="00195E86" w:rsidRDefault="00637654" w:rsidP="00880BF6">
            <w:pPr>
              <w:pStyle w:val="TableParagraph"/>
              <w:widowControl/>
              <w:spacing w:before="27"/>
              <w:ind w:left="117"/>
              <w:rPr>
                <w:lang w:val="es-419"/>
              </w:rPr>
            </w:pPr>
            <w:r w:rsidRPr="00195E86">
              <w:rPr>
                <w:color w:val="FFFFFF"/>
                <w:lang w:val="es-419"/>
              </w:rPr>
              <w:t>B</w:t>
            </w:r>
          </w:p>
        </w:tc>
        <w:tc>
          <w:tcPr>
            <w:tcW w:w="509" w:type="dxa"/>
            <w:tcBorders>
              <w:bottom w:val="single" w:sz="12" w:space="0" w:color="000000"/>
            </w:tcBorders>
            <w:shd w:val="clear" w:color="auto" w:fill="276D8A"/>
          </w:tcPr>
          <w:p w14:paraId="71FF134E" w14:textId="77777777" w:rsidR="00637654" w:rsidRPr="00195E86" w:rsidRDefault="00637654" w:rsidP="00880BF6">
            <w:pPr>
              <w:pStyle w:val="TableParagraph"/>
              <w:widowControl/>
              <w:spacing w:before="27"/>
              <w:ind w:left="117"/>
              <w:rPr>
                <w:lang w:val="es-419"/>
              </w:rPr>
            </w:pPr>
            <w:r w:rsidRPr="00195E86">
              <w:rPr>
                <w:color w:val="FFFFFF"/>
                <w:lang w:val="es-419"/>
              </w:rPr>
              <w:t>M</w:t>
            </w:r>
          </w:p>
        </w:tc>
        <w:tc>
          <w:tcPr>
            <w:tcW w:w="608" w:type="dxa"/>
            <w:tcBorders>
              <w:bottom w:val="single" w:sz="12" w:space="0" w:color="000000"/>
            </w:tcBorders>
            <w:shd w:val="clear" w:color="auto" w:fill="276D8A"/>
          </w:tcPr>
          <w:p w14:paraId="61949776" w14:textId="77777777" w:rsidR="00637654" w:rsidRPr="00195E86" w:rsidRDefault="00637654" w:rsidP="00880BF6">
            <w:pPr>
              <w:pStyle w:val="TableParagraph"/>
              <w:widowControl/>
              <w:spacing w:before="27"/>
              <w:ind w:left="117"/>
              <w:rPr>
                <w:lang w:val="es-419"/>
              </w:rPr>
            </w:pPr>
            <w:r w:rsidRPr="00195E86">
              <w:rPr>
                <w:color w:val="FFFFFF"/>
                <w:lang w:val="es-419"/>
              </w:rPr>
              <w:t>A</w:t>
            </w:r>
          </w:p>
        </w:tc>
        <w:tc>
          <w:tcPr>
            <w:tcW w:w="3558" w:type="dxa"/>
            <w:vMerge/>
            <w:tcBorders>
              <w:top w:val="nil"/>
              <w:bottom w:val="single" w:sz="12" w:space="0" w:color="000000"/>
            </w:tcBorders>
            <w:shd w:val="clear" w:color="auto" w:fill="69F0C4"/>
          </w:tcPr>
          <w:p w14:paraId="1C837B16" w14:textId="77777777" w:rsidR="00637654" w:rsidRPr="00195E86" w:rsidRDefault="00637654" w:rsidP="00880BF6">
            <w:pPr>
              <w:rPr>
                <w:lang w:val="es-419"/>
              </w:rPr>
            </w:pPr>
          </w:p>
        </w:tc>
      </w:tr>
      <w:tr w:rsidR="00637654" w:rsidRPr="00195E86" w14:paraId="15B7CDA2" w14:textId="77777777" w:rsidTr="00880BF6">
        <w:trPr>
          <w:trHeight w:val="349"/>
        </w:trPr>
        <w:tc>
          <w:tcPr>
            <w:tcW w:w="4107" w:type="dxa"/>
            <w:tcBorders>
              <w:top w:val="single" w:sz="12" w:space="0" w:color="000000"/>
              <w:left w:val="single" w:sz="12" w:space="0" w:color="000000"/>
              <w:bottom w:val="single" w:sz="6" w:space="0" w:color="FFFFFF"/>
              <w:right w:val="nil"/>
            </w:tcBorders>
            <w:shd w:val="clear" w:color="auto" w:fill="7BBEDA"/>
          </w:tcPr>
          <w:p w14:paraId="0C7684E1" w14:textId="77777777" w:rsidR="00637654" w:rsidRPr="00195E86" w:rsidRDefault="00637654" w:rsidP="00880BF6">
            <w:pPr>
              <w:pStyle w:val="TableParagraph"/>
              <w:widowControl/>
              <w:spacing w:before="39"/>
              <w:ind w:left="109"/>
              <w:rPr>
                <w:lang w:val="es-419"/>
              </w:rPr>
            </w:pPr>
            <w:r w:rsidRPr="00195E86">
              <w:rPr>
                <w:lang w:val="es-419"/>
              </w:rPr>
              <w:t>Describa la amenaza</w:t>
            </w:r>
          </w:p>
        </w:tc>
        <w:tc>
          <w:tcPr>
            <w:tcW w:w="569" w:type="dxa"/>
            <w:tcBorders>
              <w:top w:val="single" w:sz="12" w:space="0" w:color="000000"/>
              <w:left w:val="nil"/>
              <w:bottom w:val="single" w:sz="6" w:space="0" w:color="FFFFFF"/>
              <w:right w:val="nil"/>
            </w:tcBorders>
            <w:shd w:val="clear" w:color="auto" w:fill="7BBEDA"/>
          </w:tcPr>
          <w:p w14:paraId="39D45579" w14:textId="77777777" w:rsidR="00637654" w:rsidRPr="00195E86" w:rsidRDefault="00637654" w:rsidP="00880BF6">
            <w:pPr>
              <w:pStyle w:val="TableParagraph"/>
              <w:widowControl/>
              <w:spacing w:before="39"/>
              <w:ind w:left="122"/>
              <w:rPr>
                <w:lang w:val="es-419"/>
              </w:rPr>
            </w:pPr>
            <w:r w:rsidRPr="00195E86">
              <w:rPr>
                <w:lang w:val="es-419"/>
              </w:rPr>
              <w:t>X</w:t>
            </w:r>
          </w:p>
        </w:tc>
        <w:tc>
          <w:tcPr>
            <w:tcW w:w="509" w:type="dxa"/>
            <w:tcBorders>
              <w:top w:val="single" w:sz="12" w:space="0" w:color="000000"/>
              <w:left w:val="nil"/>
              <w:bottom w:val="single" w:sz="6" w:space="0" w:color="FFFFFF"/>
              <w:right w:val="nil"/>
            </w:tcBorders>
            <w:shd w:val="clear" w:color="auto" w:fill="7BBEDA"/>
          </w:tcPr>
          <w:p w14:paraId="21DFE378" w14:textId="77777777" w:rsidR="00637654" w:rsidRPr="00195E86" w:rsidRDefault="00637654" w:rsidP="00880BF6">
            <w:pPr>
              <w:pStyle w:val="TableParagraph"/>
              <w:widowControl/>
              <w:rPr>
                <w:lang w:val="es-419"/>
              </w:rPr>
            </w:pPr>
          </w:p>
        </w:tc>
        <w:tc>
          <w:tcPr>
            <w:tcW w:w="608" w:type="dxa"/>
            <w:tcBorders>
              <w:top w:val="single" w:sz="12" w:space="0" w:color="000000"/>
              <w:left w:val="nil"/>
              <w:bottom w:val="single" w:sz="6" w:space="0" w:color="FFFFFF"/>
              <w:right w:val="nil"/>
            </w:tcBorders>
            <w:shd w:val="clear" w:color="auto" w:fill="7BBEDA"/>
          </w:tcPr>
          <w:p w14:paraId="25262446" w14:textId="77777777" w:rsidR="00637654" w:rsidRPr="00195E86" w:rsidRDefault="00637654" w:rsidP="00880BF6">
            <w:pPr>
              <w:pStyle w:val="TableParagraph"/>
              <w:widowControl/>
              <w:rPr>
                <w:lang w:val="es-419"/>
              </w:rPr>
            </w:pPr>
          </w:p>
        </w:tc>
        <w:tc>
          <w:tcPr>
            <w:tcW w:w="3558" w:type="dxa"/>
            <w:tcBorders>
              <w:top w:val="single" w:sz="12" w:space="0" w:color="000000"/>
              <w:left w:val="nil"/>
              <w:bottom w:val="single" w:sz="6" w:space="0" w:color="FFFFFF"/>
              <w:right w:val="single" w:sz="12" w:space="0" w:color="000000"/>
            </w:tcBorders>
            <w:shd w:val="clear" w:color="auto" w:fill="7BBEDA"/>
          </w:tcPr>
          <w:p w14:paraId="434A5551" w14:textId="77777777" w:rsidR="00637654" w:rsidRPr="00195E86" w:rsidRDefault="00637654" w:rsidP="00880BF6">
            <w:pPr>
              <w:pStyle w:val="TableParagraph"/>
              <w:widowControl/>
              <w:spacing w:before="39"/>
              <w:ind w:left="122"/>
              <w:rPr>
                <w:lang w:val="es-419"/>
              </w:rPr>
            </w:pPr>
            <w:r w:rsidRPr="00195E86">
              <w:rPr>
                <w:lang w:val="es-419"/>
              </w:rPr>
              <w:t>Describa cómo se va a mitigar el riesgo</w:t>
            </w:r>
          </w:p>
        </w:tc>
      </w:tr>
      <w:tr w:rsidR="00637654" w:rsidRPr="00195E86" w14:paraId="1CB73A78" w14:textId="77777777" w:rsidTr="00880BF6">
        <w:trPr>
          <w:trHeight w:val="349"/>
        </w:trPr>
        <w:tc>
          <w:tcPr>
            <w:tcW w:w="4107" w:type="dxa"/>
            <w:tcBorders>
              <w:top w:val="single" w:sz="6" w:space="0" w:color="FFFFFF"/>
              <w:left w:val="single" w:sz="12" w:space="0" w:color="000000"/>
              <w:bottom w:val="single" w:sz="6" w:space="0" w:color="FFFFFF"/>
              <w:right w:val="nil"/>
            </w:tcBorders>
            <w:shd w:val="clear" w:color="auto" w:fill="7BBEDA"/>
          </w:tcPr>
          <w:p w14:paraId="47588516" w14:textId="77777777" w:rsidR="00637654" w:rsidRPr="00195E86" w:rsidRDefault="00637654" w:rsidP="00880BF6">
            <w:pPr>
              <w:pStyle w:val="TableParagraph"/>
              <w:widowControl/>
              <w:rPr>
                <w:lang w:val="es-419"/>
              </w:rPr>
            </w:pPr>
          </w:p>
        </w:tc>
        <w:tc>
          <w:tcPr>
            <w:tcW w:w="569" w:type="dxa"/>
            <w:tcBorders>
              <w:top w:val="single" w:sz="6" w:space="0" w:color="FFFFFF"/>
              <w:left w:val="nil"/>
              <w:bottom w:val="single" w:sz="6" w:space="0" w:color="FFFFFF"/>
              <w:right w:val="nil"/>
            </w:tcBorders>
            <w:shd w:val="clear" w:color="auto" w:fill="7BBEDA"/>
          </w:tcPr>
          <w:p w14:paraId="29F6708A" w14:textId="77777777" w:rsidR="00637654" w:rsidRPr="00195E86" w:rsidRDefault="00637654" w:rsidP="00880BF6">
            <w:pPr>
              <w:pStyle w:val="TableParagraph"/>
              <w:widowControl/>
              <w:rPr>
                <w:lang w:val="es-419"/>
              </w:rPr>
            </w:pPr>
          </w:p>
        </w:tc>
        <w:tc>
          <w:tcPr>
            <w:tcW w:w="509" w:type="dxa"/>
            <w:tcBorders>
              <w:top w:val="single" w:sz="6" w:space="0" w:color="FFFFFF"/>
              <w:left w:val="nil"/>
              <w:bottom w:val="single" w:sz="6" w:space="0" w:color="FFFFFF"/>
              <w:right w:val="nil"/>
            </w:tcBorders>
            <w:shd w:val="clear" w:color="auto" w:fill="7BBEDA"/>
          </w:tcPr>
          <w:p w14:paraId="6E4825E9" w14:textId="77777777" w:rsidR="00637654" w:rsidRPr="00195E86" w:rsidRDefault="00637654" w:rsidP="00880BF6">
            <w:pPr>
              <w:pStyle w:val="TableParagraph"/>
              <w:widowControl/>
              <w:rPr>
                <w:lang w:val="es-419"/>
              </w:rPr>
            </w:pPr>
          </w:p>
        </w:tc>
        <w:tc>
          <w:tcPr>
            <w:tcW w:w="608" w:type="dxa"/>
            <w:tcBorders>
              <w:top w:val="single" w:sz="6" w:space="0" w:color="FFFFFF"/>
              <w:left w:val="nil"/>
              <w:bottom w:val="single" w:sz="6" w:space="0" w:color="FFFFFF"/>
              <w:right w:val="nil"/>
            </w:tcBorders>
            <w:shd w:val="clear" w:color="auto" w:fill="7BBEDA"/>
          </w:tcPr>
          <w:p w14:paraId="60E35C4B" w14:textId="77777777" w:rsidR="00637654" w:rsidRPr="00195E86" w:rsidRDefault="00637654" w:rsidP="00880BF6">
            <w:pPr>
              <w:pStyle w:val="TableParagraph"/>
              <w:widowControl/>
              <w:rPr>
                <w:lang w:val="es-419"/>
              </w:rPr>
            </w:pPr>
          </w:p>
        </w:tc>
        <w:tc>
          <w:tcPr>
            <w:tcW w:w="3558" w:type="dxa"/>
            <w:tcBorders>
              <w:top w:val="single" w:sz="6" w:space="0" w:color="FFFFFF"/>
              <w:left w:val="nil"/>
              <w:bottom w:val="single" w:sz="6" w:space="0" w:color="FFFFFF"/>
              <w:right w:val="single" w:sz="12" w:space="0" w:color="000000"/>
            </w:tcBorders>
            <w:shd w:val="clear" w:color="auto" w:fill="7BBEDA"/>
          </w:tcPr>
          <w:p w14:paraId="0D58A4CE" w14:textId="77777777" w:rsidR="00637654" w:rsidRPr="00195E86" w:rsidRDefault="00637654" w:rsidP="00880BF6">
            <w:pPr>
              <w:pStyle w:val="TableParagraph"/>
              <w:widowControl/>
              <w:rPr>
                <w:lang w:val="es-419"/>
              </w:rPr>
            </w:pPr>
          </w:p>
        </w:tc>
      </w:tr>
      <w:tr w:rsidR="00637654" w:rsidRPr="00195E86" w14:paraId="4534AF9B" w14:textId="77777777" w:rsidTr="00880BF6">
        <w:trPr>
          <w:trHeight w:val="347"/>
        </w:trPr>
        <w:tc>
          <w:tcPr>
            <w:tcW w:w="4107" w:type="dxa"/>
            <w:tcBorders>
              <w:top w:val="single" w:sz="6" w:space="0" w:color="FFFFFF"/>
              <w:left w:val="single" w:sz="12" w:space="0" w:color="000000"/>
              <w:bottom w:val="single" w:sz="6" w:space="0" w:color="FFFFFF"/>
              <w:right w:val="nil"/>
            </w:tcBorders>
            <w:shd w:val="clear" w:color="auto" w:fill="7BBEDA"/>
          </w:tcPr>
          <w:p w14:paraId="3C4AD9F2" w14:textId="77777777" w:rsidR="00637654" w:rsidRPr="00195E86" w:rsidRDefault="00637654" w:rsidP="00880BF6">
            <w:pPr>
              <w:pStyle w:val="TableParagraph"/>
              <w:widowControl/>
              <w:rPr>
                <w:lang w:val="es-419"/>
              </w:rPr>
            </w:pPr>
          </w:p>
        </w:tc>
        <w:tc>
          <w:tcPr>
            <w:tcW w:w="569" w:type="dxa"/>
            <w:tcBorders>
              <w:top w:val="single" w:sz="6" w:space="0" w:color="FFFFFF"/>
              <w:left w:val="nil"/>
              <w:bottom w:val="single" w:sz="6" w:space="0" w:color="FFFFFF"/>
              <w:right w:val="nil"/>
            </w:tcBorders>
            <w:shd w:val="clear" w:color="auto" w:fill="7BBEDA"/>
          </w:tcPr>
          <w:p w14:paraId="1E97F647" w14:textId="77777777" w:rsidR="00637654" w:rsidRPr="00195E86" w:rsidRDefault="00637654" w:rsidP="00880BF6">
            <w:pPr>
              <w:pStyle w:val="TableParagraph"/>
              <w:widowControl/>
              <w:rPr>
                <w:lang w:val="es-419"/>
              </w:rPr>
            </w:pPr>
          </w:p>
        </w:tc>
        <w:tc>
          <w:tcPr>
            <w:tcW w:w="509" w:type="dxa"/>
            <w:tcBorders>
              <w:top w:val="single" w:sz="6" w:space="0" w:color="FFFFFF"/>
              <w:left w:val="nil"/>
              <w:bottom w:val="single" w:sz="6" w:space="0" w:color="FFFFFF"/>
              <w:right w:val="nil"/>
            </w:tcBorders>
            <w:shd w:val="clear" w:color="auto" w:fill="7BBEDA"/>
          </w:tcPr>
          <w:p w14:paraId="46CFC1B5" w14:textId="77777777" w:rsidR="00637654" w:rsidRPr="00195E86" w:rsidRDefault="00637654" w:rsidP="00880BF6">
            <w:pPr>
              <w:pStyle w:val="TableParagraph"/>
              <w:widowControl/>
              <w:rPr>
                <w:lang w:val="es-419"/>
              </w:rPr>
            </w:pPr>
          </w:p>
        </w:tc>
        <w:tc>
          <w:tcPr>
            <w:tcW w:w="608" w:type="dxa"/>
            <w:tcBorders>
              <w:top w:val="single" w:sz="6" w:space="0" w:color="FFFFFF"/>
              <w:left w:val="nil"/>
              <w:bottom w:val="single" w:sz="6" w:space="0" w:color="FFFFFF"/>
              <w:right w:val="nil"/>
            </w:tcBorders>
            <w:shd w:val="clear" w:color="auto" w:fill="7BBEDA"/>
          </w:tcPr>
          <w:p w14:paraId="2B471446" w14:textId="77777777" w:rsidR="00637654" w:rsidRPr="00195E86" w:rsidRDefault="00637654" w:rsidP="00880BF6">
            <w:pPr>
              <w:pStyle w:val="TableParagraph"/>
              <w:widowControl/>
              <w:rPr>
                <w:lang w:val="es-419"/>
              </w:rPr>
            </w:pPr>
          </w:p>
        </w:tc>
        <w:tc>
          <w:tcPr>
            <w:tcW w:w="3558" w:type="dxa"/>
            <w:tcBorders>
              <w:top w:val="single" w:sz="6" w:space="0" w:color="FFFFFF"/>
              <w:left w:val="nil"/>
              <w:bottom w:val="single" w:sz="6" w:space="0" w:color="FFFFFF"/>
              <w:right w:val="single" w:sz="12" w:space="0" w:color="000000"/>
            </w:tcBorders>
            <w:shd w:val="clear" w:color="auto" w:fill="7BBEDA"/>
          </w:tcPr>
          <w:p w14:paraId="60E17AE6" w14:textId="77777777" w:rsidR="00637654" w:rsidRPr="00195E86" w:rsidRDefault="00637654" w:rsidP="00880BF6">
            <w:pPr>
              <w:pStyle w:val="TableParagraph"/>
              <w:widowControl/>
              <w:rPr>
                <w:lang w:val="es-419"/>
              </w:rPr>
            </w:pPr>
          </w:p>
        </w:tc>
      </w:tr>
      <w:tr w:rsidR="00637654" w:rsidRPr="00195E86" w14:paraId="70686648" w14:textId="77777777" w:rsidTr="00880BF6">
        <w:trPr>
          <w:trHeight w:val="346"/>
        </w:trPr>
        <w:tc>
          <w:tcPr>
            <w:tcW w:w="4107" w:type="dxa"/>
            <w:tcBorders>
              <w:top w:val="single" w:sz="6" w:space="0" w:color="FFFFFF"/>
              <w:left w:val="single" w:sz="12" w:space="0" w:color="000000"/>
              <w:bottom w:val="single" w:sz="8" w:space="0" w:color="FFFFFF"/>
              <w:right w:val="nil"/>
            </w:tcBorders>
            <w:shd w:val="clear" w:color="auto" w:fill="7BBEDA"/>
          </w:tcPr>
          <w:p w14:paraId="1141B649" w14:textId="77777777" w:rsidR="00637654" w:rsidRPr="00195E86" w:rsidRDefault="00637654" w:rsidP="00880BF6">
            <w:pPr>
              <w:pStyle w:val="TableParagraph"/>
              <w:widowControl/>
              <w:rPr>
                <w:lang w:val="es-419"/>
              </w:rPr>
            </w:pPr>
          </w:p>
        </w:tc>
        <w:tc>
          <w:tcPr>
            <w:tcW w:w="569" w:type="dxa"/>
            <w:tcBorders>
              <w:top w:val="single" w:sz="6" w:space="0" w:color="FFFFFF"/>
              <w:left w:val="nil"/>
              <w:bottom w:val="single" w:sz="8" w:space="0" w:color="FFFFFF"/>
              <w:right w:val="nil"/>
            </w:tcBorders>
            <w:shd w:val="clear" w:color="auto" w:fill="7BBEDA"/>
          </w:tcPr>
          <w:p w14:paraId="20FAD45B" w14:textId="77777777" w:rsidR="00637654" w:rsidRPr="00195E86" w:rsidRDefault="00637654" w:rsidP="00880BF6">
            <w:pPr>
              <w:pStyle w:val="TableParagraph"/>
              <w:widowControl/>
              <w:rPr>
                <w:lang w:val="es-419"/>
              </w:rPr>
            </w:pPr>
          </w:p>
        </w:tc>
        <w:tc>
          <w:tcPr>
            <w:tcW w:w="509" w:type="dxa"/>
            <w:tcBorders>
              <w:top w:val="single" w:sz="6" w:space="0" w:color="FFFFFF"/>
              <w:left w:val="nil"/>
              <w:bottom w:val="single" w:sz="8" w:space="0" w:color="FFFFFF"/>
              <w:right w:val="nil"/>
            </w:tcBorders>
            <w:shd w:val="clear" w:color="auto" w:fill="7BBEDA"/>
          </w:tcPr>
          <w:p w14:paraId="51B1659F" w14:textId="77777777" w:rsidR="00637654" w:rsidRPr="00195E86" w:rsidRDefault="00637654" w:rsidP="00880BF6">
            <w:pPr>
              <w:pStyle w:val="TableParagraph"/>
              <w:widowControl/>
              <w:rPr>
                <w:lang w:val="es-419"/>
              </w:rPr>
            </w:pPr>
          </w:p>
        </w:tc>
        <w:tc>
          <w:tcPr>
            <w:tcW w:w="608" w:type="dxa"/>
            <w:tcBorders>
              <w:top w:val="single" w:sz="6" w:space="0" w:color="FFFFFF"/>
              <w:left w:val="nil"/>
              <w:bottom w:val="single" w:sz="8" w:space="0" w:color="FFFFFF"/>
              <w:right w:val="nil"/>
            </w:tcBorders>
            <w:shd w:val="clear" w:color="auto" w:fill="7BBEDA"/>
          </w:tcPr>
          <w:p w14:paraId="1D94784E" w14:textId="77777777" w:rsidR="00637654" w:rsidRPr="00195E86" w:rsidRDefault="00637654" w:rsidP="00880BF6">
            <w:pPr>
              <w:pStyle w:val="TableParagraph"/>
              <w:widowControl/>
              <w:rPr>
                <w:lang w:val="es-419"/>
              </w:rPr>
            </w:pPr>
          </w:p>
        </w:tc>
        <w:tc>
          <w:tcPr>
            <w:tcW w:w="3558" w:type="dxa"/>
            <w:tcBorders>
              <w:top w:val="single" w:sz="6" w:space="0" w:color="FFFFFF"/>
              <w:left w:val="nil"/>
              <w:bottom w:val="single" w:sz="8" w:space="0" w:color="FFFFFF"/>
              <w:right w:val="single" w:sz="12" w:space="0" w:color="000000"/>
            </w:tcBorders>
            <w:shd w:val="clear" w:color="auto" w:fill="7BBEDA"/>
          </w:tcPr>
          <w:p w14:paraId="63D7FF42" w14:textId="77777777" w:rsidR="00637654" w:rsidRPr="00195E86" w:rsidRDefault="00637654" w:rsidP="00880BF6">
            <w:pPr>
              <w:pStyle w:val="TableParagraph"/>
              <w:widowControl/>
              <w:rPr>
                <w:lang w:val="es-419"/>
              </w:rPr>
            </w:pPr>
          </w:p>
        </w:tc>
      </w:tr>
      <w:tr w:rsidR="00637654" w:rsidRPr="00195E86" w14:paraId="701B3F80" w14:textId="77777777" w:rsidTr="00880BF6">
        <w:trPr>
          <w:trHeight w:val="345"/>
        </w:trPr>
        <w:tc>
          <w:tcPr>
            <w:tcW w:w="4107" w:type="dxa"/>
            <w:tcBorders>
              <w:top w:val="single" w:sz="8" w:space="0" w:color="FFFFFF"/>
              <w:left w:val="single" w:sz="12" w:space="0" w:color="000000"/>
              <w:bottom w:val="single" w:sz="12" w:space="0" w:color="000000"/>
              <w:right w:val="nil"/>
            </w:tcBorders>
            <w:shd w:val="clear" w:color="auto" w:fill="7BBEDA"/>
          </w:tcPr>
          <w:p w14:paraId="7028DA27" w14:textId="77777777" w:rsidR="00637654" w:rsidRPr="00195E86" w:rsidRDefault="00637654" w:rsidP="00880BF6">
            <w:pPr>
              <w:pStyle w:val="TableParagraph"/>
              <w:widowControl/>
              <w:rPr>
                <w:lang w:val="es-419"/>
              </w:rPr>
            </w:pPr>
          </w:p>
        </w:tc>
        <w:tc>
          <w:tcPr>
            <w:tcW w:w="569" w:type="dxa"/>
            <w:tcBorders>
              <w:top w:val="single" w:sz="8" w:space="0" w:color="FFFFFF"/>
              <w:left w:val="nil"/>
              <w:bottom w:val="single" w:sz="12" w:space="0" w:color="000000"/>
              <w:right w:val="nil"/>
            </w:tcBorders>
            <w:shd w:val="clear" w:color="auto" w:fill="7BBEDA"/>
          </w:tcPr>
          <w:p w14:paraId="6A461010" w14:textId="77777777" w:rsidR="00637654" w:rsidRPr="00195E86" w:rsidRDefault="00637654" w:rsidP="00880BF6">
            <w:pPr>
              <w:pStyle w:val="TableParagraph"/>
              <w:widowControl/>
              <w:rPr>
                <w:lang w:val="es-419"/>
              </w:rPr>
            </w:pPr>
          </w:p>
        </w:tc>
        <w:tc>
          <w:tcPr>
            <w:tcW w:w="509" w:type="dxa"/>
            <w:tcBorders>
              <w:top w:val="single" w:sz="8" w:space="0" w:color="FFFFFF"/>
              <w:left w:val="nil"/>
              <w:bottom w:val="single" w:sz="12" w:space="0" w:color="000000"/>
              <w:right w:val="nil"/>
            </w:tcBorders>
            <w:shd w:val="clear" w:color="auto" w:fill="7BBEDA"/>
          </w:tcPr>
          <w:p w14:paraId="1CE3266F" w14:textId="77777777" w:rsidR="00637654" w:rsidRPr="00195E86" w:rsidRDefault="00637654" w:rsidP="00880BF6">
            <w:pPr>
              <w:pStyle w:val="TableParagraph"/>
              <w:widowControl/>
              <w:rPr>
                <w:lang w:val="es-419"/>
              </w:rPr>
            </w:pPr>
          </w:p>
        </w:tc>
        <w:tc>
          <w:tcPr>
            <w:tcW w:w="608" w:type="dxa"/>
            <w:tcBorders>
              <w:top w:val="single" w:sz="8" w:space="0" w:color="FFFFFF"/>
              <w:left w:val="nil"/>
              <w:bottom w:val="single" w:sz="12" w:space="0" w:color="000000"/>
              <w:right w:val="nil"/>
            </w:tcBorders>
            <w:shd w:val="clear" w:color="auto" w:fill="7BBEDA"/>
          </w:tcPr>
          <w:p w14:paraId="51462406" w14:textId="77777777" w:rsidR="00637654" w:rsidRPr="00195E86" w:rsidRDefault="00637654" w:rsidP="00880BF6">
            <w:pPr>
              <w:pStyle w:val="TableParagraph"/>
              <w:widowControl/>
              <w:rPr>
                <w:lang w:val="es-419"/>
              </w:rPr>
            </w:pPr>
          </w:p>
        </w:tc>
        <w:tc>
          <w:tcPr>
            <w:tcW w:w="3558" w:type="dxa"/>
            <w:tcBorders>
              <w:top w:val="single" w:sz="8" w:space="0" w:color="FFFFFF"/>
              <w:left w:val="nil"/>
              <w:bottom w:val="single" w:sz="12" w:space="0" w:color="000000"/>
              <w:right w:val="single" w:sz="12" w:space="0" w:color="000000"/>
            </w:tcBorders>
            <w:shd w:val="clear" w:color="auto" w:fill="7BBEDA"/>
          </w:tcPr>
          <w:p w14:paraId="0AE0E0C3" w14:textId="77777777" w:rsidR="00637654" w:rsidRPr="00195E86" w:rsidRDefault="00637654" w:rsidP="00880BF6">
            <w:pPr>
              <w:pStyle w:val="TableParagraph"/>
              <w:widowControl/>
              <w:rPr>
                <w:lang w:val="es-419"/>
              </w:rPr>
            </w:pPr>
          </w:p>
        </w:tc>
      </w:tr>
    </w:tbl>
    <w:p w14:paraId="60600736" w14:textId="77777777" w:rsidR="00637654" w:rsidRPr="00195E86" w:rsidRDefault="00637654" w:rsidP="00637654">
      <w:pPr>
        <w:pStyle w:val="BodyText"/>
        <w:rPr>
          <w:b/>
          <w:lang w:val="es-419"/>
        </w:rPr>
      </w:pPr>
    </w:p>
    <w:p w14:paraId="5F018A3E" w14:textId="77777777" w:rsidR="00637654" w:rsidRPr="00195E86" w:rsidRDefault="00637654" w:rsidP="00637654">
      <w:pPr>
        <w:pStyle w:val="BodyText"/>
        <w:spacing w:before="7"/>
        <w:rPr>
          <w:b/>
          <w:lang w:val="es-419"/>
        </w:rPr>
      </w:pPr>
    </w:p>
    <w:p w14:paraId="59214E61" w14:textId="77777777" w:rsidR="00637654" w:rsidRPr="00195E86" w:rsidRDefault="00637654" w:rsidP="00637654">
      <w:pPr>
        <w:pStyle w:val="Heading1"/>
        <w:jc w:val="center"/>
        <w:rPr>
          <w:szCs w:val="22"/>
          <w:lang w:val="es-419"/>
        </w:rPr>
      </w:pPr>
      <w:r w:rsidRPr="00195E86">
        <w:rPr>
          <w:color w:val="2583C5"/>
          <w:szCs w:val="22"/>
          <w:lang w:val="es-419"/>
        </w:rPr>
        <w:t>Escala de riesgos de los proyectos de la OMPI</w:t>
      </w:r>
      <w:r w:rsidRPr="00195E86">
        <w:rPr>
          <w:rStyle w:val="FootnoteReference"/>
          <w:color w:val="2583C5"/>
          <w:lang w:val="es-419"/>
        </w:rPr>
        <w:footnoteReference w:id="15"/>
      </w:r>
    </w:p>
    <w:p w14:paraId="49B8B732" w14:textId="77777777" w:rsidR="00637654" w:rsidRPr="00195E86" w:rsidRDefault="00637654" w:rsidP="00637654">
      <w:pPr>
        <w:pStyle w:val="BodyText"/>
        <w:spacing w:before="5"/>
        <w:rPr>
          <w:b/>
          <w:i/>
          <w:lang w:val="es-419"/>
        </w:rPr>
      </w:pPr>
    </w:p>
    <w:tbl>
      <w:tblPr>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0"/>
        <w:gridCol w:w="954"/>
        <w:gridCol w:w="1988"/>
        <w:gridCol w:w="2129"/>
        <w:gridCol w:w="2268"/>
      </w:tblGrid>
      <w:tr w:rsidR="00637654" w:rsidRPr="00195E86" w14:paraId="3F28301B" w14:textId="77777777" w:rsidTr="00880BF6">
        <w:trPr>
          <w:trHeight w:val="388"/>
        </w:trPr>
        <w:tc>
          <w:tcPr>
            <w:tcW w:w="9209" w:type="dxa"/>
            <w:gridSpan w:val="5"/>
            <w:tcBorders>
              <w:bottom w:val="single" w:sz="4" w:space="0" w:color="000000"/>
            </w:tcBorders>
            <w:shd w:val="clear" w:color="auto" w:fill="276D8A"/>
          </w:tcPr>
          <w:p w14:paraId="4E58C91D" w14:textId="77777777" w:rsidR="00637654" w:rsidRPr="00195E86" w:rsidRDefault="00637654" w:rsidP="00880BF6">
            <w:pPr>
              <w:pStyle w:val="TableParagraph"/>
              <w:widowControl/>
              <w:spacing w:line="267" w:lineRule="exact"/>
              <w:ind w:left="110"/>
              <w:rPr>
                <w:b/>
                <w:lang w:val="es-419"/>
              </w:rPr>
            </w:pPr>
            <w:r w:rsidRPr="00195E86">
              <w:rPr>
                <w:b/>
                <w:lang w:val="es-419"/>
              </w:rPr>
              <w:t>ESCALA DE RIESGOS DE LA OMPI PARA LOS PROYECTOS DE LA AD</w:t>
            </w:r>
          </w:p>
        </w:tc>
      </w:tr>
      <w:tr w:rsidR="00637654" w:rsidRPr="00195E86" w14:paraId="616EECCE" w14:textId="77777777" w:rsidTr="00880BF6">
        <w:trPr>
          <w:trHeight w:val="340"/>
        </w:trPr>
        <w:tc>
          <w:tcPr>
            <w:tcW w:w="2824" w:type="dxa"/>
            <w:gridSpan w:val="2"/>
            <w:tcBorders>
              <w:top w:val="single" w:sz="4" w:space="0" w:color="000000"/>
              <w:bottom w:val="single" w:sz="4" w:space="0" w:color="000000"/>
              <w:right w:val="single" w:sz="4" w:space="0" w:color="000000"/>
            </w:tcBorders>
            <w:shd w:val="clear" w:color="auto" w:fill="7EC0DB"/>
          </w:tcPr>
          <w:p w14:paraId="03CA5C18" w14:textId="77777777" w:rsidR="00637654" w:rsidRPr="00195E86" w:rsidRDefault="00637654" w:rsidP="00880BF6">
            <w:pPr>
              <w:pStyle w:val="TableParagraph"/>
              <w:widowControl/>
              <w:spacing w:before="1"/>
              <w:ind w:left="110"/>
              <w:rPr>
                <w:lang w:val="es-419"/>
              </w:rPr>
            </w:pPr>
            <w:r w:rsidRPr="00195E86">
              <w:rPr>
                <w:lang w:val="es-419"/>
              </w:rPr>
              <w:t>Probabilidad</w:t>
            </w:r>
          </w:p>
        </w:tc>
        <w:tc>
          <w:tcPr>
            <w:tcW w:w="6385" w:type="dxa"/>
            <w:gridSpan w:val="3"/>
            <w:tcBorders>
              <w:top w:val="single" w:sz="4" w:space="0" w:color="000000"/>
              <w:left w:val="single" w:sz="4" w:space="0" w:color="000000"/>
              <w:bottom w:val="nil"/>
            </w:tcBorders>
            <w:shd w:val="clear" w:color="auto" w:fill="7EC0DB"/>
          </w:tcPr>
          <w:p w14:paraId="053BC7DC" w14:textId="77777777" w:rsidR="00637654" w:rsidRPr="00195E86" w:rsidRDefault="00637654" w:rsidP="00880BF6">
            <w:pPr>
              <w:pStyle w:val="TableParagraph"/>
              <w:widowControl/>
              <w:spacing w:before="1"/>
              <w:ind w:left="116"/>
              <w:rPr>
                <w:lang w:val="es-419"/>
              </w:rPr>
            </w:pPr>
            <w:r w:rsidRPr="00195E86">
              <w:rPr>
                <w:lang w:val="es-419"/>
              </w:rPr>
              <w:t>Calificación de cada riesgo:</w:t>
            </w:r>
          </w:p>
        </w:tc>
      </w:tr>
      <w:tr w:rsidR="00637654" w:rsidRPr="00195E86" w14:paraId="0A0C9E88" w14:textId="77777777" w:rsidTr="00880BF6">
        <w:trPr>
          <w:trHeight w:val="340"/>
        </w:trPr>
        <w:tc>
          <w:tcPr>
            <w:tcW w:w="1870" w:type="dxa"/>
            <w:tcBorders>
              <w:top w:val="single" w:sz="4" w:space="0" w:color="000000"/>
              <w:bottom w:val="single" w:sz="4" w:space="0" w:color="000000"/>
              <w:right w:val="single" w:sz="4" w:space="0" w:color="000000"/>
            </w:tcBorders>
            <w:shd w:val="clear" w:color="auto" w:fill="7EC0DB"/>
          </w:tcPr>
          <w:p w14:paraId="777F8947" w14:textId="77777777" w:rsidR="00637654" w:rsidRPr="00195E86" w:rsidRDefault="00637654" w:rsidP="00880BF6">
            <w:pPr>
              <w:pStyle w:val="TableParagraph"/>
              <w:widowControl/>
              <w:spacing w:before="1"/>
              <w:ind w:left="110"/>
              <w:rPr>
                <w:lang w:val="es-419"/>
              </w:rPr>
            </w:pPr>
            <w:r w:rsidRPr="00195E86">
              <w:rPr>
                <w:lang w:val="es-419"/>
              </w:rPr>
              <w:t>Alta</w:t>
            </w:r>
          </w:p>
        </w:tc>
        <w:tc>
          <w:tcPr>
            <w:tcW w:w="954" w:type="dxa"/>
            <w:tcBorders>
              <w:top w:val="single" w:sz="4" w:space="0" w:color="000000"/>
              <w:left w:val="single" w:sz="4" w:space="0" w:color="000000"/>
              <w:bottom w:val="single" w:sz="4" w:space="0" w:color="000000"/>
              <w:right w:val="single" w:sz="4" w:space="0" w:color="000000"/>
            </w:tcBorders>
            <w:shd w:val="clear" w:color="auto" w:fill="7EC0DB"/>
          </w:tcPr>
          <w:p w14:paraId="72C25EF4" w14:textId="77777777" w:rsidR="00637654" w:rsidRPr="00195E86" w:rsidRDefault="00637654" w:rsidP="00880BF6">
            <w:pPr>
              <w:pStyle w:val="TableParagraph"/>
              <w:widowControl/>
              <w:spacing w:before="1"/>
              <w:ind w:left="112"/>
              <w:rPr>
                <w:lang w:val="es-419"/>
              </w:rPr>
            </w:pPr>
            <w:r w:rsidRPr="00195E86">
              <w:rPr>
                <w:lang w:val="es-419"/>
              </w:rPr>
              <w:t>&gt;</w:t>
            </w:r>
            <w:r w:rsidRPr="00195E86">
              <w:rPr>
                <w:spacing w:val="-1"/>
                <w:lang w:val="es-419"/>
              </w:rPr>
              <w:t xml:space="preserve"> </w:t>
            </w:r>
            <w:r w:rsidRPr="00195E86">
              <w:rPr>
                <w:lang w:val="es-419"/>
              </w:rPr>
              <w:t>50%</w:t>
            </w:r>
          </w:p>
        </w:tc>
        <w:tc>
          <w:tcPr>
            <w:tcW w:w="1988" w:type="dxa"/>
            <w:tcBorders>
              <w:top w:val="nil"/>
              <w:left w:val="single" w:sz="4" w:space="0" w:color="000000"/>
              <w:bottom w:val="nil"/>
              <w:right w:val="nil"/>
            </w:tcBorders>
            <w:shd w:val="clear" w:color="auto" w:fill="FFFF00"/>
          </w:tcPr>
          <w:p w14:paraId="25C1A1B7" w14:textId="77777777" w:rsidR="00637654" w:rsidRPr="00195E86" w:rsidRDefault="00637654" w:rsidP="00880BF6">
            <w:pPr>
              <w:pStyle w:val="TableParagraph"/>
              <w:widowControl/>
              <w:spacing w:before="1"/>
              <w:ind w:left="116"/>
              <w:rPr>
                <w:lang w:val="es-419"/>
              </w:rPr>
            </w:pPr>
            <w:r w:rsidRPr="00195E86">
              <w:rPr>
                <w:lang w:val="es-419"/>
              </w:rPr>
              <w:t>MODERADO</w:t>
            </w:r>
          </w:p>
        </w:tc>
        <w:tc>
          <w:tcPr>
            <w:tcW w:w="2129" w:type="dxa"/>
            <w:tcBorders>
              <w:top w:val="nil"/>
              <w:left w:val="nil"/>
              <w:bottom w:val="nil"/>
              <w:right w:val="single" w:sz="4" w:space="0" w:color="FFFFFF"/>
            </w:tcBorders>
            <w:shd w:val="clear" w:color="auto" w:fill="FF0000"/>
          </w:tcPr>
          <w:p w14:paraId="1065B2B0" w14:textId="77777777" w:rsidR="00637654" w:rsidRPr="00195E86" w:rsidRDefault="00637654" w:rsidP="00880BF6">
            <w:pPr>
              <w:pStyle w:val="TableParagraph"/>
              <w:widowControl/>
              <w:spacing w:before="1"/>
              <w:ind w:left="118"/>
              <w:rPr>
                <w:lang w:val="es-419"/>
              </w:rPr>
            </w:pPr>
            <w:r w:rsidRPr="00195E86">
              <w:rPr>
                <w:lang w:val="es-419"/>
              </w:rPr>
              <w:t>ALTO</w:t>
            </w:r>
          </w:p>
        </w:tc>
        <w:tc>
          <w:tcPr>
            <w:tcW w:w="2268" w:type="dxa"/>
            <w:tcBorders>
              <w:top w:val="nil"/>
              <w:left w:val="single" w:sz="4" w:space="0" w:color="FFFFFF"/>
              <w:bottom w:val="nil"/>
            </w:tcBorders>
            <w:shd w:val="clear" w:color="auto" w:fill="FF0000"/>
          </w:tcPr>
          <w:p w14:paraId="2884CF2C" w14:textId="77777777" w:rsidR="00637654" w:rsidRPr="00195E86" w:rsidRDefault="00637654" w:rsidP="00880BF6">
            <w:pPr>
              <w:pStyle w:val="TableParagraph"/>
              <w:widowControl/>
              <w:spacing w:before="1"/>
              <w:ind w:left="110"/>
              <w:rPr>
                <w:lang w:val="es-419"/>
              </w:rPr>
            </w:pPr>
            <w:r w:rsidRPr="00195E86">
              <w:rPr>
                <w:lang w:val="es-419"/>
              </w:rPr>
              <w:t>ALTO</w:t>
            </w:r>
          </w:p>
        </w:tc>
      </w:tr>
      <w:tr w:rsidR="00637654" w:rsidRPr="00195E86" w14:paraId="4FCA83E0" w14:textId="77777777" w:rsidTr="00880BF6">
        <w:trPr>
          <w:trHeight w:val="335"/>
        </w:trPr>
        <w:tc>
          <w:tcPr>
            <w:tcW w:w="1870" w:type="dxa"/>
            <w:tcBorders>
              <w:top w:val="single" w:sz="4" w:space="0" w:color="000000"/>
              <w:bottom w:val="single" w:sz="4" w:space="0" w:color="000000"/>
              <w:right w:val="single" w:sz="4" w:space="0" w:color="000000"/>
            </w:tcBorders>
            <w:shd w:val="clear" w:color="auto" w:fill="7EC0DB"/>
          </w:tcPr>
          <w:p w14:paraId="212A8F31" w14:textId="77777777" w:rsidR="00637654" w:rsidRPr="00195E86" w:rsidRDefault="00637654" w:rsidP="00880BF6">
            <w:pPr>
              <w:pStyle w:val="TableParagraph"/>
              <w:widowControl/>
              <w:spacing w:before="1"/>
              <w:ind w:left="110"/>
              <w:rPr>
                <w:lang w:val="es-419"/>
              </w:rPr>
            </w:pPr>
            <w:r w:rsidRPr="00195E86">
              <w:rPr>
                <w:lang w:val="es-419"/>
              </w:rPr>
              <w:t>Moderada</w:t>
            </w:r>
          </w:p>
        </w:tc>
        <w:tc>
          <w:tcPr>
            <w:tcW w:w="954" w:type="dxa"/>
            <w:tcBorders>
              <w:top w:val="single" w:sz="4" w:space="0" w:color="000000"/>
              <w:left w:val="single" w:sz="4" w:space="0" w:color="000000"/>
              <w:bottom w:val="single" w:sz="4" w:space="0" w:color="000000"/>
              <w:right w:val="single" w:sz="4" w:space="0" w:color="000000"/>
            </w:tcBorders>
            <w:shd w:val="clear" w:color="auto" w:fill="7EC0DB"/>
          </w:tcPr>
          <w:p w14:paraId="78C3FEB9" w14:textId="77777777" w:rsidR="00637654" w:rsidRPr="00195E86" w:rsidRDefault="00637654" w:rsidP="00880BF6">
            <w:pPr>
              <w:pStyle w:val="TableParagraph"/>
              <w:widowControl/>
              <w:spacing w:before="1"/>
              <w:ind w:left="112"/>
              <w:rPr>
                <w:lang w:val="es-419"/>
              </w:rPr>
            </w:pPr>
            <w:r w:rsidRPr="00195E86">
              <w:rPr>
                <w:lang w:val="es-419"/>
              </w:rPr>
              <w:t>25</w:t>
            </w:r>
            <w:r w:rsidRPr="00195E86">
              <w:rPr>
                <w:spacing w:val="-1"/>
                <w:lang w:val="es-419"/>
              </w:rPr>
              <w:t xml:space="preserve"> </w:t>
            </w:r>
            <w:r w:rsidRPr="00195E86">
              <w:rPr>
                <w:lang w:val="es-419"/>
              </w:rPr>
              <w:t>–</w:t>
            </w:r>
            <w:r w:rsidRPr="00195E86">
              <w:rPr>
                <w:spacing w:val="-2"/>
                <w:lang w:val="es-419"/>
              </w:rPr>
              <w:t xml:space="preserve"> </w:t>
            </w:r>
            <w:r w:rsidRPr="00195E86">
              <w:rPr>
                <w:lang w:val="es-419"/>
              </w:rPr>
              <w:t>50%</w:t>
            </w:r>
          </w:p>
        </w:tc>
        <w:tc>
          <w:tcPr>
            <w:tcW w:w="1988" w:type="dxa"/>
            <w:tcBorders>
              <w:top w:val="nil"/>
              <w:left w:val="single" w:sz="4" w:space="0" w:color="000000"/>
              <w:bottom w:val="nil"/>
              <w:right w:val="nil"/>
            </w:tcBorders>
            <w:shd w:val="clear" w:color="auto" w:fill="00AF50"/>
          </w:tcPr>
          <w:p w14:paraId="120FFAB1" w14:textId="77777777" w:rsidR="00637654" w:rsidRPr="00195E86" w:rsidRDefault="00637654" w:rsidP="00880BF6">
            <w:pPr>
              <w:pStyle w:val="TableParagraph"/>
              <w:widowControl/>
              <w:spacing w:before="1"/>
              <w:ind w:left="116"/>
              <w:rPr>
                <w:lang w:val="es-419"/>
              </w:rPr>
            </w:pPr>
            <w:r w:rsidRPr="00195E86">
              <w:rPr>
                <w:lang w:val="es-419"/>
              </w:rPr>
              <w:t>BAJO</w:t>
            </w:r>
          </w:p>
        </w:tc>
        <w:tc>
          <w:tcPr>
            <w:tcW w:w="2129" w:type="dxa"/>
            <w:tcBorders>
              <w:top w:val="nil"/>
              <w:left w:val="nil"/>
              <w:bottom w:val="nil"/>
              <w:right w:val="single" w:sz="4" w:space="0" w:color="FFFFFF"/>
            </w:tcBorders>
            <w:shd w:val="clear" w:color="auto" w:fill="FFFF00"/>
          </w:tcPr>
          <w:p w14:paraId="0A1118F8" w14:textId="77777777" w:rsidR="00637654" w:rsidRPr="00195E86" w:rsidRDefault="00637654" w:rsidP="00880BF6">
            <w:pPr>
              <w:pStyle w:val="TableParagraph"/>
              <w:widowControl/>
              <w:spacing w:before="1"/>
              <w:ind w:left="118"/>
              <w:rPr>
                <w:lang w:val="es-419"/>
              </w:rPr>
            </w:pPr>
            <w:r w:rsidRPr="00195E86">
              <w:rPr>
                <w:lang w:val="es-419"/>
              </w:rPr>
              <w:t>MODERADO</w:t>
            </w:r>
          </w:p>
        </w:tc>
        <w:tc>
          <w:tcPr>
            <w:tcW w:w="2268" w:type="dxa"/>
            <w:tcBorders>
              <w:top w:val="nil"/>
              <w:left w:val="single" w:sz="4" w:space="0" w:color="FFFFFF"/>
              <w:bottom w:val="nil"/>
            </w:tcBorders>
            <w:shd w:val="clear" w:color="auto" w:fill="FF0000"/>
          </w:tcPr>
          <w:p w14:paraId="4CF78C34" w14:textId="77777777" w:rsidR="00637654" w:rsidRPr="00195E86" w:rsidRDefault="00637654" w:rsidP="00880BF6">
            <w:pPr>
              <w:pStyle w:val="TableParagraph"/>
              <w:widowControl/>
              <w:spacing w:before="1"/>
              <w:ind w:left="110"/>
              <w:rPr>
                <w:lang w:val="es-419"/>
              </w:rPr>
            </w:pPr>
            <w:r w:rsidRPr="00195E86">
              <w:rPr>
                <w:lang w:val="es-419"/>
              </w:rPr>
              <w:t>ALTO</w:t>
            </w:r>
          </w:p>
        </w:tc>
      </w:tr>
      <w:tr w:rsidR="00637654" w:rsidRPr="00195E86" w14:paraId="15C02800" w14:textId="77777777" w:rsidTr="00880BF6">
        <w:trPr>
          <w:trHeight w:val="342"/>
        </w:trPr>
        <w:tc>
          <w:tcPr>
            <w:tcW w:w="1870" w:type="dxa"/>
            <w:tcBorders>
              <w:top w:val="single" w:sz="4" w:space="0" w:color="000000"/>
              <w:bottom w:val="single" w:sz="4" w:space="0" w:color="FFFFFF"/>
              <w:right w:val="single" w:sz="4" w:space="0" w:color="000000"/>
            </w:tcBorders>
            <w:shd w:val="clear" w:color="auto" w:fill="7EC0DB"/>
          </w:tcPr>
          <w:p w14:paraId="2732122D" w14:textId="77777777" w:rsidR="00637654" w:rsidRPr="00195E86" w:rsidRDefault="00637654" w:rsidP="00880BF6">
            <w:pPr>
              <w:pStyle w:val="TableParagraph"/>
              <w:widowControl/>
              <w:spacing w:before="3"/>
              <w:ind w:left="110"/>
              <w:rPr>
                <w:lang w:val="es-419"/>
              </w:rPr>
            </w:pPr>
            <w:r w:rsidRPr="00195E86">
              <w:rPr>
                <w:lang w:val="es-419"/>
              </w:rPr>
              <w:t>Baja</w:t>
            </w:r>
          </w:p>
        </w:tc>
        <w:tc>
          <w:tcPr>
            <w:tcW w:w="954" w:type="dxa"/>
            <w:tcBorders>
              <w:top w:val="single" w:sz="4" w:space="0" w:color="000000"/>
              <w:left w:val="single" w:sz="4" w:space="0" w:color="000000"/>
              <w:bottom w:val="single" w:sz="4" w:space="0" w:color="FFFFFF"/>
              <w:right w:val="single" w:sz="4" w:space="0" w:color="000000"/>
            </w:tcBorders>
            <w:shd w:val="clear" w:color="auto" w:fill="7EC0DB"/>
          </w:tcPr>
          <w:p w14:paraId="46F00E1B" w14:textId="77777777" w:rsidR="00637654" w:rsidRPr="00195E86" w:rsidRDefault="00637654" w:rsidP="00880BF6">
            <w:pPr>
              <w:pStyle w:val="TableParagraph"/>
              <w:widowControl/>
              <w:spacing w:before="3"/>
              <w:ind w:left="112"/>
              <w:rPr>
                <w:lang w:val="es-419"/>
              </w:rPr>
            </w:pPr>
            <w:r w:rsidRPr="00195E86">
              <w:rPr>
                <w:lang w:val="es-419"/>
              </w:rPr>
              <w:t>&lt;</w:t>
            </w:r>
            <w:r w:rsidRPr="00195E86">
              <w:rPr>
                <w:spacing w:val="-1"/>
                <w:lang w:val="es-419"/>
              </w:rPr>
              <w:t xml:space="preserve"> </w:t>
            </w:r>
            <w:r w:rsidRPr="00195E86">
              <w:rPr>
                <w:lang w:val="es-419"/>
              </w:rPr>
              <w:t>25%</w:t>
            </w:r>
          </w:p>
        </w:tc>
        <w:tc>
          <w:tcPr>
            <w:tcW w:w="1988" w:type="dxa"/>
            <w:tcBorders>
              <w:top w:val="nil"/>
              <w:left w:val="single" w:sz="4" w:space="0" w:color="000000"/>
              <w:bottom w:val="single" w:sz="4" w:space="0" w:color="FFFFFF"/>
              <w:right w:val="nil"/>
            </w:tcBorders>
            <w:shd w:val="clear" w:color="auto" w:fill="00AF50"/>
          </w:tcPr>
          <w:p w14:paraId="0259FFC6" w14:textId="77777777" w:rsidR="00637654" w:rsidRPr="00195E86" w:rsidRDefault="00637654" w:rsidP="00880BF6">
            <w:pPr>
              <w:pStyle w:val="TableParagraph"/>
              <w:widowControl/>
              <w:spacing w:before="3"/>
              <w:ind w:left="116"/>
              <w:rPr>
                <w:lang w:val="es-419"/>
              </w:rPr>
            </w:pPr>
            <w:r w:rsidRPr="00195E86">
              <w:rPr>
                <w:lang w:val="es-419"/>
              </w:rPr>
              <w:t>BAJO</w:t>
            </w:r>
          </w:p>
        </w:tc>
        <w:tc>
          <w:tcPr>
            <w:tcW w:w="2129" w:type="dxa"/>
            <w:tcBorders>
              <w:top w:val="nil"/>
              <w:left w:val="nil"/>
              <w:bottom w:val="single" w:sz="4" w:space="0" w:color="FFFFFF"/>
              <w:right w:val="single" w:sz="4" w:space="0" w:color="FFFFFF"/>
            </w:tcBorders>
            <w:shd w:val="clear" w:color="auto" w:fill="00AF50"/>
          </w:tcPr>
          <w:p w14:paraId="51B5F9DD" w14:textId="77777777" w:rsidR="00637654" w:rsidRPr="00195E86" w:rsidRDefault="00637654" w:rsidP="00880BF6">
            <w:pPr>
              <w:pStyle w:val="TableParagraph"/>
              <w:widowControl/>
              <w:spacing w:before="3"/>
              <w:ind w:left="118"/>
              <w:rPr>
                <w:lang w:val="es-419"/>
              </w:rPr>
            </w:pPr>
            <w:r w:rsidRPr="00195E86">
              <w:rPr>
                <w:lang w:val="es-419"/>
              </w:rPr>
              <w:t>BAJO</w:t>
            </w:r>
          </w:p>
        </w:tc>
        <w:tc>
          <w:tcPr>
            <w:tcW w:w="2268" w:type="dxa"/>
            <w:tcBorders>
              <w:top w:val="nil"/>
              <w:left w:val="single" w:sz="4" w:space="0" w:color="FFFFFF"/>
              <w:bottom w:val="single" w:sz="4" w:space="0" w:color="FFFFFF"/>
            </w:tcBorders>
            <w:shd w:val="clear" w:color="auto" w:fill="FFFF00"/>
          </w:tcPr>
          <w:p w14:paraId="4D3F7033" w14:textId="77777777" w:rsidR="00637654" w:rsidRPr="00195E86" w:rsidRDefault="00637654" w:rsidP="00880BF6">
            <w:pPr>
              <w:pStyle w:val="TableParagraph"/>
              <w:widowControl/>
              <w:spacing w:before="3"/>
              <w:ind w:left="110"/>
              <w:rPr>
                <w:lang w:val="es-419"/>
              </w:rPr>
            </w:pPr>
            <w:r w:rsidRPr="00195E86">
              <w:rPr>
                <w:lang w:val="es-419"/>
              </w:rPr>
              <w:t>MODERADO</w:t>
            </w:r>
          </w:p>
        </w:tc>
      </w:tr>
      <w:tr w:rsidR="00637654" w:rsidRPr="00195E86" w14:paraId="123BE20A" w14:textId="77777777" w:rsidTr="00880BF6">
        <w:trPr>
          <w:trHeight w:val="385"/>
        </w:trPr>
        <w:tc>
          <w:tcPr>
            <w:tcW w:w="1870" w:type="dxa"/>
            <w:tcBorders>
              <w:top w:val="single" w:sz="4" w:space="0" w:color="FFFFFF"/>
              <w:bottom w:val="nil"/>
              <w:right w:val="nil"/>
            </w:tcBorders>
            <w:shd w:val="clear" w:color="auto" w:fill="276D8A"/>
          </w:tcPr>
          <w:p w14:paraId="07CB48D1" w14:textId="77777777" w:rsidR="00637654" w:rsidRPr="00195E86" w:rsidRDefault="00637654" w:rsidP="00880BF6">
            <w:pPr>
              <w:pStyle w:val="TableParagraph"/>
              <w:widowControl/>
              <w:spacing w:before="25"/>
              <w:ind w:left="110"/>
              <w:rPr>
                <w:lang w:val="es-419"/>
              </w:rPr>
            </w:pPr>
            <w:r w:rsidRPr="00195E86">
              <w:rPr>
                <w:color w:val="FFFFFF"/>
                <w:lang w:val="es-419"/>
              </w:rPr>
              <w:t>Incidencia y tipo de riesgo</w:t>
            </w:r>
          </w:p>
        </w:tc>
        <w:tc>
          <w:tcPr>
            <w:tcW w:w="954" w:type="dxa"/>
            <w:tcBorders>
              <w:top w:val="single" w:sz="4" w:space="0" w:color="FFFFFF"/>
              <w:left w:val="nil"/>
              <w:bottom w:val="nil"/>
              <w:right w:val="nil"/>
            </w:tcBorders>
            <w:shd w:val="clear" w:color="auto" w:fill="276D8A"/>
          </w:tcPr>
          <w:p w14:paraId="1CB531FA" w14:textId="77777777" w:rsidR="00637654" w:rsidRPr="00195E86" w:rsidRDefault="00637654" w:rsidP="00880BF6">
            <w:pPr>
              <w:pStyle w:val="TableParagraph"/>
              <w:widowControl/>
              <w:rPr>
                <w:lang w:val="es-419"/>
              </w:rPr>
            </w:pPr>
          </w:p>
        </w:tc>
        <w:tc>
          <w:tcPr>
            <w:tcW w:w="1988" w:type="dxa"/>
            <w:tcBorders>
              <w:top w:val="single" w:sz="4" w:space="0" w:color="FFFFFF"/>
              <w:left w:val="nil"/>
              <w:bottom w:val="single" w:sz="4" w:space="0" w:color="000000"/>
              <w:right w:val="nil"/>
            </w:tcBorders>
            <w:shd w:val="clear" w:color="auto" w:fill="276D8A"/>
          </w:tcPr>
          <w:p w14:paraId="6E4AF233" w14:textId="77777777" w:rsidR="00637654" w:rsidRPr="00195E86" w:rsidRDefault="00637654" w:rsidP="00880BF6">
            <w:pPr>
              <w:pStyle w:val="TableParagraph"/>
              <w:widowControl/>
              <w:spacing w:before="25"/>
              <w:ind w:left="121"/>
              <w:rPr>
                <w:lang w:val="es-419"/>
              </w:rPr>
            </w:pPr>
            <w:r w:rsidRPr="00195E86">
              <w:rPr>
                <w:color w:val="FFFFFF"/>
                <w:lang w:val="es-419"/>
              </w:rPr>
              <w:t>Bajo</w:t>
            </w:r>
          </w:p>
        </w:tc>
        <w:tc>
          <w:tcPr>
            <w:tcW w:w="2129" w:type="dxa"/>
            <w:tcBorders>
              <w:top w:val="single" w:sz="4" w:space="0" w:color="FFFFFF"/>
              <w:left w:val="nil"/>
              <w:bottom w:val="single" w:sz="4" w:space="0" w:color="000000"/>
              <w:right w:val="nil"/>
            </w:tcBorders>
            <w:shd w:val="clear" w:color="auto" w:fill="276D8A"/>
          </w:tcPr>
          <w:p w14:paraId="4C3A7913" w14:textId="77777777" w:rsidR="00637654" w:rsidRPr="00195E86" w:rsidRDefault="00637654" w:rsidP="00880BF6">
            <w:pPr>
              <w:pStyle w:val="TableParagraph"/>
              <w:widowControl/>
              <w:spacing w:before="25"/>
              <w:ind w:left="118"/>
              <w:rPr>
                <w:lang w:val="es-419"/>
              </w:rPr>
            </w:pPr>
            <w:r w:rsidRPr="00195E86">
              <w:rPr>
                <w:color w:val="FFFFFF"/>
                <w:lang w:val="es-419"/>
              </w:rPr>
              <w:t>Medio</w:t>
            </w:r>
          </w:p>
        </w:tc>
        <w:tc>
          <w:tcPr>
            <w:tcW w:w="2268" w:type="dxa"/>
            <w:tcBorders>
              <w:top w:val="single" w:sz="4" w:space="0" w:color="FFFFFF"/>
              <w:left w:val="nil"/>
              <w:bottom w:val="single" w:sz="4" w:space="0" w:color="000000"/>
            </w:tcBorders>
            <w:shd w:val="clear" w:color="auto" w:fill="276D8A"/>
          </w:tcPr>
          <w:p w14:paraId="7A43B321" w14:textId="77777777" w:rsidR="00637654" w:rsidRPr="00195E86" w:rsidRDefault="00637654" w:rsidP="00880BF6">
            <w:pPr>
              <w:pStyle w:val="TableParagraph"/>
              <w:widowControl/>
              <w:spacing w:before="25"/>
              <w:ind w:left="115"/>
              <w:rPr>
                <w:lang w:val="es-419"/>
              </w:rPr>
            </w:pPr>
            <w:r w:rsidRPr="00195E86">
              <w:rPr>
                <w:color w:val="FFFFFF"/>
                <w:lang w:val="es-419"/>
              </w:rPr>
              <w:t>Alto</w:t>
            </w:r>
          </w:p>
        </w:tc>
      </w:tr>
      <w:tr w:rsidR="00637654" w:rsidRPr="00195E86" w14:paraId="44029004" w14:textId="77777777" w:rsidTr="00880BF6">
        <w:trPr>
          <w:trHeight w:val="364"/>
        </w:trPr>
        <w:tc>
          <w:tcPr>
            <w:tcW w:w="2824" w:type="dxa"/>
            <w:gridSpan w:val="2"/>
            <w:tcBorders>
              <w:top w:val="nil"/>
              <w:bottom w:val="single" w:sz="4" w:space="0" w:color="000000"/>
              <w:right w:val="single" w:sz="4" w:space="0" w:color="000000"/>
            </w:tcBorders>
            <w:shd w:val="clear" w:color="auto" w:fill="7EC0DB"/>
          </w:tcPr>
          <w:p w14:paraId="1E5B6696" w14:textId="77777777" w:rsidR="00637654" w:rsidRPr="00195E86" w:rsidRDefault="00637654" w:rsidP="00880BF6">
            <w:pPr>
              <w:pStyle w:val="TableParagraph"/>
              <w:widowControl/>
              <w:spacing w:before="3"/>
              <w:ind w:left="110"/>
              <w:rPr>
                <w:lang w:val="es-419"/>
              </w:rPr>
            </w:pPr>
            <w:r w:rsidRPr="00195E86">
              <w:rPr>
                <w:lang w:val="es-419"/>
              </w:rPr>
              <w:t>Amenaza financiera</w:t>
            </w:r>
          </w:p>
        </w:tc>
        <w:tc>
          <w:tcPr>
            <w:tcW w:w="1988" w:type="dxa"/>
            <w:tcBorders>
              <w:top w:val="single" w:sz="4" w:space="0" w:color="000000"/>
              <w:left w:val="single" w:sz="4" w:space="0" w:color="000000"/>
              <w:bottom w:val="single" w:sz="4" w:space="0" w:color="000000"/>
              <w:right w:val="single" w:sz="4" w:space="0" w:color="000000"/>
            </w:tcBorders>
            <w:shd w:val="clear" w:color="auto" w:fill="7EC0DB"/>
          </w:tcPr>
          <w:p w14:paraId="337B50E0" w14:textId="77777777" w:rsidR="00637654" w:rsidRPr="00195E86" w:rsidRDefault="00637654" w:rsidP="00880BF6">
            <w:pPr>
              <w:pStyle w:val="TableParagraph"/>
              <w:widowControl/>
              <w:spacing w:before="3"/>
              <w:ind w:left="116"/>
              <w:rPr>
                <w:lang w:val="es-419"/>
              </w:rPr>
            </w:pPr>
            <w:r w:rsidRPr="00195E86">
              <w:rPr>
                <w:lang w:val="es-419"/>
              </w:rPr>
              <w:t>&lt;</w:t>
            </w:r>
            <w:r w:rsidRPr="00195E86">
              <w:rPr>
                <w:spacing w:val="-2"/>
                <w:lang w:val="es-419"/>
              </w:rPr>
              <w:t xml:space="preserve"> </w:t>
            </w:r>
            <w:r w:rsidRPr="00195E86">
              <w:rPr>
                <w:lang w:val="es-419"/>
              </w:rPr>
              <w:t>10%</w:t>
            </w:r>
            <w:r w:rsidRPr="00195E86">
              <w:rPr>
                <w:spacing w:val="-1"/>
                <w:lang w:val="es-419"/>
              </w:rPr>
              <w:t xml:space="preserve"> del presupuesto</w:t>
            </w:r>
          </w:p>
        </w:tc>
        <w:tc>
          <w:tcPr>
            <w:tcW w:w="2129" w:type="dxa"/>
            <w:tcBorders>
              <w:top w:val="single" w:sz="4" w:space="0" w:color="000000"/>
              <w:left w:val="single" w:sz="4" w:space="0" w:color="000000"/>
              <w:bottom w:val="single" w:sz="4" w:space="0" w:color="000000"/>
              <w:right w:val="single" w:sz="4" w:space="0" w:color="000000"/>
            </w:tcBorders>
            <w:shd w:val="clear" w:color="auto" w:fill="7EC0DB"/>
          </w:tcPr>
          <w:p w14:paraId="1CDA66B0" w14:textId="77777777" w:rsidR="00637654" w:rsidRPr="00195E86" w:rsidRDefault="00637654" w:rsidP="00880BF6">
            <w:pPr>
              <w:pStyle w:val="TableParagraph"/>
              <w:widowControl/>
              <w:spacing w:before="3"/>
              <w:ind w:left="113"/>
              <w:rPr>
                <w:lang w:val="es-419"/>
              </w:rPr>
            </w:pPr>
            <w:r w:rsidRPr="00195E86">
              <w:rPr>
                <w:lang w:val="es-419"/>
              </w:rPr>
              <w:t>10</w:t>
            </w:r>
            <w:r w:rsidRPr="00195E86">
              <w:rPr>
                <w:spacing w:val="-2"/>
                <w:lang w:val="es-419"/>
              </w:rPr>
              <w:t xml:space="preserve"> </w:t>
            </w:r>
            <w:r w:rsidRPr="00195E86">
              <w:rPr>
                <w:lang w:val="es-419"/>
              </w:rPr>
              <w:t>–</w:t>
            </w:r>
            <w:r w:rsidRPr="00195E86">
              <w:rPr>
                <w:spacing w:val="-2"/>
                <w:lang w:val="es-419"/>
              </w:rPr>
              <w:t xml:space="preserve"> </w:t>
            </w:r>
            <w:r w:rsidRPr="00195E86">
              <w:rPr>
                <w:lang w:val="es-419"/>
              </w:rPr>
              <w:t>30%</w:t>
            </w:r>
            <w:r w:rsidRPr="00195E86">
              <w:rPr>
                <w:spacing w:val="-2"/>
                <w:lang w:val="es-419"/>
              </w:rPr>
              <w:t xml:space="preserve"> </w:t>
            </w:r>
            <w:r w:rsidRPr="00195E86">
              <w:rPr>
                <w:spacing w:val="-1"/>
                <w:lang w:val="es-419"/>
              </w:rPr>
              <w:t>del presupuesto</w:t>
            </w:r>
          </w:p>
        </w:tc>
        <w:tc>
          <w:tcPr>
            <w:tcW w:w="2268" w:type="dxa"/>
            <w:tcBorders>
              <w:top w:val="single" w:sz="4" w:space="0" w:color="000000"/>
              <w:left w:val="single" w:sz="4" w:space="0" w:color="000000"/>
              <w:bottom w:val="single" w:sz="4" w:space="0" w:color="000000"/>
            </w:tcBorders>
            <w:shd w:val="clear" w:color="auto" w:fill="7EC0DB"/>
          </w:tcPr>
          <w:p w14:paraId="01A22217" w14:textId="77777777" w:rsidR="00637654" w:rsidRPr="00195E86" w:rsidRDefault="00637654" w:rsidP="00880BF6">
            <w:pPr>
              <w:pStyle w:val="TableParagraph"/>
              <w:widowControl/>
              <w:spacing w:before="3"/>
              <w:ind w:left="110"/>
              <w:rPr>
                <w:lang w:val="es-419"/>
              </w:rPr>
            </w:pPr>
            <w:r w:rsidRPr="00195E86">
              <w:rPr>
                <w:lang w:val="es-419"/>
              </w:rPr>
              <w:t>&gt;</w:t>
            </w:r>
            <w:r w:rsidRPr="00195E86">
              <w:rPr>
                <w:spacing w:val="-2"/>
                <w:lang w:val="es-419"/>
              </w:rPr>
              <w:t xml:space="preserve"> </w:t>
            </w:r>
            <w:r w:rsidRPr="00195E86">
              <w:rPr>
                <w:lang w:val="es-419"/>
              </w:rPr>
              <w:t>30%</w:t>
            </w:r>
            <w:r w:rsidRPr="00195E86">
              <w:rPr>
                <w:spacing w:val="-1"/>
                <w:lang w:val="es-419"/>
              </w:rPr>
              <w:t xml:space="preserve"> del presupuesto</w:t>
            </w:r>
          </w:p>
        </w:tc>
      </w:tr>
      <w:tr w:rsidR="00637654" w:rsidRPr="00195E86" w14:paraId="30371C03" w14:textId="77777777" w:rsidTr="00880BF6">
        <w:trPr>
          <w:trHeight w:val="609"/>
        </w:trPr>
        <w:tc>
          <w:tcPr>
            <w:tcW w:w="2824" w:type="dxa"/>
            <w:gridSpan w:val="2"/>
            <w:tcBorders>
              <w:top w:val="single" w:sz="4" w:space="0" w:color="000000"/>
              <w:bottom w:val="single" w:sz="4" w:space="0" w:color="000000"/>
              <w:right w:val="single" w:sz="4" w:space="0" w:color="000000"/>
            </w:tcBorders>
            <w:shd w:val="clear" w:color="auto" w:fill="7EC0DB"/>
          </w:tcPr>
          <w:p w14:paraId="315BC41E" w14:textId="77777777" w:rsidR="00637654" w:rsidRPr="00195E86" w:rsidRDefault="00637654" w:rsidP="00880BF6">
            <w:pPr>
              <w:pStyle w:val="TableParagraph"/>
              <w:widowControl/>
              <w:tabs>
                <w:tab w:val="left" w:pos="1575"/>
                <w:tab w:val="left" w:pos="2136"/>
              </w:tabs>
              <w:spacing w:before="1"/>
              <w:ind w:left="110" w:right="90"/>
              <w:rPr>
                <w:lang w:val="es-419"/>
              </w:rPr>
            </w:pPr>
            <w:r w:rsidRPr="00195E86">
              <w:rPr>
                <w:lang w:val="es-419"/>
              </w:rPr>
              <w:t>Riesgo de no lograr los resultados del proyecto</w:t>
            </w:r>
          </w:p>
        </w:tc>
        <w:tc>
          <w:tcPr>
            <w:tcW w:w="1988" w:type="dxa"/>
            <w:tcBorders>
              <w:top w:val="single" w:sz="4" w:space="0" w:color="000000"/>
              <w:left w:val="single" w:sz="4" w:space="0" w:color="000000"/>
              <w:bottom w:val="single" w:sz="4" w:space="0" w:color="000000"/>
              <w:right w:val="single" w:sz="4" w:space="0" w:color="000000"/>
            </w:tcBorders>
            <w:shd w:val="clear" w:color="auto" w:fill="7EC0DB"/>
          </w:tcPr>
          <w:p w14:paraId="287F8FF6" w14:textId="77777777" w:rsidR="00637654" w:rsidRPr="00195E86" w:rsidRDefault="00637654" w:rsidP="00880BF6">
            <w:pPr>
              <w:pStyle w:val="TableParagraph"/>
              <w:widowControl/>
              <w:spacing w:before="123"/>
              <w:ind w:left="116"/>
              <w:rPr>
                <w:lang w:val="es-419"/>
              </w:rPr>
            </w:pPr>
            <w:r w:rsidRPr="00195E86">
              <w:rPr>
                <w:lang w:val="es-419"/>
              </w:rPr>
              <w:t>En menor grado</w:t>
            </w:r>
          </w:p>
        </w:tc>
        <w:tc>
          <w:tcPr>
            <w:tcW w:w="2129" w:type="dxa"/>
            <w:tcBorders>
              <w:top w:val="single" w:sz="4" w:space="0" w:color="000000"/>
              <w:left w:val="single" w:sz="4" w:space="0" w:color="000000"/>
              <w:bottom w:val="single" w:sz="4" w:space="0" w:color="000000"/>
              <w:right w:val="single" w:sz="4" w:space="0" w:color="000000"/>
            </w:tcBorders>
            <w:shd w:val="clear" w:color="auto" w:fill="7EC0DB"/>
          </w:tcPr>
          <w:p w14:paraId="40C29AC5" w14:textId="77777777" w:rsidR="00637654" w:rsidRPr="00195E86" w:rsidRDefault="00637654" w:rsidP="00880BF6">
            <w:pPr>
              <w:pStyle w:val="TableParagraph"/>
              <w:widowControl/>
              <w:spacing w:before="123"/>
              <w:ind w:left="113"/>
              <w:rPr>
                <w:lang w:val="es-419"/>
              </w:rPr>
            </w:pPr>
            <w:r w:rsidRPr="00195E86">
              <w:rPr>
                <w:lang w:val="es-419"/>
              </w:rPr>
              <w:t>En grado considerable</w:t>
            </w:r>
          </w:p>
        </w:tc>
        <w:tc>
          <w:tcPr>
            <w:tcW w:w="2268" w:type="dxa"/>
            <w:tcBorders>
              <w:top w:val="single" w:sz="4" w:space="0" w:color="000000"/>
              <w:left w:val="single" w:sz="4" w:space="0" w:color="000000"/>
              <w:bottom w:val="single" w:sz="4" w:space="0" w:color="000000"/>
            </w:tcBorders>
            <w:shd w:val="clear" w:color="auto" w:fill="7EC0DB"/>
          </w:tcPr>
          <w:p w14:paraId="04B85F92" w14:textId="77777777" w:rsidR="00637654" w:rsidRPr="00195E86" w:rsidRDefault="00637654" w:rsidP="00880BF6">
            <w:pPr>
              <w:pStyle w:val="TableParagraph"/>
              <w:widowControl/>
              <w:spacing w:before="123"/>
              <w:ind w:left="110"/>
              <w:rPr>
                <w:lang w:val="es-419"/>
              </w:rPr>
            </w:pPr>
            <w:r w:rsidRPr="00195E86">
              <w:rPr>
                <w:lang w:val="es-419"/>
              </w:rPr>
              <w:t>No es posible</w:t>
            </w:r>
          </w:p>
        </w:tc>
      </w:tr>
      <w:tr w:rsidR="00637654" w:rsidRPr="00195E86" w14:paraId="6D515897" w14:textId="77777777" w:rsidTr="00880BF6">
        <w:trPr>
          <w:trHeight w:val="364"/>
        </w:trPr>
        <w:tc>
          <w:tcPr>
            <w:tcW w:w="2824" w:type="dxa"/>
            <w:gridSpan w:val="2"/>
            <w:tcBorders>
              <w:top w:val="single" w:sz="4" w:space="0" w:color="000000"/>
              <w:bottom w:val="single" w:sz="4" w:space="0" w:color="000000"/>
              <w:right w:val="single" w:sz="4" w:space="0" w:color="000000"/>
            </w:tcBorders>
            <w:shd w:val="clear" w:color="auto" w:fill="7EC0DB"/>
          </w:tcPr>
          <w:p w14:paraId="4D3A6CDD" w14:textId="77777777" w:rsidR="00637654" w:rsidRPr="00195E86" w:rsidRDefault="00637654" w:rsidP="00880BF6">
            <w:pPr>
              <w:pStyle w:val="TableParagraph"/>
              <w:widowControl/>
              <w:spacing w:before="1"/>
              <w:ind w:left="110"/>
              <w:rPr>
                <w:lang w:val="es-419"/>
              </w:rPr>
            </w:pPr>
            <w:r w:rsidRPr="00195E86">
              <w:rPr>
                <w:lang w:val="es-419"/>
              </w:rPr>
              <w:t>Retraso en la obtención de los productos</w:t>
            </w:r>
          </w:p>
        </w:tc>
        <w:tc>
          <w:tcPr>
            <w:tcW w:w="1988" w:type="dxa"/>
            <w:tcBorders>
              <w:top w:val="single" w:sz="4" w:space="0" w:color="000000"/>
              <w:left w:val="single" w:sz="4" w:space="0" w:color="000000"/>
              <w:bottom w:val="single" w:sz="4" w:space="0" w:color="000000"/>
              <w:right w:val="single" w:sz="4" w:space="0" w:color="000000"/>
            </w:tcBorders>
            <w:shd w:val="clear" w:color="auto" w:fill="7EC0DB"/>
          </w:tcPr>
          <w:p w14:paraId="556F48F4" w14:textId="77777777" w:rsidR="00637654" w:rsidRPr="00195E86" w:rsidRDefault="00637654" w:rsidP="00880BF6">
            <w:pPr>
              <w:pStyle w:val="TableParagraph"/>
              <w:widowControl/>
              <w:spacing w:before="1"/>
              <w:ind w:left="116"/>
              <w:rPr>
                <w:lang w:val="es-419"/>
              </w:rPr>
            </w:pPr>
            <w:r w:rsidRPr="00195E86">
              <w:rPr>
                <w:lang w:val="es-419"/>
              </w:rPr>
              <w:t>Menos de</w:t>
            </w:r>
            <w:r w:rsidRPr="00195E86">
              <w:rPr>
                <w:spacing w:val="-1"/>
                <w:lang w:val="es-419"/>
              </w:rPr>
              <w:t xml:space="preserve"> </w:t>
            </w:r>
            <w:r w:rsidRPr="00195E86">
              <w:rPr>
                <w:lang w:val="es-419"/>
              </w:rPr>
              <w:t>6</w:t>
            </w:r>
            <w:r w:rsidRPr="00195E86">
              <w:rPr>
                <w:spacing w:val="-2"/>
                <w:lang w:val="es-419"/>
              </w:rPr>
              <w:t xml:space="preserve"> </w:t>
            </w:r>
            <w:r w:rsidRPr="00195E86">
              <w:rPr>
                <w:lang w:val="es-419"/>
              </w:rPr>
              <w:t>meses</w:t>
            </w:r>
          </w:p>
        </w:tc>
        <w:tc>
          <w:tcPr>
            <w:tcW w:w="2129" w:type="dxa"/>
            <w:tcBorders>
              <w:top w:val="single" w:sz="4" w:space="0" w:color="000000"/>
              <w:left w:val="single" w:sz="4" w:space="0" w:color="000000"/>
              <w:bottom w:val="single" w:sz="4" w:space="0" w:color="000000"/>
              <w:right w:val="single" w:sz="4" w:space="0" w:color="000000"/>
            </w:tcBorders>
            <w:shd w:val="clear" w:color="auto" w:fill="7EC0DB"/>
          </w:tcPr>
          <w:p w14:paraId="294E9D59" w14:textId="77777777" w:rsidR="00637654" w:rsidRPr="00195E86" w:rsidRDefault="00637654" w:rsidP="00880BF6">
            <w:pPr>
              <w:pStyle w:val="TableParagraph"/>
              <w:widowControl/>
              <w:spacing w:before="1"/>
              <w:ind w:left="113"/>
              <w:rPr>
                <w:lang w:val="es-419"/>
              </w:rPr>
            </w:pPr>
            <w:r w:rsidRPr="00195E86">
              <w:rPr>
                <w:lang w:val="es-419"/>
              </w:rPr>
              <w:t>6</w:t>
            </w:r>
            <w:r w:rsidRPr="00195E86">
              <w:rPr>
                <w:spacing w:val="-1"/>
                <w:lang w:val="es-419"/>
              </w:rPr>
              <w:t xml:space="preserve"> </w:t>
            </w:r>
            <w:r w:rsidRPr="00195E86">
              <w:rPr>
                <w:lang w:val="es-419"/>
              </w:rPr>
              <w:t>–</w:t>
            </w:r>
            <w:r w:rsidRPr="00195E86">
              <w:rPr>
                <w:spacing w:val="-2"/>
                <w:lang w:val="es-419"/>
              </w:rPr>
              <w:t xml:space="preserve"> </w:t>
            </w:r>
            <w:r w:rsidRPr="00195E86">
              <w:rPr>
                <w:lang w:val="es-419"/>
              </w:rPr>
              <w:t>12</w:t>
            </w:r>
            <w:r w:rsidRPr="00195E86">
              <w:rPr>
                <w:spacing w:val="-2"/>
                <w:lang w:val="es-419"/>
              </w:rPr>
              <w:t xml:space="preserve"> </w:t>
            </w:r>
            <w:r w:rsidRPr="00195E86">
              <w:rPr>
                <w:lang w:val="es-419"/>
              </w:rPr>
              <w:t>meses</w:t>
            </w:r>
          </w:p>
        </w:tc>
        <w:tc>
          <w:tcPr>
            <w:tcW w:w="2268" w:type="dxa"/>
            <w:tcBorders>
              <w:top w:val="single" w:sz="4" w:space="0" w:color="000000"/>
              <w:left w:val="single" w:sz="4" w:space="0" w:color="000000"/>
              <w:bottom w:val="single" w:sz="4" w:space="0" w:color="000000"/>
            </w:tcBorders>
            <w:shd w:val="clear" w:color="auto" w:fill="7EC0DB"/>
          </w:tcPr>
          <w:p w14:paraId="47F7179A" w14:textId="77777777" w:rsidR="00637654" w:rsidRPr="00195E86" w:rsidRDefault="00637654" w:rsidP="00880BF6">
            <w:pPr>
              <w:pStyle w:val="TableParagraph"/>
              <w:widowControl/>
              <w:spacing w:before="1"/>
              <w:ind w:left="110"/>
              <w:rPr>
                <w:lang w:val="es-419"/>
              </w:rPr>
            </w:pPr>
            <w:r w:rsidRPr="00195E86">
              <w:rPr>
                <w:lang w:val="es-419"/>
              </w:rPr>
              <w:t>Más de 12</w:t>
            </w:r>
            <w:r w:rsidRPr="00195E86">
              <w:rPr>
                <w:spacing w:val="-2"/>
                <w:lang w:val="es-419"/>
              </w:rPr>
              <w:t xml:space="preserve"> </w:t>
            </w:r>
            <w:r w:rsidRPr="00195E86">
              <w:rPr>
                <w:lang w:val="es-419"/>
              </w:rPr>
              <w:t>meses</w:t>
            </w:r>
          </w:p>
        </w:tc>
      </w:tr>
      <w:tr w:rsidR="00637654" w:rsidRPr="00195E86" w14:paraId="7443688C" w14:textId="77777777" w:rsidTr="00880BF6">
        <w:trPr>
          <w:trHeight w:val="608"/>
        </w:trPr>
        <w:tc>
          <w:tcPr>
            <w:tcW w:w="2824" w:type="dxa"/>
            <w:gridSpan w:val="2"/>
            <w:tcBorders>
              <w:top w:val="single" w:sz="4" w:space="0" w:color="000000"/>
              <w:right w:val="single" w:sz="4" w:space="0" w:color="000000"/>
            </w:tcBorders>
            <w:shd w:val="clear" w:color="auto" w:fill="7EC0DB"/>
          </w:tcPr>
          <w:p w14:paraId="64C09D67" w14:textId="77777777" w:rsidR="00637654" w:rsidRPr="00195E86" w:rsidRDefault="00637654" w:rsidP="00880BF6">
            <w:pPr>
              <w:pStyle w:val="TableParagraph"/>
              <w:widowControl/>
              <w:spacing w:before="1"/>
              <w:ind w:left="110"/>
              <w:rPr>
                <w:lang w:val="es-419"/>
              </w:rPr>
            </w:pPr>
            <w:r w:rsidRPr="00195E86">
              <w:rPr>
                <w:lang w:val="es-419"/>
              </w:rPr>
              <w:t>Deterioro de la reputación</w:t>
            </w:r>
          </w:p>
        </w:tc>
        <w:tc>
          <w:tcPr>
            <w:tcW w:w="1988" w:type="dxa"/>
            <w:tcBorders>
              <w:top w:val="single" w:sz="4" w:space="0" w:color="000000"/>
              <w:left w:val="single" w:sz="4" w:space="0" w:color="000000"/>
              <w:right w:val="single" w:sz="4" w:space="0" w:color="000000"/>
            </w:tcBorders>
            <w:shd w:val="clear" w:color="auto" w:fill="7EC0DB"/>
          </w:tcPr>
          <w:p w14:paraId="4C635EB2" w14:textId="77777777" w:rsidR="00637654" w:rsidRPr="00195E86" w:rsidRDefault="00637654" w:rsidP="00880BF6">
            <w:pPr>
              <w:pStyle w:val="TableParagraph"/>
              <w:widowControl/>
              <w:tabs>
                <w:tab w:val="left" w:pos="723"/>
                <w:tab w:val="left" w:pos="1030"/>
                <w:tab w:val="left" w:pos="1721"/>
              </w:tabs>
              <w:spacing w:before="1"/>
              <w:ind w:left="116" w:right="88"/>
              <w:rPr>
                <w:lang w:val="es-419"/>
              </w:rPr>
            </w:pPr>
            <w:r w:rsidRPr="00195E86">
              <w:rPr>
                <w:lang w:val="es-419"/>
              </w:rPr>
              <w:t>Solo ante un grupo de partes interesadas</w:t>
            </w:r>
          </w:p>
        </w:tc>
        <w:tc>
          <w:tcPr>
            <w:tcW w:w="2129" w:type="dxa"/>
            <w:tcBorders>
              <w:top w:val="single" w:sz="4" w:space="0" w:color="000000"/>
              <w:left w:val="single" w:sz="4" w:space="0" w:color="000000"/>
              <w:right w:val="single" w:sz="4" w:space="0" w:color="000000"/>
            </w:tcBorders>
            <w:shd w:val="clear" w:color="auto" w:fill="7EC0DB"/>
          </w:tcPr>
          <w:p w14:paraId="1B34AA2F" w14:textId="77777777" w:rsidR="00637654" w:rsidRPr="00195E86" w:rsidRDefault="00637654" w:rsidP="00880BF6">
            <w:pPr>
              <w:pStyle w:val="TableParagraph"/>
              <w:widowControl/>
              <w:spacing w:before="1"/>
              <w:ind w:left="113"/>
              <w:rPr>
                <w:lang w:val="es-419"/>
              </w:rPr>
            </w:pPr>
            <w:r w:rsidRPr="00195E86">
              <w:rPr>
                <w:lang w:val="es-419"/>
              </w:rPr>
              <w:t>Todo el proyecto</w:t>
            </w:r>
            <w:r w:rsidRPr="00195E86">
              <w:rPr>
                <w:spacing w:val="27"/>
                <w:lang w:val="es-419"/>
              </w:rPr>
              <w:t xml:space="preserve"> </w:t>
            </w:r>
            <w:r w:rsidRPr="00195E86">
              <w:rPr>
                <w:lang w:val="es-419"/>
              </w:rPr>
              <w:t>(muchas partes interesadas)</w:t>
            </w:r>
          </w:p>
        </w:tc>
        <w:tc>
          <w:tcPr>
            <w:tcW w:w="2268" w:type="dxa"/>
            <w:tcBorders>
              <w:top w:val="single" w:sz="4" w:space="0" w:color="000000"/>
              <w:left w:val="single" w:sz="4" w:space="0" w:color="000000"/>
            </w:tcBorders>
            <w:shd w:val="clear" w:color="auto" w:fill="7EC0DB"/>
          </w:tcPr>
          <w:p w14:paraId="4E71868B" w14:textId="77777777" w:rsidR="00637654" w:rsidRPr="00195E86" w:rsidRDefault="00637654" w:rsidP="00880BF6">
            <w:pPr>
              <w:pStyle w:val="TableParagraph"/>
              <w:widowControl/>
              <w:spacing w:before="123"/>
              <w:ind w:left="110"/>
              <w:rPr>
                <w:lang w:val="es-419"/>
              </w:rPr>
            </w:pPr>
            <w:r w:rsidRPr="00195E86">
              <w:rPr>
                <w:lang w:val="es-419"/>
              </w:rPr>
              <w:t>A nivel de la OMPI</w:t>
            </w:r>
          </w:p>
        </w:tc>
      </w:tr>
    </w:tbl>
    <w:p w14:paraId="76AB3073" w14:textId="77777777" w:rsidR="00637654" w:rsidRPr="00195E86" w:rsidRDefault="00637654" w:rsidP="00637654">
      <w:pPr>
        <w:tabs>
          <w:tab w:val="left" w:pos="2550"/>
        </w:tabs>
        <w:rPr>
          <w:lang w:val="es-419"/>
        </w:rPr>
      </w:pPr>
    </w:p>
    <w:p w14:paraId="206EA0D1" w14:textId="77777777" w:rsidR="00637654" w:rsidRPr="00195E86" w:rsidRDefault="00637654" w:rsidP="00637654">
      <w:pPr>
        <w:tabs>
          <w:tab w:val="left" w:pos="2010"/>
        </w:tabs>
        <w:rPr>
          <w:lang w:val="es-419"/>
        </w:rPr>
      </w:pPr>
      <w:r w:rsidRPr="00195E86">
        <w:rPr>
          <w:noProof/>
          <w:sz w:val="16"/>
          <w:szCs w:val="16"/>
          <w:lang w:val="es-419" w:eastAsia="es-ES"/>
        </w:rPr>
        <mc:AlternateContent>
          <mc:Choice Requires="wps">
            <w:drawing>
              <wp:anchor distT="0" distB="0" distL="0" distR="0" simplePos="0" relativeHeight="251726848" behindDoc="1" locked="0" layoutInCell="1" allowOverlap="1" wp14:anchorId="7BA587A9" wp14:editId="18524C2B">
                <wp:simplePos x="0" y="0"/>
                <wp:positionH relativeFrom="page">
                  <wp:posOffset>899160</wp:posOffset>
                </wp:positionH>
                <wp:positionV relativeFrom="paragraph">
                  <wp:posOffset>107315</wp:posOffset>
                </wp:positionV>
                <wp:extent cx="1828800" cy="7620"/>
                <wp:effectExtent l="0" t="0" r="0" b="0"/>
                <wp:wrapTopAndBottom/>
                <wp:docPr id="2868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9EDA5" id="docshape43" o:spid="_x0000_s1026" style="position:absolute;margin-left:70.8pt;margin-top:8.45pt;width:2in;height:.6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" fillcolor="black" stroked="f">
                <w10:wrap type="topAndBottom" anchorx="page"/>
              </v:rect>
            </w:pict>
          </mc:Fallback>
        </mc:AlternateContent>
      </w:r>
    </w:p>
    <w:p w14:paraId="4F1C4146" w14:textId="77777777" w:rsidR="00637654" w:rsidRPr="00195E86" w:rsidRDefault="00637654" w:rsidP="00637654">
      <w:pPr>
        <w:jc w:val="center"/>
        <w:rPr>
          <w:lang w:val="es-419"/>
        </w:rPr>
        <w:sectPr w:rsidR="00637654" w:rsidRPr="00195E86" w:rsidSect="00880BF6">
          <w:footerReference w:type="default" r:id="rId252"/>
          <w:pgSz w:w="11907" w:h="16840" w:code="9"/>
          <w:pgMar w:top="1134" w:right="851" w:bottom="1134" w:left="1134" w:header="510" w:footer="1021" w:gutter="0"/>
          <w:cols w:space="720"/>
          <w:titlePg/>
        </w:sectPr>
      </w:pPr>
    </w:p>
    <w:p w14:paraId="0A0101FC" w14:textId="77777777" w:rsidR="00637654" w:rsidRPr="00195E86" w:rsidRDefault="00637654" w:rsidP="00637654">
      <w:pPr>
        <w:spacing w:before="65"/>
        <w:ind w:left="136"/>
        <w:jc w:val="center"/>
        <w:rPr>
          <w:b/>
          <w:lang w:val="es-419"/>
        </w:rPr>
      </w:pPr>
      <w:r w:rsidRPr="00195E86">
        <w:rPr>
          <w:b/>
          <w:lang w:val="es-419"/>
        </w:rPr>
        <w:lastRenderedPageBreak/>
        <w:t>FORMULARIO</w:t>
      </w:r>
      <w:r w:rsidRPr="00195E86">
        <w:rPr>
          <w:b/>
          <w:spacing w:val="1"/>
          <w:lang w:val="es-419"/>
        </w:rPr>
        <w:t xml:space="preserve"> </w:t>
      </w:r>
      <w:r w:rsidRPr="00195E86">
        <w:rPr>
          <w:b/>
          <w:lang w:val="es-419"/>
        </w:rPr>
        <w:t>4</w:t>
      </w:r>
      <w:r w:rsidRPr="00195E86">
        <w:rPr>
          <w:b/>
          <w:spacing w:val="-3"/>
          <w:lang w:val="es-419"/>
        </w:rPr>
        <w:t xml:space="preserve"> </w:t>
      </w:r>
      <w:r w:rsidRPr="00195E86">
        <w:rPr>
          <w:b/>
          <w:lang w:val="es-419"/>
        </w:rPr>
        <w:t>–</w:t>
      </w:r>
      <w:r w:rsidRPr="00195E86">
        <w:rPr>
          <w:b/>
          <w:spacing w:val="-2"/>
          <w:lang w:val="es-419"/>
        </w:rPr>
        <w:t xml:space="preserve"> INFORME DE LA </w:t>
      </w:r>
      <w:r w:rsidRPr="00195E86">
        <w:rPr>
          <w:b/>
          <w:lang w:val="es-419"/>
        </w:rPr>
        <w:t>FASE INICIAL Y MARCO LÓGICO</w:t>
      </w:r>
      <w:r w:rsidRPr="00195E86">
        <w:rPr>
          <w:b/>
          <w:spacing w:val="-1"/>
          <w:lang w:val="es-419"/>
        </w:rPr>
        <w:t xml:space="preserve"> </w:t>
      </w:r>
      <w:r w:rsidRPr="00195E86">
        <w:rPr>
          <w:b/>
          <w:lang w:val="es-419"/>
        </w:rPr>
        <w:t>(DIRECCIÓN DEL PROYECTO)</w:t>
      </w:r>
    </w:p>
    <w:p w14:paraId="63B5D512" w14:textId="77777777" w:rsidR="00637654" w:rsidRPr="00195E86" w:rsidRDefault="00637654" w:rsidP="00637654">
      <w:pPr>
        <w:pStyle w:val="BodyText"/>
        <w:spacing w:before="5"/>
        <w:rPr>
          <w:b/>
          <w:lang w:val="es-419"/>
        </w:rPr>
      </w:pPr>
    </w:p>
    <w:tbl>
      <w:tblPr>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8"/>
        <w:gridCol w:w="972"/>
        <w:gridCol w:w="4112"/>
        <w:gridCol w:w="3684"/>
      </w:tblGrid>
      <w:tr w:rsidR="00637654" w:rsidRPr="00195E86" w14:paraId="4C114F40" w14:textId="77777777" w:rsidTr="00880BF6">
        <w:trPr>
          <w:trHeight w:val="371"/>
        </w:trPr>
        <w:tc>
          <w:tcPr>
            <w:tcW w:w="578" w:type="dxa"/>
            <w:tcBorders>
              <w:bottom w:val="single" w:sz="6" w:space="0" w:color="000000"/>
              <w:right w:val="single" w:sz="6" w:space="0" w:color="000000"/>
            </w:tcBorders>
            <w:shd w:val="clear" w:color="auto" w:fill="69F0C4"/>
          </w:tcPr>
          <w:p w14:paraId="51BBFA0A" w14:textId="77777777" w:rsidR="00637654" w:rsidRPr="00195E86" w:rsidRDefault="00637654" w:rsidP="00880BF6">
            <w:pPr>
              <w:pStyle w:val="TableParagraph"/>
              <w:widowControl/>
              <w:rPr>
                <w:lang w:val="es-419"/>
              </w:rPr>
            </w:pPr>
          </w:p>
        </w:tc>
        <w:tc>
          <w:tcPr>
            <w:tcW w:w="972" w:type="dxa"/>
            <w:tcBorders>
              <w:left w:val="single" w:sz="6" w:space="0" w:color="000000"/>
              <w:bottom w:val="single" w:sz="6" w:space="0" w:color="000000"/>
              <w:right w:val="single" w:sz="6" w:space="0" w:color="000000"/>
            </w:tcBorders>
            <w:shd w:val="clear" w:color="auto" w:fill="69F0C4"/>
          </w:tcPr>
          <w:p w14:paraId="33743E0E" w14:textId="77777777" w:rsidR="00637654" w:rsidRPr="00195E86" w:rsidRDefault="00637654" w:rsidP="00880BF6">
            <w:pPr>
              <w:pStyle w:val="TableParagraph"/>
              <w:widowControl/>
              <w:jc w:val="center"/>
              <w:rPr>
                <w:lang w:val="es-419"/>
              </w:rPr>
            </w:pPr>
          </w:p>
        </w:tc>
        <w:tc>
          <w:tcPr>
            <w:tcW w:w="4112" w:type="dxa"/>
            <w:tcBorders>
              <w:left w:val="single" w:sz="6" w:space="0" w:color="000000"/>
              <w:bottom w:val="single" w:sz="6" w:space="0" w:color="000000"/>
              <w:right w:val="single" w:sz="6" w:space="0" w:color="000000"/>
            </w:tcBorders>
            <w:shd w:val="clear" w:color="auto" w:fill="69F0C4"/>
          </w:tcPr>
          <w:p w14:paraId="0D7D728F" w14:textId="77777777" w:rsidR="00637654" w:rsidRPr="00195E86" w:rsidRDefault="00637654" w:rsidP="00880BF6">
            <w:pPr>
              <w:pStyle w:val="TableParagraph"/>
              <w:widowControl/>
              <w:spacing w:before="37"/>
              <w:ind w:left="110"/>
              <w:jc w:val="center"/>
              <w:rPr>
                <w:lang w:val="es-419"/>
              </w:rPr>
            </w:pPr>
            <w:r w:rsidRPr="00195E86">
              <w:rPr>
                <w:color w:val="FFFFFF"/>
                <w:lang w:val="es-419"/>
              </w:rPr>
              <w:t>FASE INICIAL</w:t>
            </w:r>
          </w:p>
        </w:tc>
        <w:tc>
          <w:tcPr>
            <w:tcW w:w="3684" w:type="dxa"/>
            <w:tcBorders>
              <w:left w:val="single" w:sz="6" w:space="0" w:color="000000"/>
              <w:bottom w:val="single" w:sz="6" w:space="0" w:color="000000"/>
            </w:tcBorders>
            <w:shd w:val="clear" w:color="auto" w:fill="69F0C4"/>
          </w:tcPr>
          <w:p w14:paraId="20A098C4" w14:textId="77777777" w:rsidR="00637654" w:rsidRPr="00195E86" w:rsidRDefault="00637654" w:rsidP="00880BF6">
            <w:pPr>
              <w:pStyle w:val="TableParagraph"/>
              <w:widowControl/>
              <w:rPr>
                <w:lang w:val="es-419"/>
              </w:rPr>
            </w:pPr>
          </w:p>
        </w:tc>
      </w:tr>
      <w:tr w:rsidR="00637654" w:rsidRPr="00195E86" w14:paraId="2CD7D163" w14:textId="77777777" w:rsidTr="00880BF6">
        <w:trPr>
          <w:trHeight w:val="520"/>
        </w:trPr>
        <w:tc>
          <w:tcPr>
            <w:tcW w:w="578" w:type="dxa"/>
            <w:tcBorders>
              <w:top w:val="single" w:sz="6" w:space="0" w:color="000000"/>
              <w:bottom w:val="single" w:sz="6" w:space="0" w:color="000000"/>
              <w:right w:val="single" w:sz="6" w:space="0" w:color="000000"/>
            </w:tcBorders>
            <w:shd w:val="clear" w:color="auto" w:fill="69F0C4"/>
          </w:tcPr>
          <w:p w14:paraId="4F1A1EFE" w14:textId="77777777" w:rsidR="00637654" w:rsidRPr="00195E86" w:rsidRDefault="00637654" w:rsidP="00880BF6">
            <w:pPr>
              <w:pStyle w:val="TableParagraph"/>
              <w:widowControl/>
              <w:spacing w:before="150"/>
              <w:ind w:left="110"/>
              <w:rPr>
                <w:sz w:val="20"/>
                <w:szCs w:val="20"/>
                <w:lang w:val="es-419"/>
              </w:rPr>
            </w:pPr>
            <w:r w:rsidRPr="00195E86">
              <w:rPr>
                <w:color w:val="FFFFFF"/>
                <w:sz w:val="20"/>
                <w:szCs w:val="20"/>
                <w:lang w:val="es-419"/>
              </w:rPr>
              <w:t>Tiempo</w:t>
            </w:r>
          </w:p>
        </w:tc>
        <w:tc>
          <w:tcPr>
            <w:tcW w:w="972" w:type="dxa"/>
            <w:tcBorders>
              <w:top w:val="single" w:sz="6" w:space="0" w:color="000000"/>
              <w:left w:val="single" w:sz="6" w:space="0" w:color="000000"/>
              <w:bottom w:val="single" w:sz="6" w:space="0" w:color="000000"/>
              <w:right w:val="single" w:sz="6" w:space="0" w:color="000000"/>
            </w:tcBorders>
            <w:shd w:val="clear" w:color="auto" w:fill="69F0C4"/>
          </w:tcPr>
          <w:p w14:paraId="3823E0D3" w14:textId="77777777" w:rsidR="00637654" w:rsidRPr="00195E86" w:rsidRDefault="00637654" w:rsidP="00880BF6">
            <w:pPr>
              <w:pStyle w:val="TableParagraph"/>
              <w:widowControl/>
              <w:spacing w:before="150"/>
              <w:ind w:left="112"/>
              <w:rPr>
                <w:sz w:val="20"/>
                <w:szCs w:val="20"/>
                <w:lang w:val="es-419"/>
              </w:rPr>
            </w:pPr>
            <w:r w:rsidRPr="00195E86">
              <w:rPr>
                <w:color w:val="FFFFFF"/>
                <w:sz w:val="20"/>
                <w:szCs w:val="20"/>
                <w:lang w:val="es-419"/>
              </w:rPr>
              <w:t>Actividad</w:t>
            </w:r>
          </w:p>
        </w:tc>
        <w:tc>
          <w:tcPr>
            <w:tcW w:w="4112" w:type="dxa"/>
            <w:tcBorders>
              <w:top w:val="single" w:sz="6" w:space="0" w:color="000000"/>
              <w:left w:val="single" w:sz="6" w:space="0" w:color="000000"/>
              <w:bottom w:val="single" w:sz="6" w:space="0" w:color="000000"/>
              <w:right w:val="single" w:sz="6" w:space="0" w:color="000000"/>
            </w:tcBorders>
            <w:shd w:val="clear" w:color="auto" w:fill="69F0C4"/>
          </w:tcPr>
          <w:p w14:paraId="5374BD5E" w14:textId="77777777" w:rsidR="00637654" w:rsidRPr="00195E86" w:rsidRDefault="00637654" w:rsidP="00880BF6">
            <w:pPr>
              <w:pStyle w:val="TableParagraph"/>
              <w:widowControl/>
              <w:spacing w:before="150"/>
              <w:ind w:left="110"/>
              <w:rPr>
                <w:sz w:val="20"/>
                <w:szCs w:val="20"/>
                <w:lang w:val="es-419"/>
              </w:rPr>
            </w:pPr>
            <w:r w:rsidRPr="00195E86">
              <w:rPr>
                <w:color w:val="FFFFFF"/>
                <w:sz w:val="20"/>
                <w:szCs w:val="20"/>
                <w:lang w:val="es-419"/>
              </w:rPr>
              <w:t>Descripción</w:t>
            </w:r>
          </w:p>
        </w:tc>
        <w:tc>
          <w:tcPr>
            <w:tcW w:w="3684" w:type="dxa"/>
            <w:tcBorders>
              <w:top w:val="single" w:sz="6" w:space="0" w:color="000000"/>
              <w:left w:val="single" w:sz="6" w:space="0" w:color="000000"/>
              <w:bottom w:val="single" w:sz="6" w:space="0" w:color="000000"/>
            </w:tcBorders>
            <w:shd w:val="clear" w:color="auto" w:fill="69F0C4"/>
          </w:tcPr>
          <w:p w14:paraId="40919A43" w14:textId="77777777" w:rsidR="00637654" w:rsidRPr="00195E86" w:rsidRDefault="00637654" w:rsidP="00880BF6">
            <w:pPr>
              <w:pStyle w:val="TableParagraph"/>
              <w:widowControl/>
              <w:spacing w:before="42"/>
              <w:ind w:left="110" w:right="265"/>
              <w:rPr>
                <w:sz w:val="20"/>
                <w:szCs w:val="20"/>
                <w:lang w:val="es-419"/>
              </w:rPr>
            </w:pPr>
            <w:r w:rsidRPr="00195E86">
              <w:rPr>
                <w:color w:val="FFFFFF"/>
                <w:sz w:val="20"/>
                <w:szCs w:val="20"/>
                <w:lang w:val="es-419"/>
              </w:rPr>
              <w:t>Medidas/plazos (a rellenar por la dirección del proyecto)</w:t>
            </w:r>
          </w:p>
        </w:tc>
      </w:tr>
      <w:tr w:rsidR="00637654" w:rsidRPr="00195E86" w14:paraId="052333FE" w14:textId="77777777" w:rsidTr="00880BF6">
        <w:trPr>
          <w:trHeight w:val="299"/>
        </w:trPr>
        <w:tc>
          <w:tcPr>
            <w:tcW w:w="9346" w:type="dxa"/>
            <w:gridSpan w:val="4"/>
            <w:tcBorders>
              <w:top w:val="single" w:sz="6" w:space="0" w:color="000000"/>
              <w:bottom w:val="single" w:sz="6" w:space="0" w:color="000000"/>
            </w:tcBorders>
            <w:shd w:val="clear" w:color="auto" w:fill="69F0C4"/>
          </w:tcPr>
          <w:p w14:paraId="6E887CA8" w14:textId="77777777" w:rsidR="00637654" w:rsidRPr="00195E86" w:rsidRDefault="00637654" w:rsidP="00880BF6">
            <w:pPr>
              <w:pStyle w:val="TableParagraph"/>
              <w:widowControl/>
              <w:rPr>
                <w:lang w:val="es-419"/>
              </w:rPr>
            </w:pPr>
          </w:p>
        </w:tc>
      </w:tr>
      <w:tr w:rsidR="00637654" w:rsidRPr="00195E86" w14:paraId="3068721A" w14:textId="77777777" w:rsidTr="00880BF6">
        <w:trPr>
          <w:trHeight w:val="1876"/>
        </w:trPr>
        <w:tc>
          <w:tcPr>
            <w:tcW w:w="578" w:type="dxa"/>
            <w:vMerge w:val="restart"/>
            <w:tcBorders>
              <w:top w:val="single" w:sz="6" w:space="0" w:color="000000"/>
              <w:right w:val="single" w:sz="6" w:space="0" w:color="000000"/>
            </w:tcBorders>
            <w:shd w:val="clear" w:color="auto" w:fill="D0E6F6"/>
            <w:textDirection w:val="btLr"/>
          </w:tcPr>
          <w:p w14:paraId="328E4D99" w14:textId="77777777" w:rsidR="00637654" w:rsidRPr="00195E86" w:rsidRDefault="00637654" w:rsidP="00880BF6">
            <w:pPr>
              <w:pStyle w:val="TableParagraph"/>
              <w:widowControl/>
              <w:spacing w:before="6"/>
              <w:rPr>
                <w:b/>
                <w:lang w:val="es-419"/>
              </w:rPr>
            </w:pPr>
          </w:p>
          <w:p w14:paraId="1843B483" w14:textId="77777777" w:rsidR="00637654" w:rsidRPr="00195E86" w:rsidRDefault="00637654" w:rsidP="00880BF6">
            <w:pPr>
              <w:pStyle w:val="TableParagraph"/>
              <w:widowControl/>
              <w:ind w:left="112"/>
              <w:rPr>
                <w:lang w:val="es-419"/>
              </w:rPr>
            </w:pPr>
            <w:r w:rsidRPr="00195E86">
              <w:rPr>
                <w:lang w:val="es-419"/>
              </w:rPr>
              <w:t>3</w:t>
            </w:r>
            <w:r w:rsidRPr="00195E86">
              <w:rPr>
                <w:spacing w:val="-1"/>
                <w:lang w:val="es-419"/>
              </w:rPr>
              <w:t xml:space="preserve"> a 6 </w:t>
            </w:r>
            <w:r w:rsidRPr="00195E86">
              <w:rPr>
                <w:lang w:val="es-419"/>
              </w:rPr>
              <w:t>MESES</w:t>
            </w:r>
          </w:p>
        </w:tc>
        <w:tc>
          <w:tcPr>
            <w:tcW w:w="972" w:type="dxa"/>
            <w:vMerge w:val="restart"/>
            <w:tcBorders>
              <w:top w:val="single" w:sz="6" w:space="0" w:color="000000"/>
              <w:left w:val="single" w:sz="6" w:space="0" w:color="000000"/>
              <w:right w:val="single" w:sz="6" w:space="0" w:color="000000"/>
            </w:tcBorders>
            <w:shd w:val="clear" w:color="auto" w:fill="D0E6F6"/>
            <w:textDirection w:val="btLr"/>
          </w:tcPr>
          <w:p w14:paraId="7870B577" w14:textId="77777777" w:rsidR="00637654" w:rsidRPr="00195E86" w:rsidRDefault="00637654" w:rsidP="00880BF6">
            <w:pPr>
              <w:pStyle w:val="TableParagraph"/>
              <w:widowControl/>
              <w:rPr>
                <w:b/>
                <w:lang w:val="es-419"/>
              </w:rPr>
            </w:pPr>
          </w:p>
          <w:p w14:paraId="16EE990F" w14:textId="77777777" w:rsidR="00637654" w:rsidRPr="00195E86" w:rsidRDefault="00637654" w:rsidP="00880BF6">
            <w:pPr>
              <w:pStyle w:val="TableParagraph"/>
              <w:widowControl/>
              <w:spacing w:before="10"/>
              <w:rPr>
                <w:b/>
                <w:lang w:val="es-419"/>
              </w:rPr>
            </w:pPr>
          </w:p>
          <w:p w14:paraId="5A728D9E" w14:textId="77777777" w:rsidR="00637654" w:rsidRPr="00195E86" w:rsidRDefault="00637654" w:rsidP="00880BF6">
            <w:pPr>
              <w:pStyle w:val="TableParagraph"/>
              <w:widowControl/>
              <w:ind w:left="112"/>
              <w:rPr>
                <w:lang w:val="es-419"/>
              </w:rPr>
            </w:pPr>
            <w:r w:rsidRPr="00195E86">
              <w:rPr>
                <w:lang w:val="es-419"/>
              </w:rPr>
              <w:t>PONER EN MARCHA EL PROYECTO DE LA AD.</w:t>
            </w:r>
            <w:r w:rsidRPr="00195E86">
              <w:rPr>
                <w:spacing w:val="-4"/>
                <w:lang w:val="es-419"/>
              </w:rPr>
              <w:t xml:space="preserve"> </w:t>
            </w:r>
            <w:r w:rsidRPr="00195E86">
              <w:rPr>
                <w:lang w:val="es-419"/>
              </w:rPr>
              <w:t>PREPARAR LA OBTENCIÓN DE LOS PRODUCTOS</w:t>
            </w:r>
          </w:p>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14:paraId="77AFD6F0" w14:textId="77777777" w:rsidR="00637654" w:rsidRPr="00195E86" w:rsidRDefault="00637654" w:rsidP="00880BF6">
            <w:pPr>
              <w:pStyle w:val="TableParagraph"/>
              <w:widowControl/>
              <w:spacing w:before="39"/>
              <w:ind w:left="110" w:right="137"/>
              <w:rPr>
                <w:sz w:val="20"/>
                <w:szCs w:val="20"/>
                <w:lang w:val="es-419"/>
              </w:rPr>
            </w:pPr>
            <w:r w:rsidRPr="00195E86">
              <w:rPr>
                <w:sz w:val="20"/>
                <w:szCs w:val="20"/>
                <w:lang w:val="es-419"/>
              </w:rPr>
              <w:t>Convocatoria de manifestaciones de interés de los países piloto o beneficiarios (si está previsto realizar pruebas a nivel nacional en el documento del proyecto de la AD).</w:t>
            </w:r>
          </w:p>
          <w:p w14:paraId="2FD5AEA6" w14:textId="77777777" w:rsidR="00637654" w:rsidRPr="00195E86" w:rsidRDefault="00637654" w:rsidP="00880BF6">
            <w:pPr>
              <w:pStyle w:val="TableParagraph"/>
              <w:widowControl/>
              <w:spacing w:before="42"/>
              <w:ind w:left="110" w:right="137"/>
              <w:rPr>
                <w:sz w:val="20"/>
                <w:szCs w:val="20"/>
                <w:lang w:val="es-419"/>
              </w:rPr>
            </w:pPr>
            <w:r w:rsidRPr="00195E86">
              <w:rPr>
                <w:sz w:val="20"/>
                <w:szCs w:val="20"/>
                <w:lang w:val="es-419"/>
              </w:rPr>
              <w:t xml:space="preserve">Una vez que el CDIP apruebe el proyecto, los Estados miembros interesados envían el formulario de participación cumplimentado a la DACD por medio de una nota verbal o un correo electrónico oficial en el que indiquen su interés </w:t>
            </w:r>
            <w:r w:rsidRPr="00195E86">
              <w:rPr>
                <w:sz w:val="20"/>
                <w:szCs w:val="20"/>
                <w:u w:val="single"/>
                <w:lang w:val="es-419"/>
              </w:rPr>
              <w:t>y su compromiso</w:t>
            </w:r>
            <w:r w:rsidRPr="00195E86">
              <w:rPr>
                <w:sz w:val="20"/>
                <w:szCs w:val="20"/>
                <w:lang w:val="es-419"/>
              </w:rPr>
              <w:t xml:space="preserve"> de participar en el proyecto.</w:t>
            </w:r>
          </w:p>
        </w:tc>
        <w:tc>
          <w:tcPr>
            <w:tcW w:w="3684" w:type="dxa"/>
            <w:tcBorders>
              <w:top w:val="single" w:sz="6" w:space="0" w:color="000000"/>
              <w:left w:val="single" w:sz="6" w:space="0" w:color="000000"/>
              <w:bottom w:val="single" w:sz="6" w:space="0" w:color="000000"/>
            </w:tcBorders>
            <w:shd w:val="clear" w:color="auto" w:fill="D0E6F6"/>
          </w:tcPr>
          <w:p w14:paraId="3399DAB7" w14:textId="77777777" w:rsidR="00637654" w:rsidRPr="00195E86" w:rsidRDefault="00637654" w:rsidP="00880BF6">
            <w:pPr>
              <w:pStyle w:val="TableParagraph"/>
              <w:widowControl/>
              <w:rPr>
                <w:lang w:val="es-419"/>
              </w:rPr>
            </w:pPr>
          </w:p>
        </w:tc>
      </w:tr>
      <w:tr w:rsidR="00637654" w:rsidRPr="00195E86" w14:paraId="3AA91B82" w14:textId="77777777" w:rsidTr="00880BF6">
        <w:trPr>
          <w:trHeight w:val="2092"/>
        </w:trPr>
        <w:tc>
          <w:tcPr>
            <w:tcW w:w="578" w:type="dxa"/>
            <w:vMerge/>
            <w:tcBorders>
              <w:top w:val="nil"/>
              <w:right w:val="single" w:sz="6" w:space="0" w:color="000000"/>
            </w:tcBorders>
            <w:shd w:val="clear" w:color="auto" w:fill="D0E6F6"/>
            <w:textDirection w:val="btLr"/>
          </w:tcPr>
          <w:p w14:paraId="31EE1E32" w14:textId="77777777" w:rsidR="00637654" w:rsidRPr="00195E86" w:rsidRDefault="00637654" w:rsidP="00880BF6">
            <w:pPr>
              <w:rPr>
                <w:lang w:val="es-419"/>
              </w:rPr>
            </w:pPr>
          </w:p>
        </w:tc>
        <w:tc>
          <w:tcPr>
            <w:tcW w:w="972" w:type="dxa"/>
            <w:vMerge/>
            <w:tcBorders>
              <w:top w:val="nil"/>
              <w:left w:val="single" w:sz="6" w:space="0" w:color="000000"/>
              <w:right w:val="single" w:sz="6" w:space="0" w:color="000000"/>
            </w:tcBorders>
            <w:shd w:val="clear" w:color="auto" w:fill="D0E6F6"/>
            <w:textDirection w:val="btLr"/>
          </w:tcPr>
          <w:p w14:paraId="17093A56" w14:textId="77777777" w:rsidR="00637654" w:rsidRPr="00195E86" w:rsidRDefault="00637654" w:rsidP="00880BF6">
            <w:pPr>
              <w:rPr>
                <w:lang w:val="es-419"/>
              </w:rPr>
            </w:pPr>
          </w:p>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14:paraId="580FA45F" w14:textId="77777777" w:rsidR="00637654" w:rsidRPr="00195E86" w:rsidRDefault="00637654" w:rsidP="00880BF6">
            <w:pPr>
              <w:pStyle w:val="TableParagraph"/>
              <w:widowControl/>
              <w:spacing w:before="37"/>
              <w:ind w:left="110" w:right="173"/>
              <w:rPr>
                <w:sz w:val="20"/>
                <w:szCs w:val="20"/>
                <w:lang w:val="es-419"/>
              </w:rPr>
            </w:pPr>
            <w:r w:rsidRPr="00195E86">
              <w:rPr>
                <w:sz w:val="20"/>
                <w:szCs w:val="20"/>
                <w:lang w:val="es-419"/>
              </w:rPr>
              <w:t>La DACD, junto con la dirección del proyecto designada, examinará las solicitudes de participación y seleccionará a los beneficiarios en función de su adecuación a los criterios de selección definidos en el documento del proyecto y teniendo en cuenta la representación geográfica equilibrada de los beneficiarios.</w:t>
            </w:r>
          </w:p>
          <w:p w14:paraId="6B21B404" w14:textId="77777777" w:rsidR="00637654" w:rsidRPr="00195E86" w:rsidRDefault="00637654" w:rsidP="00880BF6">
            <w:pPr>
              <w:pStyle w:val="TableParagraph"/>
              <w:widowControl/>
              <w:spacing w:before="41"/>
              <w:ind w:left="110"/>
              <w:rPr>
                <w:sz w:val="20"/>
                <w:szCs w:val="20"/>
                <w:lang w:val="es-419"/>
              </w:rPr>
            </w:pPr>
            <w:r w:rsidRPr="00195E86">
              <w:rPr>
                <w:sz w:val="20"/>
                <w:szCs w:val="20"/>
                <w:lang w:val="es-419"/>
              </w:rPr>
              <w:t>Nota: los países proponentes son automáticamente beneficiarios del proyecto. No obstante, es necesario que rellenen y envíen el formulario de participación a la Secretaría.</w:t>
            </w:r>
          </w:p>
        </w:tc>
        <w:tc>
          <w:tcPr>
            <w:tcW w:w="3684" w:type="dxa"/>
            <w:tcBorders>
              <w:top w:val="single" w:sz="6" w:space="0" w:color="000000"/>
              <w:left w:val="single" w:sz="6" w:space="0" w:color="000000"/>
              <w:bottom w:val="single" w:sz="6" w:space="0" w:color="000000"/>
            </w:tcBorders>
            <w:shd w:val="clear" w:color="auto" w:fill="D0E6F6"/>
          </w:tcPr>
          <w:p w14:paraId="0703DFB0" w14:textId="77777777" w:rsidR="00637654" w:rsidRPr="00195E86" w:rsidRDefault="00637654" w:rsidP="00880BF6">
            <w:pPr>
              <w:pStyle w:val="TableParagraph"/>
              <w:widowControl/>
              <w:rPr>
                <w:lang w:val="es-419"/>
              </w:rPr>
            </w:pPr>
          </w:p>
        </w:tc>
      </w:tr>
      <w:tr w:rsidR="00637654" w:rsidRPr="00195E86" w14:paraId="399152C7" w14:textId="77777777" w:rsidTr="00880BF6">
        <w:trPr>
          <w:trHeight w:val="954"/>
        </w:trPr>
        <w:tc>
          <w:tcPr>
            <w:tcW w:w="578" w:type="dxa"/>
            <w:vMerge/>
            <w:tcBorders>
              <w:top w:val="nil"/>
              <w:right w:val="single" w:sz="6" w:space="0" w:color="000000"/>
            </w:tcBorders>
            <w:shd w:val="clear" w:color="auto" w:fill="D0E6F6"/>
            <w:textDirection w:val="btLr"/>
          </w:tcPr>
          <w:p w14:paraId="04912964" w14:textId="77777777" w:rsidR="00637654" w:rsidRPr="00195E86" w:rsidRDefault="00637654" w:rsidP="00880BF6">
            <w:pPr>
              <w:rPr>
                <w:lang w:val="es-419"/>
              </w:rPr>
            </w:pPr>
          </w:p>
        </w:tc>
        <w:tc>
          <w:tcPr>
            <w:tcW w:w="972" w:type="dxa"/>
            <w:vMerge/>
            <w:tcBorders>
              <w:top w:val="nil"/>
              <w:left w:val="single" w:sz="6" w:space="0" w:color="000000"/>
              <w:right w:val="single" w:sz="6" w:space="0" w:color="000000"/>
            </w:tcBorders>
            <w:shd w:val="clear" w:color="auto" w:fill="D0E6F6"/>
            <w:textDirection w:val="btLr"/>
          </w:tcPr>
          <w:p w14:paraId="4FED88AA" w14:textId="77777777" w:rsidR="00637654" w:rsidRPr="00195E86" w:rsidRDefault="00637654" w:rsidP="00880BF6">
            <w:pPr>
              <w:rPr>
                <w:lang w:val="es-419"/>
              </w:rPr>
            </w:pPr>
          </w:p>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14:paraId="66A0C975" w14:textId="77777777" w:rsidR="00637654" w:rsidRPr="00195E86" w:rsidRDefault="00637654" w:rsidP="00880BF6">
            <w:pPr>
              <w:pStyle w:val="TableParagraph"/>
              <w:widowControl/>
              <w:spacing w:before="37"/>
              <w:ind w:left="110" w:right="80"/>
              <w:rPr>
                <w:sz w:val="20"/>
                <w:szCs w:val="20"/>
                <w:highlight w:val="yellow"/>
                <w:lang w:val="es-419"/>
              </w:rPr>
            </w:pPr>
            <w:r w:rsidRPr="00195E86">
              <w:rPr>
                <w:sz w:val="20"/>
                <w:szCs w:val="20"/>
                <w:lang w:val="es-419"/>
              </w:rPr>
              <w:t>La dirección del proyecto debe establecer un equipo de proyecto. Esto incluye designar consultores y coordinadores nacionales, contratar personal adicional (si está previsto en el documento del proyecto), etcétera.</w:t>
            </w:r>
          </w:p>
        </w:tc>
        <w:tc>
          <w:tcPr>
            <w:tcW w:w="3684" w:type="dxa"/>
            <w:tcBorders>
              <w:top w:val="single" w:sz="6" w:space="0" w:color="000000"/>
              <w:left w:val="single" w:sz="6" w:space="0" w:color="000000"/>
              <w:bottom w:val="single" w:sz="6" w:space="0" w:color="000000"/>
            </w:tcBorders>
            <w:shd w:val="clear" w:color="auto" w:fill="D0E6F6"/>
          </w:tcPr>
          <w:p w14:paraId="415D7654" w14:textId="77777777" w:rsidR="00637654" w:rsidRPr="00195E86" w:rsidRDefault="00637654" w:rsidP="00880BF6">
            <w:pPr>
              <w:pStyle w:val="TableParagraph"/>
              <w:widowControl/>
              <w:rPr>
                <w:lang w:val="es-419"/>
              </w:rPr>
            </w:pPr>
          </w:p>
        </w:tc>
      </w:tr>
      <w:tr w:rsidR="00637654" w:rsidRPr="00195E86" w14:paraId="6ADA9E99" w14:textId="77777777" w:rsidTr="00880BF6">
        <w:trPr>
          <w:trHeight w:val="515"/>
        </w:trPr>
        <w:tc>
          <w:tcPr>
            <w:tcW w:w="578" w:type="dxa"/>
            <w:vMerge/>
            <w:tcBorders>
              <w:top w:val="nil"/>
              <w:right w:val="single" w:sz="6" w:space="0" w:color="000000"/>
            </w:tcBorders>
            <w:shd w:val="clear" w:color="auto" w:fill="D0E6F6"/>
            <w:textDirection w:val="btLr"/>
          </w:tcPr>
          <w:p w14:paraId="1721631A" w14:textId="77777777" w:rsidR="00637654" w:rsidRPr="00195E86" w:rsidRDefault="00637654" w:rsidP="00880BF6">
            <w:pPr>
              <w:rPr>
                <w:lang w:val="es-419"/>
              </w:rPr>
            </w:pPr>
          </w:p>
        </w:tc>
        <w:tc>
          <w:tcPr>
            <w:tcW w:w="972" w:type="dxa"/>
            <w:vMerge/>
            <w:tcBorders>
              <w:top w:val="nil"/>
              <w:left w:val="single" w:sz="6" w:space="0" w:color="000000"/>
              <w:right w:val="single" w:sz="6" w:space="0" w:color="000000"/>
            </w:tcBorders>
            <w:shd w:val="clear" w:color="auto" w:fill="D0E6F6"/>
            <w:textDirection w:val="btLr"/>
          </w:tcPr>
          <w:p w14:paraId="76E3A8DF" w14:textId="77777777" w:rsidR="00637654" w:rsidRPr="00195E86" w:rsidRDefault="00637654" w:rsidP="00880BF6">
            <w:pPr>
              <w:rPr>
                <w:lang w:val="es-419"/>
              </w:rPr>
            </w:pPr>
          </w:p>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14:paraId="16D25758" w14:textId="77777777" w:rsidR="00637654" w:rsidRPr="00195E86" w:rsidRDefault="00637654" w:rsidP="00880BF6">
            <w:pPr>
              <w:pStyle w:val="TableParagraph"/>
              <w:widowControl/>
              <w:spacing w:before="37"/>
              <w:ind w:left="110" w:right="414"/>
              <w:rPr>
                <w:sz w:val="20"/>
                <w:szCs w:val="20"/>
                <w:highlight w:val="yellow"/>
                <w:lang w:val="es-419"/>
              </w:rPr>
            </w:pPr>
            <w:r w:rsidRPr="00195E86">
              <w:rPr>
                <w:sz w:val="20"/>
                <w:szCs w:val="20"/>
                <w:lang w:val="es-419"/>
              </w:rPr>
              <w:t>Establecimiento de una lista detallada de actividades en cada país participante (plan de ejecución a nivel nacional). Esto debe hacerse en colaboración estrecha con los países participantes.</w:t>
            </w:r>
          </w:p>
        </w:tc>
        <w:tc>
          <w:tcPr>
            <w:tcW w:w="3684" w:type="dxa"/>
            <w:tcBorders>
              <w:top w:val="single" w:sz="6" w:space="0" w:color="000000"/>
              <w:left w:val="single" w:sz="6" w:space="0" w:color="000000"/>
              <w:bottom w:val="single" w:sz="6" w:space="0" w:color="000000"/>
            </w:tcBorders>
            <w:shd w:val="clear" w:color="auto" w:fill="D0E6F6"/>
          </w:tcPr>
          <w:p w14:paraId="1E6D86D7" w14:textId="77777777" w:rsidR="00637654" w:rsidRPr="00195E86" w:rsidRDefault="00637654" w:rsidP="00880BF6">
            <w:pPr>
              <w:pStyle w:val="TableParagraph"/>
              <w:widowControl/>
              <w:rPr>
                <w:lang w:val="es-419"/>
              </w:rPr>
            </w:pPr>
          </w:p>
        </w:tc>
      </w:tr>
      <w:tr w:rsidR="00637654" w:rsidRPr="00195E86" w14:paraId="00DB62E2" w14:textId="77777777" w:rsidTr="00880BF6">
        <w:trPr>
          <w:trHeight w:val="952"/>
        </w:trPr>
        <w:tc>
          <w:tcPr>
            <w:tcW w:w="578" w:type="dxa"/>
            <w:vMerge/>
            <w:tcBorders>
              <w:top w:val="nil"/>
              <w:right w:val="single" w:sz="6" w:space="0" w:color="000000"/>
            </w:tcBorders>
            <w:shd w:val="clear" w:color="auto" w:fill="D0E6F6"/>
            <w:textDirection w:val="btLr"/>
          </w:tcPr>
          <w:p w14:paraId="60035222" w14:textId="77777777" w:rsidR="00637654" w:rsidRPr="00195E86" w:rsidRDefault="00637654" w:rsidP="00880BF6">
            <w:pPr>
              <w:rPr>
                <w:lang w:val="es-419"/>
              </w:rPr>
            </w:pPr>
          </w:p>
        </w:tc>
        <w:tc>
          <w:tcPr>
            <w:tcW w:w="972" w:type="dxa"/>
            <w:vMerge/>
            <w:tcBorders>
              <w:top w:val="nil"/>
              <w:left w:val="single" w:sz="6" w:space="0" w:color="000000"/>
              <w:right w:val="single" w:sz="6" w:space="0" w:color="000000"/>
            </w:tcBorders>
            <w:shd w:val="clear" w:color="auto" w:fill="D0E6F6"/>
            <w:textDirection w:val="btLr"/>
          </w:tcPr>
          <w:p w14:paraId="7A72DA9C" w14:textId="77777777" w:rsidR="00637654" w:rsidRPr="00195E86" w:rsidRDefault="00637654" w:rsidP="00880BF6">
            <w:pPr>
              <w:rPr>
                <w:lang w:val="es-419"/>
              </w:rPr>
            </w:pPr>
          </w:p>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14:paraId="233980F8" w14:textId="77777777" w:rsidR="00637654" w:rsidRPr="00195E86" w:rsidRDefault="00637654" w:rsidP="00880BF6">
            <w:pPr>
              <w:pStyle w:val="TableParagraph"/>
              <w:widowControl/>
              <w:spacing w:before="37"/>
              <w:ind w:left="110" w:right="154"/>
              <w:rPr>
                <w:sz w:val="20"/>
                <w:szCs w:val="20"/>
                <w:highlight w:val="yellow"/>
                <w:lang w:val="es-419"/>
              </w:rPr>
            </w:pPr>
            <w:r w:rsidRPr="00195E86">
              <w:rPr>
                <w:sz w:val="20"/>
                <w:szCs w:val="20"/>
                <w:lang w:val="es-419"/>
              </w:rPr>
              <w:t>Establecimiento de un marco lógico detallado (actividades, referencias, metas), véase el formulario 6.</w:t>
            </w:r>
          </w:p>
        </w:tc>
        <w:tc>
          <w:tcPr>
            <w:tcW w:w="3684" w:type="dxa"/>
            <w:tcBorders>
              <w:top w:val="single" w:sz="6" w:space="0" w:color="000000"/>
              <w:left w:val="single" w:sz="6" w:space="0" w:color="000000"/>
              <w:bottom w:val="single" w:sz="6" w:space="0" w:color="000000"/>
            </w:tcBorders>
            <w:shd w:val="clear" w:color="auto" w:fill="D0E6F6"/>
          </w:tcPr>
          <w:p w14:paraId="70156BF4" w14:textId="77777777" w:rsidR="00637654" w:rsidRPr="00195E86" w:rsidRDefault="00637654" w:rsidP="00880BF6">
            <w:pPr>
              <w:pStyle w:val="TableParagraph"/>
              <w:widowControl/>
              <w:rPr>
                <w:lang w:val="es-419"/>
              </w:rPr>
            </w:pPr>
          </w:p>
        </w:tc>
      </w:tr>
      <w:tr w:rsidR="00637654" w:rsidRPr="00195E86" w14:paraId="21F74B10" w14:textId="77777777" w:rsidTr="00880BF6">
        <w:trPr>
          <w:trHeight w:val="515"/>
        </w:trPr>
        <w:tc>
          <w:tcPr>
            <w:tcW w:w="578" w:type="dxa"/>
            <w:vMerge/>
            <w:tcBorders>
              <w:top w:val="nil"/>
              <w:right w:val="single" w:sz="6" w:space="0" w:color="000000"/>
            </w:tcBorders>
            <w:shd w:val="clear" w:color="auto" w:fill="D0E6F6"/>
            <w:textDirection w:val="btLr"/>
          </w:tcPr>
          <w:p w14:paraId="7B6D39A9" w14:textId="77777777" w:rsidR="00637654" w:rsidRPr="00195E86" w:rsidRDefault="00637654" w:rsidP="00880BF6">
            <w:pPr>
              <w:rPr>
                <w:lang w:val="es-419"/>
              </w:rPr>
            </w:pPr>
          </w:p>
        </w:tc>
        <w:tc>
          <w:tcPr>
            <w:tcW w:w="972" w:type="dxa"/>
            <w:vMerge/>
            <w:tcBorders>
              <w:top w:val="nil"/>
              <w:left w:val="single" w:sz="6" w:space="0" w:color="000000"/>
              <w:right w:val="single" w:sz="6" w:space="0" w:color="000000"/>
            </w:tcBorders>
            <w:shd w:val="clear" w:color="auto" w:fill="D0E6F6"/>
            <w:textDirection w:val="btLr"/>
          </w:tcPr>
          <w:p w14:paraId="284A0621" w14:textId="77777777" w:rsidR="00637654" w:rsidRPr="00195E86" w:rsidRDefault="00637654" w:rsidP="00880BF6">
            <w:pPr>
              <w:rPr>
                <w:lang w:val="es-419"/>
              </w:rPr>
            </w:pPr>
          </w:p>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14:paraId="3AD9D710" w14:textId="77777777" w:rsidR="00637654" w:rsidRPr="00195E86" w:rsidRDefault="00637654" w:rsidP="00880BF6">
            <w:pPr>
              <w:pStyle w:val="TableParagraph"/>
              <w:widowControl/>
              <w:spacing w:before="39"/>
              <w:ind w:left="110" w:right="423"/>
              <w:rPr>
                <w:sz w:val="20"/>
                <w:szCs w:val="20"/>
                <w:lang w:val="es-419"/>
              </w:rPr>
            </w:pPr>
            <w:r w:rsidRPr="00195E86">
              <w:rPr>
                <w:sz w:val="20"/>
                <w:szCs w:val="20"/>
                <w:lang w:val="es-419"/>
              </w:rPr>
              <w:t>La dirección del proyecto debe presentar un informe inicial a la DACD.</w:t>
            </w:r>
          </w:p>
        </w:tc>
        <w:tc>
          <w:tcPr>
            <w:tcW w:w="3684" w:type="dxa"/>
            <w:tcBorders>
              <w:top w:val="single" w:sz="6" w:space="0" w:color="000000"/>
              <w:left w:val="single" w:sz="6" w:space="0" w:color="000000"/>
              <w:bottom w:val="single" w:sz="6" w:space="0" w:color="000000"/>
            </w:tcBorders>
            <w:shd w:val="clear" w:color="auto" w:fill="D0E6F6"/>
          </w:tcPr>
          <w:p w14:paraId="521C47B2" w14:textId="77777777" w:rsidR="00637654" w:rsidRPr="00195E86" w:rsidRDefault="00637654" w:rsidP="00880BF6">
            <w:pPr>
              <w:pStyle w:val="TableParagraph"/>
              <w:widowControl/>
              <w:rPr>
                <w:lang w:val="es-419"/>
              </w:rPr>
            </w:pPr>
          </w:p>
        </w:tc>
      </w:tr>
      <w:tr w:rsidR="00637654" w:rsidRPr="00195E86" w14:paraId="4380AB7A" w14:textId="77777777" w:rsidTr="00880BF6">
        <w:trPr>
          <w:trHeight w:val="518"/>
        </w:trPr>
        <w:tc>
          <w:tcPr>
            <w:tcW w:w="578" w:type="dxa"/>
            <w:vMerge/>
            <w:tcBorders>
              <w:top w:val="nil"/>
              <w:right w:val="single" w:sz="6" w:space="0" w:color="000000"/>
            </w:tcBorders>
            <w:shd w:val="clear" w:color="auto" w:fill="D0E6F6"/>
            <w:textDirection w:val="btLr"/>
          </w:tcPr>
          <w:p w14:paraId="27075EA9" w14:textId="77777777" w:rsidR="00637654" w:rsidRPr="00195E86" w:rsidRDefault="00637654" w:rsidP="00880BF6">
            <w:pPr>
              <w:rPr>
                <w:lang w:val="es-419"/>
              </w:rPr>
            </w:pPr>
          </w:p>
        </w:tc>
        <w:tc>
          <w:tcPr>
            <w:tcW w:w="972" w:type="dxa"/>
            <w:vMerge/>
            <w:tcBorders>
              <w:top w:val="nil"/>
              <w:left w:val="single" w:sz="6" w:space="0" w:color="000000"/>
              <w:right w:val="single" w:sz="6" w:space="0" w:color="000000"/>
            </w:tcBorders>
            <w:shd w:val="clear" w:color="auto" w:fill="D0E6F6"/>
            <w:textDirection w:val="btLr"/>
          </w:tcPr>
          <w:p w14:paraId="60C7358F" w14:textId="77777777" w:rsidR="00637654" w:rsidRPr="00195E86" w:rsidRDefault="00637654" w:rsidP="00880BF6">
            <w:pPr>
              <w:rPr>
                <w:lang w:val="es-419"/>
              </w:rPr>
            </w:pPr>
          </w:p>
        </w:tc>
        <w:tc>
          <w:tcPr>
            <w:tcW w:w="4112" w:type="dxa"/>
            <w:tcBorders>
              <w:top w:val="single" w:sz="6" w:space="0" w:color="000000"/>
              <w:left w:val="single" w:sz="6" w:space="0" w:color="000000"/>
              <w:right w:val="single" w:sz="6" w:space="0" w:color="000000"/>
            </w:tcBorders>
            <w:shd w:val="clear" w:color="auto" w:fill="D0E6F6"/>
          </w:tcPr>
          <w:p w14:paraId="555EA9AE" w14:textId="77777777" w:rsidR="00637654" w:rsidRPr="00195E86" w:rsidRDefault="00637654" w:rsidP="00880BF6">
            <w:pPr>
              <w:pStyle w:val="TableParagraph"/>
              <w:widowControl/>
              <w:spacing w:before="37"/>
              <w:ind w:left="110" w:right="137"/>
              <w:rPr>
                <w:sz w:val="20"/>
                <w:szCs w:val="20"/>
                <w:lang w:val="es-419"/>
              </w:rPr>
            </w:pPr>
            <w:r w:rsidRPr="00195E86">
              <w:rPr>
                <w:sz w:val="20"/>
                <w:szCs w:val="20"/>
                <w:lang w:val="es-419"/>
              </w:rPr>
              <w:t>Examen y aprobación del informe inicial por la DACD.</w:t>
            </w:r>
          </w:p>
        </w:tc>
        <w:tc>
          <w:tcPr>
            <w:tcW w:w="3684" w:type="dxa"/>
            <w:tcBorders>
              <w:top w:val="single" w:sz="6" w:space="0" w:color="000000"/>
              <w:left w:val="single" w:sz="6" w:space="0" w:color="000000"/>
            </w:tcBorders>
            <w:shd w:val="clear" w:color="auto" w:fill="D0E6F6"/>
          </w:tcPr>
          <w:p w14:paraId="2BA06648" w14:textId="77777777" w:rsidR="00637654" w:rsidRPr="00195E86" w:rsidRDefault="00637654" w:rsidP="00880BF6">
            <w:pPr>
              <w:pStyle w:val="TableParagraph"/>
              <w:widowControl/>
              <w:rPr>
                <w:lang w:val="es-419"/>
              </w:rPr>
            </w:pPr>
          </w:p>
        </w:tc>
      </w:tr>
    </w:tbl>
    <w:p w14:paraId="3A3F4090" w14:textId="77777777" w:rsidR="00637654" w:rsidRPr="00195E86" w:rsidRDefault="00637654" w:rsidP="00637654">
      <w:pPr>
        <w:pStyle w:val="BodyText"/>
        <w:spacing w:before="11"/>
        <w:rPr>
          <w:b/>
          <w:lang w:val="es-419"/>
        </w:rPr>
      </w:pPr>
    </w:p>
    <w:p w14:paraId="279C949A" w14:textId="77777777" w:rsidR="00637654" w:rsidRPr="00195E86" w:rsidRDefault="00637654" w:rsidP="00637654">
      <w:pPr>
        <w:rPr>
          <w:b/>
          <w:lang w:val="es-419"/>
        </w:rPr>
      </w:pPr>
      <w:r w:rsidRPr="00195E86">
        <w:rPr>
          <w:b/>
          <w:lang w:val="es-419"/>
        </w:rPr>
        <w:br w:type="page"/>
      </w:r>
    </w:p>
    <w:tbl>
      <w:tblPr>
        <w:tblW w:w="0" w:type="auto"/>
        <w:tblInd w:w="165" w:type="dxa"/>
        <w:tblLayout w:type="fixed"/>
        <w:tblCellMar>
          <w:left w:w="0" w:type="dxa"/>
          <w:right w:w="0" w:type="dxa"/>
        </w:tblCellMar>
        <w:tblLook w:val="01E0" w:firstRow="1" w:lastRow="1" w:firstColumn="1" w:lastColumn="1" w:noHBand="0" w:noVBand="0"/>
      </w:tblPr>
      <w:tblGrid>
        <w:gridCol w:w="5943"/>
        <w:gridCol w:w="1125"/>
        <w:gridCol w:w="1133"/>
        <w:gridCol w:w="1125"/>
      </w:tblGrid>
      <w:tr w:rsidR="00637654" w:rsidRPr="00195E86" w14:paraId="6ABA07C7" w14:textId="77777777" w:rsidTr="00880BF6">
        <w:trPr>
          <w:trHeight w:val="388"/>
        </w:trPr>
        <w:tc>
          <w:tcPr>
            <w:tcW w:w="9326" w:type="dxa"/>
            <w:gridSpan w:val="4"/>
            <w:tcBorders>
              <w:bottom w:val="single" w:sz="8" w:space="0" w:color="FFFFFF"/>
            </w:tcBorders>
            <w:shd w:val="clear" w:color="auto" w:fill="69F0C4"/>
          </w:tcPr>
          <w:p w14:paraId="3CFDABF1" w14:textId="77777777" w:rsidR="00637654" w:rsidRPr="00195E86" w:rsidRDefault="00637654" w:rsidP="00880BF6">
            <w:pPr>
              <w:pStyle w:val="TableParagraph"/>
              <w:widowControl/>
              <w:spacing w:line="268" w:lineRule="exact"/>
              <w:ind w:left="98"/>
              <w:rPr>
                <w:b/>
                <w:lang w:val="es-419"/>
              </w:rPr>
            </w:pPr>
            <w:r w:rsidRPr="00195E86">
              <w:rPr>
                <w:b/>
                <w:lang w:val="es-419"/>
              </w:rPr>
              <w:lastRenderedPageBreak/>
              <w:t>FASE INICIAL</w:t>
            </w:r>
          </w:p>
        </w:tc>
      </w:tr>
      <w:tr w:rsidR="00637654" w:rsidRPr="00195E86" w14:paraId="26B3FCC3" w14:textId="77777777" w:rsidTr="00880BF6">
        <w:trPr>
          <w:trHeight w:val="388"/>
        </w:trPr>
        <w:tc>
          <w:tcPr>
            <w:tcW w:w="5943" w:type="dxa"/>
            <w:tcBorders>
              <w:top w:val="single" w:sz="8" w:space="0" w:color="FFFFFF"/>
            </w:tcBorders>
          </w:tcPr>
          <w:p w14:paraId="7DC94537" w14:textId="77777777" w:rsidR="00637654" w:rsidRPr="00195E86" w:rsidRDefault="00637654" w:rsidP="00880BF6">
            <w:pPr>
              <w:pStyle w:val="TableParagraph"/>
              <w:widowControl/>
              <w:spacing w:line="267" w:lineRule="exact"/>
              <w:ind w:left="98"/>
              <w:rPr>
                <w:b/>
                <w:sz w:val="20"/>
                <w:szCs w:val="20"/>
                <w:lang w:val="es-419"/>
              </w:rPr>
            </w:pPr>
            <w:r w:rsidRPr="00195E86">
              <w:rPr>
                <w:b/>
                <w:sz w:val="20"/>
                <w:szCs w:val="20"/>
                <w:lang w:val="es-419"/>
              </w:rPr>
              <w:t>Calendario</w:t>
            </w:r>
            <w:r w:rsidRPr="00195E86">
              <w:rPr>
                <w:b/>
                <w:spacing w:val="-6"/>
                <w:sz w:val="20"/>
                <w:szCs w:val="20"/>
                <w:lang w:val="es-419"/>
              </w:rPr>
              <w:t xml:space="preserve"> </w:t>
            </w:r>
            <w:r w:rsidRPr="00195E86">
              <w:rPr>
                <w:b/>
                <w:sz w:val="20"/>
                <w:szCs w:val="20"/>
                <w:lang w:val="es-419"/>
              </w:rPr>
              <w:t>(ejemplo)</w:t>
            </w:r>
          </w:p>
        </w:tc>
        <w:tc>
          <w:tcPr>
            <w:tcW w:w="1125" w:type="dxa"/>
            <w:tcBorders>
              <w:top w:val="single" w:sz="8" w:space="0" w:color="FFFFFF"/>
              <w:bottom w:val="single" w:sz="8" w:space="0" w:color="FFFFFF"/>
            </w:tcBorders>
            <w:shd w:val="clear" w:color="auto" w:fill="69F0C4"/>
          </w:tcPr>
          <w:p w14:paraId="2D714CB6" w14:textId="77777777" w:rsidR="00637654" w:rsidRPr="00195E86" w:rsidRDefault="00637654" w:rsidP="00880BF6">
            <w:pPr>
              <w:pStyle w:val="TableParagraph"/>
              <w:widowControl/>
              <w:spacing w:line="267" w:lineRule="exact"/>
              <w:ind w:left="98"/>
              <w:rPr>
                <w:sz w:val="20"/>
                <w:szCs w:val="20"/>
                <w:lang w:val="es-419"/>
              </w:rPr>
            </w:pPr>
            <w:r w:rsidRPr="00195E86">
              <w:rPr>
                <w:sz w:val="20"/>
                <w:szCs w:val="20"/>
                <w:lang w:val="es-419"/>
              </w:rPr>
              <w:t>1.</w:t>
            </w:r>
            <w:r w:rsidRPr="00195E86">
              <w:rPr>
                <w:sz w:val="20"/>
                <w:szCs w:val="20"/>
                <w:vertAlign w:val="superscript"/>
                <w:lang w:val="es-419"/>
              </w:rPr>
              <w:t>er</w:t>
            </w:r>
            <w:r w:rsidRPr="00195E86">
              <w:rPr>
                <w:sz w:val="20"/>
                <w:szCs w:val="20"/>
                <w:lang w:val="es-419"/>
              </w:rPr>
              <w:t xml:space="preserve"> mes</w:t>
            </w:r>
          </w:p>
        </w:tc>
        <w:tc>
          <w:tcPr>
            <w:tcW w:w="1133" w:type="dxa"/>
            <w:tcBorders>
              <w:top w:val="single" w:sz="8" w:space="0" w:color="FFFFFF"/>
              <w:bottom w:val="single" w:sz="8" w:space="0" w:color="FFFFFF"/>
            </w:tcBorders>
            <w:shd w:val="clear" w:color="auto" w:fill="69F0C4"/>
          </w:tcPr>
          <w:p w14:paraId="6E98B429" w14:textId="77777777" w:rsidR="00637654" w:rsidRPr="00195E86" w:rsidRDefault="00637654" w:rsidP="00880BF6">
            <w:pPr>
              <w:pStyle w:val="TableParagraph"/>
              <w:widowControl/>
              <w:spacing w:line="267" w:lineRule="exact"/>
              <w:ind w:left="108"/>
              <w:rPr>
                <w:sz w:val="20"/>
                <w:szCs w:val="20"/>
                <w:lang w:val="es-419"/>
              </w:rPr>
            </w:pPr>
            <w:r w:rsidRPr="00195E86">
              <w:rPr>
                <w:sz w:val="20"/>
                <w:szCs w:val="20"/>
                <w:lang w:val="es-419"/>
              </w:rPr>
              <w:t>2.º mes</w:t>
            </w:r>
          </w:p>
        </w:tc>
        <w:tc>
          <w:tcPr>
            <w:tcW w:w="1125" w:type="dxa"/>
            <w:tcBorders>
              <w:top w:val="single" w:sz="8" w:space="0" w:color="FFFFFF"/>
              <w:bottom w:val="single" w:sz="8" w:space="0" w:color="FFFFFF"/>
            </w:tcBorders>
            <w:shd w:val="clear" w:color="auto" w:fill="69F0C4"/>
          </w:tcPr>
          <w:p w14:paraId="7344851F" w14:textId="77777777" w:rsidR="00637654" w:rsidRPr="00195E86" w:rsidRDefault="00637654" w:rsidP="00880BF6">
            <w:pPr>
              <w:pStyle w:val="TableParagraph"/>
              <w:widowControl/>
              <w:spacing w:line="267" w:lineRule="exact"/>
              <w:ind w:left="109"/>
              <w:rPr>
                <w:sz w:val="20"/>
                <w:szCs w:val="20"/>
                <w:lang w:val="es-419"/>
              </w:rPr>
            </w:pPr>
            <w:r w:rsidRPr="00195E86">
              <w:rPr>
                <w:sz w:val="20"/>
                <w:szCs w:val="20"/>
                <w:lang w:val="es-419"/>
              </w:rPr>
              <w:t>3.</w:t>
            </w:r>
            <w:r w:rsidRPr="00195E86">
              <w:rPr>
                <w:sz w:val="20"/>
                <w:szCs w:val="20"/>
                <w:vertAlign w:val="superscript"/>
                <w:lang w:val="es-419"/>
              </w:rPr>
              <w:t>er</w:t>
            </w:r>
            <w:r w:rsidRPr="00195E86">
              <w:rPr>
                <w:sz w:val="20"/>
                <w:szCs w:val="20"/>
                <w:lang w:val="es-419"/>
              </w:rPr>
              <w:t xml:space="preserve"> mes</w:t>
            </w:r>
          </w:p>
        </w:tc>
      </w:tr>
      <w:tr w:rsidR="00637654" w:rsidRPr="00195E86" w14:paraId="03DD6221" w14:textId="77777777" w:rsidTr="00880BF6">
        <w:trPr>
          <w:trHeight w:val="384"/>
        </w:trPr>
        <w:tc>
          <w:tcPr>
            <w:tcW w:w="5943" w:type="dxa"/>
          </w:tcPr>
          <w:p w14:paraId="61F47A1D" w14:textId="77777777" w:rsidR="00637654" w:rsidRPr="00195E86" w:rsidRDefault="00637654" w:rsidP="00880BF6">
            <w:pPr>
              <w:pStyle w:val="TableParagraph"/>
              <w:widowControl/>
              <w:spacing w:line="267" w:lineRule="exact"/>
              <w:ind w:left="98"/>
              <w:rPr>
                <w:sz w:val="20"/>
                <w:szCs w:val="20"/>
                <w:lang w:val="es-419"/>
              </w:rPr>
            </w:pPr>
            <w:r w:rsidRPr="00195E86">
              <w:rPr>
                <w:sz w:val="20"/>
                <w:szCs w:val="20"/>
                <w:lang w:val="es-419"/>
              </w:rPr>
              <w:t>Convocatoria de manifestaciones de interés de los países piloto o beneficiarios</w:t>
            </w:r>
          </w:p>
        </w:tc>
        <w:tc>
          <w:tcPr>
            <w:tcW w:w="1125" w:type="dxa"/>
            <w:tcBorders>
              <w:top w:val="single" w:sz="8" w:space="0" w:color="FFFFFF"/>
              <w:bottom w:val="single" w:sz="12" w:space="0" w:color="FFFFFF"/>
            </w:tcBorders>
            <w:shd w:val="clear" w:color="auto" w:fill="7BBEDA"/>
          </w:tcPr>
          <w:p w14:paraId="7AFD89FE" w14:textId="77777777" w:rsidR="00637654" w:rsidRPr="00195E86" w:rsidRDefault="00637654" w:rsidP="00880BF6">
            <w:pPr>
              <w:pStyle w:val="TableParagraph"/>
              <w:widowControl/>
              <w:rPr>
                <w:lang w:val="es-419"/>
              </w:rPr>
            </w:pPr>
          </w:p>
        </w:tc>
        <w:tc>
          <w:tcPr>
            <w:tcW w:w="2258" w:type="dxa"/>
            <w:gridSpan w:val="2"/>
            <w:tcBorders>
              <w:top w:val="single" w:sz="8" w:space="0" w:color="FFFFFF"/>
              <w:bottom w:val="single" w:sz="12" w:space="0" w:color="FFFFFF"/>
            </w:tcBorders>
            <w:shd w:val="clear" w:color="auto" w:fill="69F0C4"/>
          </w:tcPr>
          <w:p w14:paraId="6BA3BED8" w14:textId="77777777" w:rsidR="00637654" w:rsidRPr="00195E86" w:rsidRDefault="00637654" w:rsidP="00880BF6">
            <w:pPr>
              <w:pStyle w:val="TableParagraph"/>
              <w:widowControl/>
              <w:rPr>
                <w:lang w:val="es-419"/>
              </w:rPr>
            </w:pPr>
          </w:p>
        </w:tc>
      </w:tr>
      <w:tr w:rsidR="00637654" w:rsidRPr="00195E86" w14:paraId="09346CCB" w14:textId="77777777" w:rsidTr="00880BF6">
        <w:trPr>
          <w:trHeight w:val="377"/>
        </w:trPr>
        <w:tc>
          <w:tcPr>
            <w:tcW w:w="5943" w:type="dxa"/>
          </w:tcPr>
          <w:p w14:paraId="5F0A30A0" w14:textId="77777777" w:rsidR="00637654" w:rsidRPr="00195E86" w:rsidRDefault="00637654" w:rsidP="00880BF6">
            <w:pPr>
              <w:pStyle w:val="TableParagraph"/>
              <w:widowControl/>
              <w:spacing w:line="264" w:lineRule="exact"/>
              <w:ind w:left="98"/>
              <w:rPr>
                <w:sz w:val="20"/>
                <w:szCs w:val="20"/>
                <w:lang w:val="es-419"/>
              </w:rPr>
            </w:pPr>
            <w:r w:rsidRPr="00195E86">
              <w:rPr>
                <w:sz w:val="20"/>
                <w:szCs w:val="20"/>
                <w:lang w:val="es-419"/>
              </w:rPr>
              <w:t>Selección de los países piloto o beneficiarios</w:t>
            </w:r>
          </w:p>
        </w:tc>
        <w:tc>
          <w:tcPr>
            <w:tcW w:w="1125" w:type="dxa"/>
            <w:tcBorders>
              <w:top w:val="single" w:sz="12" w:space="0" w:color="FFFFFF"/>
              <w:bottom w:val="single" w:sz="12" w:space="0" w:color="FFFFFF"/>
            </w:tcBorders>
            <w:shd w:val="clear" w:color="auto" w:fill="69F0C4"/>
          </w:tcPr>
          <w:p w14:paraId="24F86383" w14:textId="77777777" w:rsidR="00637654" w:rsidRPr="00195E86" w:rsidRDefault="00637654" w:rsidP="00880BF6">
            <w:pPr>
              <w:pStyle w:val="TableParagraph"/>
              <w:widowControl/>
              <w:rPr>
                <w:lang w:val="es-419"/>
              </w:rPr>
            </w:pPr>
          </w:p>
        </w:tc>
        <w:tc>
          <w:tcPr>
            <w:tcW w:w="1133" w:type="dxa"/>
            <w:tcBorders>
              <w:top w:val="single" w:sz="12" w:space="0" w:color="FFFFFF"/>
              <w:bottom w:val="single" w:sz="12" w:space="0" w:color="FFFFFF"/>
            </w:tcBorders>
            <w:shd w:val="clear" w:color="auto" w:fill="7BBEDA"/>
          </w:tcPr>
          <w:p w14:paraId="680E55F4" w14:textId="77777777" w:rsidR="00637654" w:rsidRPr="00195E86" w:rsidRDefault="00637654" w:rsidP="00880BF6">
            <w:pPr>
              <w:pStyle w:val="TableParagraph"/>
              <w:widowControl/>
              <w:rPr>
                <w:lang w:val="es-419"/>
              </w:rPr>
            </w:pPr>
          </w:p>
        </w:tc>
        <w:tc>
          <w:tcPr>
            <w:tcW w:w="1125" w:type="dxa"/>
            <w:tcBorders>
              <w:top w:val="single" w:sz="12" w:space="0" w:color="FFFFFF"/>
              <w:bottom w:val="single" w:sz="12" w:space="0" w:color="FFFFFF"/>
            </w:tcBorders>
            <w:shd w:val="clear" w:color="auto" w:fill="69F0C4"/>
          </w:tcPr>
          <w:p w14:paraId="090468C8" w14:textId="77777777" w:rsidR="00637654" w:rsidRPr="00195E86" w:rsidRDefault="00637654" w:rsidP="00880BF6">
            <w:pPr>
              <w:pStyle w:val="TableParagraph"/>
              <w:widowControl/>
              <w:rPr>
                <w:lang w:val="es-419"/>
              </w:rPr>
            </w:pPr>
          </w:p>
        </w:tc>
      </w:tr>
      <w:tr w:rsidR="00637654" w:rsidRPr="00195E86" w14:paraId="422AD3A6" w14:textId="77777777" w:rsidTr="00880BF6">
        <w:trPr>
          <w:trHeight w:val="652"/>
        </w:trPr>
        <w:tc>
          <w:tcPr>
            <w:tcW w:w="5943" w:type="dxa"/>
          </w:tcPr>
          <w:p w14:paraId="3B3E5AB3" w14:textId="77777777" w:rsidR="00637654" w:rsidRPr="00195E86" w:rsidRDefault="00637654" w:rsidP="00880BF6">
            <w:pPr>
              <w:pStyle w:val="TableParagraph"/>
              <w:widowControl/>
              <w:ind w:left="98" w:right="1151"/>
              <w:rPr>
                <w:sz w:val="20"/>
                <w:szCs w:val="20"/>
                <w:lang w:val="es-419"/>
              </w:rPr>
            </w:pPr>
            <w:r w:rsidRPr="00195E86">
              <w:rPr>
                <w:sz w:val="20"/>
                <w:szCs w:val="20"/>
                <w:lang w:val="es-419"/>
              </w:rPr>
              <w:t>Establecimiento de una lista detallada de actividades (plan de ejecución a nivel nacional)</w:t>
            </w:r>
          </w:p>
        </w:tc>
        <w:tc>
          <w:tcPr>
            <w:tcW w:w="1125" w:type="dxa"/>
            <w:tcBorders>
              <w:top w:val="single" w:sz="12" w:space="0" w:color="FFFFFF"/>
              <w:bottom w:val="single" w:sz="8" w:space="0" w:color="FFFFFF"/>
            </w:tcBorders>
            <w:shd w:val="clear" w:color="auto" w:fill="69F0C4"/>
          </w:tcPr>
          <w:p w14:paraId="622A4C48" w14:textId="77777777" w:rsidR="00637654" w:rsidRPr="00195E86" w:rsidRDefault="00637654" w:rsidP="00880BF6">
            <w:pPr>
              <w:pStyle w:val="TableParagraph"/>
              <w:widowControl/>
              <w:rPr>
                <w:lang w:val="es-419"/>
              </w:rPr>
            </w:pPr>
          </w:p>
        </w:tc>
        <w:tc>
          <w:tcPr>
            <w:tcW w:w="1133" w:type="dxa"/>
            <w:tcBorders>
              <w:top w:val="single" w:sz="12" w:space="0" w:color="FFFFFF"/>
              <w:bottom w:val="single" w:sz="8" w:space="0" w:color="FFFFFF"/>
            </w:tcBorders>
            <w:shd w:val="clear" w:color="auto" w:fill="7BBEDA"/>
          </w:tcPr>
          <w:p w14:paraId="0BBD5C66" w14:textId="77777777" w:rsidR="00637654" w:rsidRPr="00195E86" w:rsidRDefault="00637654" w:rsidP="00880BF6">
            <w:pPr>
              <w:pStyle w:val="TableParagraph"/>
              <w:widowControl/>
              <w:rPr>
                <w:lang w:val="es-419"/>
              </w:rPr>
            </w:pPr>
          </w:p>
        </w:tc>
        <w:tc>
          <w:tcPr>
            <w:tcW w:w="1125" w:type="dxa"/>
            <w:tcBorders>
              <w:top w:val="single" w:sz="12" w:space="0" w:color="FFFFFF"/>
              <w:bottom w:val="single" w:sz="8" w:space="0" w:color="FFFFFF"/>
            </w:tcBorders>
            <w:shd w:val="clear" w:color="auto" w:fill="69F0C4"/>
          </w:tcPr>
          <w:p w14:paraId="7A8E5A4A" w14:textId="77777777" w:rsidR="00637654" w:rsidRPr="00195E86" w:rsidRDefault="00637654" w:rsidP="00880BF6">
            <w:pPr>
              <w:pStyle w:val="TableParagraph"/>
              <w:widowControl/>
              <w:rPr>
                <w:lang w:val="es-419"/>
              </w:rPr>
            </w:pPr>
          </w:p>
        </w:tc>
      </w:tr>
      <w:tr w:rsidR="00637654" w:rsidRPr="00195E86" w14:paraId="40810058" w14:textId="77777777" w:rsidTr="00880BF6">
        <w:trPr>
          <w:trHeight w:val="388"/>
        </w:trPr>
        <w:tc>
          <w:tcPr>
            <w:tcW w:w="5943" w:type="dxa"/>
          </w:tcPr>
          <w:p w14:paraId="0006706F" w14:textId="77777777" w:rsidR="00637654" w:rsidRPr="00195E86" w:rsidRDefault="00637654" w:rsidP="00880BF6">
            <w:pPr>
              <w:pStyle w:val="TableParagraph"/>
              <w:widowControl/>
              <w:spacing w:line="268" w:lineRule="exact"/>
              <w:ind w:left="98"/>
              <w:rPr>
                <w:sz w:val="20"/>
                <w:szCs w:val="20"/>
                <w:lang w:val="es-419"/>
              </w:rPr>
            </w:pPr>
            <w:r w:rsidRPr="00195E86">
              <w:rPr>
                <w:sz w:val="20"/>
                <w:szCs w:val="20"/>
                <w:lang w:val="es-419"/>
              </w:rPr>
              <w:t>Definición del marco lógico</w:t>
            </w:r>
          </w:p>
        </w:tc>
        <w:tc>
          <w:tcPr>
            <w:tcW w:w="1125" w:type="dxa"/>
            <w:tcBorders>
              <w:top w:val="single" w:sz="8" w:space="0" w:color="FFFFFF"/>
              <w:bottom w:val="single" w:sz="8" w:space="0" w:color="FFFFFF"/>
            </w:tcBorders>
            <w:shd w:val="clear" w:color="auto" w:fill="69F0C4"/>
          </w:tcPr>
          <w:p w14:paraId="1213FFBC" w14:textId="77777777" w:rsidR="00637654" w:rsidRPr="00195E86" w:rsidRDefault="00637654" w:rsidP="00880BF6">
            <w:pPr>
              <w:pStyle w:val="TableParagraph"/>
              <w:widowControl/>
              <w:rPr>
                <w:lang w:val="es-419"/>
              </w:rPr>
            </w:pPr>
          </w:p>
        </w:tc>
        <w:tc>
          <w:tcPr>
            <w:tcW w:w="2258" w:type="dxa"/>
            <w:gridSpan w:val="2"/>
            <w:tcBorders>
              <w:top w:val="single" w:sz="8" w:space="0" w:color="FFFFFF"/>
              <w:bottom w:val="single" w:sz="8" w:space="0" w:color="FFFFFF"/>
            </w:tcBorders>
            <w:shd w:val="clear" w:color="auto" w:fill="7BBEDA"/>
          </w:tcPr>
          <w:p w14:paraId="244685A0" w14:textId="77777777" w:rsidR="00637654" w:rsidRPr="00195E86" w:rsidRDefault="00637654" w:rsidP="00880BF6">
            <w:pPr>
              <w:pStyle w:val="TableParagraph"/>
              <w:widowControl/>
              <w:rPr>
                <w:lang w:val="es-419"/>
              </w:rPr>
            </w:pPr>
          </w:p>
        </w:tc>
      </w:tr>
      <w:tr w:rsidR="00637654" w:rsidRPr="00195E86" w14:paraId="799C9BB3" w14:textId="77777777" w:rsidTr="00880BF6">
        <w:trPr>
          <w:trHeight w:val="388"/>
        </w:trPr>
        <w:tc>
          <w:tcPr>
            <w:tcW w:w="5943" w:type="dxa"/>
          </w:tcPr>
          <w:p w14:paraId="2FF70098" w14:textId="77777777" w:rsidR="00637654" w:rsidRPr="00195E86" w:rsidRDefault="00637654" w:rsidP="00880BF6">
            <w:pPr>
              <w:pStyle w:val="TableParagraph"/>
              <w:widowControl/>
              <w:spacing w:line="267" w:lineRule="exact"/>
              <w:ind w:left="98"/>
              <w:rPr>
                <w:sz w:val="20"/>
                <w:szCs w:val="20"/>
                <w:lang w:val="es-419"/>
              </w:rPr>
            </w:pPr>
            <w:r w:rsidRPr="00195E86">
              <w:rPr>
                <w:sz w:val="20"/>
                <w:szCs w:val="20"/>
                <w:lang w:val="es-419"/>
              </w:rPr>
              <w:t>Presentación del informe inicial a la</w:t>
            </w:r>
            <w:r w:rsidRPr="00195E86">
              <w:rPr>
                <w:spacing w:val="-2"/>
                <w:sz w:val="20"/>
                <w:szCs w:val="20"/>
                <w:lang w:val="es-419"/>
              </w:rPr>
              <w:t xml:space="preserve"> </w:t>
            </w:r>
            <w:r w:rsidRPr="00195E86">
              <w:rPr>
                <w:sz w:val="20"/>
                <w:szCs w:val="20"/>
                <w:lang w:val="es-419"/>
              </w:rPr>
              <w:t>DACD</w:t>
            </w:r>
            <w:r w:rsidRPr="00195E86">
              <w:rPr>
                <w:spacing w:val="1"/>
                <w:sz w:val="20"/>
                <w:szCs w:val="20"/>
                <w:lang w:val="es-419"/>
              </w:rPr>
              <w:t xml:space="preserve"> </w:t>
            </w:r>
            <w:r w:rsidRPr="00195E86">
              <w:rPr>
                <w:sz w:val="20"/>
                <w:szCs w:val="20"/>
                <w:lang w:val="es-419"/>
              </w:rPr>
              <w:t>para su aprobación</w:t>
            </w:r>
          </w:p>
        </w:tc>
        <w:tc>
          <w:tcPr>
            <w:tcW w:w="2258" w:type="dxa"/>
            <w:gridSpan w:val="2"/>
            <w:tcBorders>
              <w:top w:val="single" w:sz="8" w:space="0" w:color="FFFFFF"/>
            </w:tcBorders>
            <w:shd w:val="clear" w:color="auto" w:fill="69F0C4"/>
          </w:tcPr>
          <w:p w14:paraId="31DE8BC8" w14:textId="77777777" w:rsidR="00637654" w:rsidRPr="00195E86" w:rsidRDefault="00637654" w:rsidP="00880BF6">
            <w:pPr>
              <w:pStyle w:val="TableParagraph"/>
              <w:widowControl/>
              <w:rPr>
                <w:lang w:val="es-419"/>
              </w:rPr>
            </w:pPr>
          </w:p>
        </w:tc>
        <w:tc>
          <w:tcPr>
            <w:tcW w:w="1125" w:type="dxa"/>
            <w:tcBorders>
              <w:top w:val="single" w:sz="8" w:space="0" w:color="FFFFFF"/>
            </w:tcBorders>
            <w:shd w:val="clear" w:color="auto" w:fill="7BBEDA"/>
          </w:tcPr>
          <w:p w14:paraId="41A532DA" w14:textId="77777777" w:rsidR="00637654" w:rsidRPr="00195E86" w:rsidRDefault="00637654" w:rsidP="00880BF6">
            <w:pPr>
              <w:pStyle w:val="TableParagraph"/>
              <w:widowControl/>
              <w:rPr>
                <w:lang w:val="es-419"/>
              </w:rPr>
            </w:pPr>
          </w:p>
        </w:tc>
      </w:tr>
    </w:tbl>
    <w:p w14:paraId="080E1F50" w14:textId="77777777" w:rsidR="00637654" w:rsidRPr="00195E86" w:rsidRDefault="00637654" w:rsidP="00637654">
      <w:pPr>
        <w:pStyle w:val="BodyText"/>
        <w:rPr>
          <w:b/>
          <w:lang w:val="es-419"/>
        </w:rPr>
      </w:pPr>
    </w:p>
    <w:p w14:paraId="20D3E827" w14:textId="77777777" w:rsidR="00637654" w:rsidRPr="00195E86" w:rsidRDefault="00637654" w:rsidP="00637654">
      <w:pPr>
        <w:rPr>
          <w:b/>
          <w:lang w:val="es-419"/>
        </w:rPr>
      </w:pPr>
      <w:r w:rsidRPr="00195E86">
        <w:rPr>
          <w:b/>
          <w:lang w:val="es-419"/>
        </w:rPr>
        <w:br w:type="page"/>
      </w:r>
    </w:p>
    <w:p w14:paraId="7C7DDA75" w14:textId="77777777" w:rsidR="00637654" w:rsidRPr="00195E86" w:rsidRDefault="00637654" w:rsidP="00637654">
      <w:pPr>
        <w:spacing w:after="120"/>
        <w:ind w:left="136"/>
        <w:jc w:val="center"/>
        <w:rPr>
          <w:b/>
          <w:lang w:val="es-419"/>
        </w:rPr>
      </w:pPr>
      <w:r w:rsidRPr="00195E86">
        <w:rPr>
          <w:b/>
          <w:lang w:val="es-419"/>
        </w:rPr>
        <w:lastRenderedPageBreak/>
        <w:t>MARCO LÓGICO</w:t>
      </w:r>
      <w:r w:rsidRPr="00195E86">
        <w:rPr>
          <w:b/>
          <w:vertAlign w:val="superscript"/>
          <w:lang w:val="es-419"/>
        </w:rPr>
        <w:t>2</w:t>
      </w:r>
      <w:r w:rsidRPr="00195E86">
        <w:rPr>
          <w:b/>
          <w:spacing w:val="-1"/>
          <w:lang w:val="es-419"/>
        </w:rPr>
        <w:t xml:space="preserve"> </w:t>
      </w:r>
      <w:r w:rsidRPr="00195E86">
        <w:rPr>
          <w:b/>
          <w:lang w:val="es-419"/>
        </w:rPr>
        <w:t>(PARA LA DIRECCIÓN DEL PROYECTO)</w:t>
      </w:r>
    </w:p>
    <w:tbl>
      <w:tblPr>
        <w:tblW w:w="0" w:type="auto"/>
        <w:tblInd w:w="-590" w:type="dxa"/>
        <w:tblLayout w:type="fixed"/>
        <w:tblCellMar>
          <w:left w:w="0" w:type="dxa"/>
          <w:right w:w="0" w:type="dxa"/>
        </w:tblCellMar>
        <w:tblLook w:val="01E0" w:firstRow="1" w:lastRow="1" w:firstColumn="1" w:lastColumn="1" w:noHBand="0" w:noVBand="0"/>
      </w:tblPr>
      <w:tblGrid>
        <w:gridCol w:w="663"/>
        <w:gridCol w:w="1345"/>
        <w:gridCol w:w="1552"/>
        <w:gridCol w:w="1850"/>
        <w:gridCol w:w="1480"/>
        <w:gridCol w:w="3060"/>
      </w:tblGrid>
      <w:tr w:rsidR="00637654" w:rsidRPr="00195E86" w14:paraId="6BC88AE0" w14:textId="77777777" w:rsidTr="00880BF6">
        <w:trPr>
          <w:trHeight w:val="393"/>
        </w:trPr>
        <w:tc>
          <w:tcPr>
            <w:tcW w:w="663" w:type="dxa"/>
            <w:vMerge w:val="restart"/>
            <w:textDirection w:val="btLr"/>
          </w:tcPr>
          <w:p w14:paraId="0332C6D9" w14:textId="77777777" w:rsidR="00637654" w:rsidRPr="00195E86" w:rsidRDefault="00637654" w:rsidP="00880BF6">
            <w:pPr>
              <w:pStyle w:val="TableParagraph"/>
              <w:widowControl/>
              <w:spacing w:before="156"/>
              <w:ind w:left="1507"/>
              <w:rPr>
                <w:b/>
                <w:sz w:val="20"/>
                <w:szCs w:val="20"/>
                <w:lang w:val="es-419"/>
              </w:rPr>
            </w:pPr>
            <w:r w:rsidRPr="00195E86">
              <w:rPr>
                <w:noProof/>
                <w:lang w:val="es-419" w:eastAsia="es-ES"/>
              </w:rPr>
              <mc:AlternateContent>
                <mc:Choice Requires="wps">
                  <w:drawing>
                    <wp:anchor distT="0" distB="0" distL="114300" distR="114300" simplePos="0" relativeHeight="251711488" behindDoc="0" locked="0" layoutInCell="1" allowOverlap="1" wp14:anchorId="2840C525" wp14:editId="57D7E6C5">
                      <wp:simplePos x="0" y="0"/>
                      <wp:positionH relativeFrom="page">
                        <wp:posOffset>3810</wp:posOffset>
                      </wp:positionH>
                      <wp:positionV relativeFrom="paragraph">
                        <wp:posOffset>-6706870</wp:posOffset>
                      </wp:positionV>
                      <wp:extent cx="228600" cy="2991485"/>
                      <wp:effectExtent l="0" t="0" r="0" b="0"/>
                      <wp:wrapNone/>
                      <wp:docPr id="28684"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991485"/>
                              </a:xfrm>
                              <a:custGeom>
                                <a:avLst/>
                                <a:gdLst>
                                  <a:gd name="T0" fmla="+- 0 1611 1491"/>
                                  <a:gd name="T1" fmla="*/ T0 w 360"/>
                                  <a:gd name="T2" fmla="+- 0 2374 2015"/>
                                  <a:gd name="T3" fmla="*/ 2374 h 4711"/>
                                  <a:gd name="T4" fmla="+- 0 1545 1491"/>
                                  <a:gd name="T5" fmla="*/ T4 w 360"/>
                                  <a:gd name="T6" fmla="+- 0 6724 2015"/>
                                  <a:gd name="T7" fmla="*/ 6724 h 4711"/>
                                  <a:gd name="T8" fmla="+- 0 1665 1491"/>
                                  <a:gd name="T9" fmla="*/ T8 w 360"/>
                                  <a:gd name="T10" fmla="+- 0 6726 2015"/>
                                  <a:gd name="T11" fmla="*/ 6726 h 4711"/>
                                  <a:gd name="T12" fmla="+- 0 1731 1491"/>
                                  <a:gd name="T13" fmla="*/ T12 w 360"/>
                                  <a:gd name="T14" fmla="+- 0 2376 2015"/>
                                  <a:gd name="T15" fmla="*/ 2376 h 4711"/>
                                  <a:gd name="T16" fmla="+- 0 1611 1491"/>
                                  <a:gd name="T17" fmla="*/ T16 w 360"/>
                                  <a:gd name="T18" fmla="+- 0 2374 2015"/>
                                  <a:gd name="T19" fmla="*/ 2374 h 4711"/>
                                  <a:gd name="T20" fmla="+- 0 1820 1491"/>
                                  <a:gd name="T21" fmla="*/ T20 w 360"/>
                                  <a:gd name="T22" fmla="+- 0 2314 2015"/>
                                  <a:gd name="T23" fmla="*/ 2314 h 4711"/>
                                  <a:gd name="T24" fmla="+- 0 1611 1491"/>
                                  <a:gd name="T25" fmla="*/ T24 w 360"/>
                                  <a:gd name="T26" fmla="+- 0 2314 2015"/>
                                  <a:gd name="T27" fmla="*/ 2314 h 4711"/>
                                  <a:gd name="T28" fmla="+- 0 1731 1491"/>
                                  <a:gd name="T29" fmla="*/ T28 w 360"/>
                                  <a:gd name="T30" fmla="+- 0 2316 2015"/>
                                  <a:gd name="T31" fmla="*/ 2316 h 4711"/>
                                  <a:gd name="T32" fmla="+- 0 1731 1491"/>
                                  <a:gd name="T33" fmla="*/ T32 w 360"/>
                                  <a:gd name="T34" fmla="+- 0 2376 2015"/>
                                  <a:gd name="T35" fmla="*/ 2376 h 4711"/>
                                  <a:gd name="T36" fmla="+- 0 1851 1491"/>
                                  <a:gd name="T37" fmla="*/ T36 w 360"/>
                                  <a:gd name="T38" fmla="+- 0 2378 2015"/>
                                  <a:gd name="T39" fmla="*/ 2378 h 4711"/>
                                  <a:gd name="T40" fmla="+- 0 1820 1491"/>
                                  <a:gd name="T41" fmla="*/ T40 w 360"/>
                                  <a:gd name="T42" fmla="+- 0 2314 2015"/>
                                  <a:gd name="T43" fmla="*/ 2314 h 4711"/>
                                  <a:gd name="T44" fmla="+- 0 1611 1491"/>
                                  <a:gd name="T45" fmla="*/ T44 w 360"/>
                                  <a:gd name="T46" fmla="+- 0 2314 2015"/>
                                  <a:gd name="T47" fmla="*/ 2314 h 4711"/>
                                  <a:gd name="T48" fmla="+- 0 1611 1491"/>
                                  <a:gd name="T49" fmla="*/ T48 w 360"/>
                                  <a:gd name="T50" fmla="+- 0 2374 2015"/>
                                  <a:gd name="T51" fmla="*/ 2374 h 4711"/>
                                  <a:gd name="T52" fmla="+- 0 1731 1491"/>
                                  <a:gd name="T53" fmla="*/ T52 w 360"/>
                                  <a:gd name="T54" fmla="+- 0 2376 2015"/>
                                  <a:gd name="T55" fmla="*/ 2376 h 4711"/>
                                  <a:gd name="T56" fmla="+- 0 1731 1491"/>
                                  <a:gd name="T57" fmla="*/ T56 w 360"/>
                                  <a:gd name="T58" fmla="+- 0 2316 2015"/>
                                  <a:gd name="T59" fmla="*/ 2316 h 4711"/>
                                  <a:gd name="T60" fmla="+- 0 1611 1491"/>
                                  <a:gd name="T61" fmla="*/ T60 w 360"/>
                                  <a:gd name="T62" fmla="+- 0 2314 2015"/>
                                  <a:gd name="T63" fmla="*/ 2314 h 4711"/>
                                  <a:gd name="T64" fmla="+- 0 1676 1491"/>
                                  <a:gd name="T65" fmla="*/ T64 w 360"/>
                                  <a:gd name="T66" fmla="+- 0 2015 2015"/>
                                  <a:gd name="T67" fmla="*/ 2015 h 4711"/>
                                  <a:gd name="T68" fmla="+- 0 1491 1491"/>
                                  <a:gd name="T69" fmla="*/ T68 w 360"/>
                                  <a:gd name="T70" fmla="+- 0 2372 2015"/>
                                  <a:gd name="T71" fmla="*/ 2372 h 4711"/>
                                  <a:gd name="T72" fmla="+- 0 1611 1491"/>
                                  <a:gd name="T73" fmla="*/ T72 w 360"/>
                                  <a:gd name="T74" fmla="+- 0 2374 2015"/>
                                  <a:gd name="T75" fmla="*/ 2374 h 4711"/>
                                  <a:gd name="T76" fmla="+- 0 1611 1491"/>
                                  <a:gd name="T77" fmla="*/ T76 w 360"/>
                                  <a:gd name="T78" fmla="+- 0 2314 2015"/>
                                  <a:gd name="T79" fmla="*/ 2314 h 4711"/>
                                  <a:gd name="T80" fmla="+- 0 1820 1491"/>
                                  <a:gd name="T81" fmla="*/ T80 w 360"/>
                                  <a:gd name="T82" fmla="+- 0 2314 2015"/>
                                  <a:gd name="T83" fmla="*/ 2314 h 4711"/>
                                  <a:gd name="T84" fmla="+- 0 1676 1491"/>
                                  <a:gd name="T85" fmla="*/ T84 w 360"/>
                                  <a:gd name="T86" fmla="+- 0 2015 2015"/>
                                  <a:gd name="T87" fmla="*/ 2015 h 4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0" h="4711">
                                    <a:moveTo>
                                      <a:pt x="120" y="359"/>
                                    </a:moveTo>
                                    <a:lnTo>
                                      <a:pt x="54" y="4709"/>
                                    </a:lnTo>
                                    <a:lnTo>
                                      <a:pt x="174" y="4711"/>
                                    </a:lnTo>
                                    <a:lnTo>
                                      <a:pt x="240" y="361"/>
                                    </a:lnTo>
                                    <a:lnTo>
                                      <a:pt x="120" y="359"/>
                                    </a:lnTo>
                                    <a:close/>
                                    <a:moveTo>
                                      <a:pt x="329" y="299"/>
                                    </a:moveTo>
                                    <a:lnTo>
                                      <a:pt x="120" y="299"/>
                                    </a:lnTo>
                                    <a:lnTo>
                                      <a:pt x="240" y="301"/>
                                    </a:lnTo>
                                    <a:lnTo>
                                      <a:pt x="240" y="361"/>
                                    </a:lnTo>
                                    <a:lnTo>
                                      <a:pt x="360" y="363"/>
                                    </a:lnTo>
                                    <a:lnTo>
                                      <a:pt x="329" y="299"/>
                                    </a:lnTo>
                                    <a:close/>
                                    <a:moveTo>
                                      <a:pt x="120" y="299"/>
                                    </a:moveTo>
                                    <a:lnTo>
                                      <a:pt x="120" y="359"/>
                                    </a:lnTo>
                                    <a:lnTo>
                                      <a:pt x="240" y="361"/>
                                    </a:lnTo>
                                    <a:lnTo>
                                      <a:pt x="240" y="301"/>
                                    </a:lnTo>
                                    <a:lnTo>
                                      <a:pt x="120" y="299"/>
                                    </a:lnTo>
                                    <a:close/>
                                    <a:moveTo>
                                      <a:pt x="185" y="0"/>
                                    </a:moveTo>
                                    <a:lnTo>
                                      <a:pt x="0" y="357"/>
                                    </a:lnTo>
                                    <a:lnTo>
                                      <a:pt x="120" y="359"/>
                                    </a:lnTo>
                                    <a:lnTo>
                                      <a:pt x="120" y="299"/>
                                    </a:lnTo>
                                    <a:lnTo>
                                      <a:pt x="329" y="299"/>
                                    </a:lnTo>
                                    <a:lnTo>
                                      <a:pt x="185" y="0"/>
                                    </a:lnTo>
                                    <a:close/>
                                  </a:path>
                                </a:pathLst>
                              </a:custGeom>
                              <a:solidFill>
                                <a:srgbClr val="398F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7057A" id="docshape45" o:spid="_x0000_s1026" style="position:absolute;margin-left:.3pt;margin-top:-528.1pt;width:18pt;height:235.5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" path="m120,359l54,4709r120,2l240,361,120,359xm329,299r-209,l240,301r,60l360,363,329,299xm120,299r,60l240,361r,-60l120,299xm185,l,357r120,2l120,299r209,l185,xe" fillcolor="#398f97" stroked="f">
                      <v:path arrowok="t" o:connecttype="custom" o:connectlocs="76200,1507490;34290,4269740;110490,4271010;152400,1508760;76200,1507490;208915,1469390;76200,1469390;152400,1470660;152400,1508760;228600,1510030;208915,1469390;76200,1469390;76200,1507490;152400,1508760;152400,1470660;76200,1469390;117475,1279525;0,1506220;76200,1507490;76200,1469390;208915,1469390;117475,1279525" o:connectangles="0,0,0,0,0,0,0,0,0,0,0,0,0,0,0,0,0,0,0,0,0,0"/>
                      <w10:wrap anchorx="page"/>
                    </v:shape>
                  </w:pict>
                </mc:Fallback>
              </mc:AlternateContent>
            </w:r>
            <w:r w:rsidRPr="00195E86">
              <w:rPr>
                <w:b/>
                <w:sz w:val="20"/>
                <w:szCs w:val="20"/>
                <w:lang w:val="es-419"/>
              </w:rPr>
              <w:t>LÓGICA VERTICAL</w:t>
            </w:r>
            <w:r w:rsidRPr="00195E86">
              <w:rPr>
                <w:b/>
                <w:spacing w:val="-1"/>
                <w:sz w:val="20"/>
                <w:szCs w:val="20"/>
                <w:lang w:val="es-419"/>
              </w:rPr>
              <w:t xml:space="preserve"> </w:t>
            </w:r>
            <w:r w:rsidRPr="00195E86">
              <w:rPr>
                <w:b/>
                <w:sz w:val="20"/>
                <w:szCs w:val="20"/>
                <w:lang w:val="es-419"/>
              </w:rPr>
              <w:t>=</w:t>
            </w:r>
            <w:r w:rsidRPr="00195E86">
              <w:rPr>
                <w:b/>
                <w:spacing w:val="-3"/>
                <w:sz w:val="20"/>
                <w:szCs w:val="20"/>
                <w:lang w:val="es-419"/>
              </w:rPr>
              <w:t xml:space="preserve"> cadena de </w:t>
            </w:r>
            <w:r w:rsidRPr="00195E86">
              <w:rPr>
                <w:b/>
                <w:sz w:val="20"/>
                <w:szCs w:val="20"/>
                <w:lang w:val="es-419"/>
              </w:rPr>
              <w:t>resultados</w:t>
            </w:r>
          </w:p>
        </w:tc>
        <w:tc>
          <w:tcPr>
            <w:tcW w:w="9287" w:type="dxa"/>
            <w:gridSpan w:val="5"/>
            <w:shd w:val="clear" w:color="auto" w:fill="276D8A"/>
          </w:tcPr>
          <w:p w14:paraId="4E032E8D" w14:textId="77777777" w:rsidR="00637654" w:rsidRPr="00195E86" w:rsidRDefault="00637654" w:rsidP="00880BF6">
            <w:pPr>
              <w:pStyle w:val="TableParagraph"/>
              <w:widowControl/>
              <w:spacing w:line="268" w:lineRule="exact"/>
              <w:ind w:left="103"/>
              <w:rPr>
                <w:b/>
                <w:color w:val="FFFFFF"/>
                <w:sz w:val="20"/>
                <w:szCs w:val="20"/>
                <w:lang w:val="es-419"/>
              </w:rPr>
            </w:pPr>
            <w:r w:rsidRPr="00195E86">
              <w:rPr>
                <w:b/>
                <w:color w:val="FFFFFF"/>
                <w:sz w:val="20"/>
                <w:szCs w:val="20"/>
                <w:lang w:val="es-419"/>
              </w:rPr>
              <w:t>Marco lógico</w:t>
            </w:r>
          </w:p>
          <w:p w14:paraId="6B1DA825" w14:textId="77777777" w:rsidR="00637654" w:rsidRPr="00195E86" w:rsidRDefault="00637654" w:rsidP="00880BF6">
            <w:pPr>
              <w:pStyle w:val="TableParagraph"/>
              <w:widowControl/>
              <w:spacing w:line="268" w:lineRule="exact"/>
              <w:ind w:left="103"/>
              <w:rPr>
                <w:b/>
                <w:sz w:val="20"/>
                <w:szCs w:val="20"/>
                <w:lang w:val="es-419"/>
              </w:rPr>
            </w:pPr>
          </w:p>
        </w:tc>
      </w:tr>
      <w:tr w:rsidR="00637654" w:rsidRPr="00195E86" w14:paraId="352339EA" w14:textId="77777777" w:rsidTr="00880BF6">
        <w:trPr>
          <w:trHeight w:val="508"/>
        </w:trPr>
        <w:tc>
          <w:tcPr>
            <w:tcW w:w="663" w:type="dxa"/>
            <w:vMerge/>
            <w:tcBorders>
              <w:top w:val="nil"/>
            </w:tcBorders>
            <w:textDirection w:val="btLr"/>
          </w:tcPr>
          <w:p w14:paraId="0784A1E6" w14:textId="77777777" w:rsidR="00637654" w:rsidRPr="00195E86" w:rsidRDefault="00637654" w:rsidP="00880BF6">
            <w:pPr>
              <w:rPr>
                <w:lang w:val="es-419"/>
              </w:rPr>
            </w:pPr>
          </w:p>
        </w:tc>
        <w:tc>
          <w:tcPr>
            <w:tcW w:w="1345" w:type="dxa"/>
            <w:tcBorders>
              <w:bottom w:val="single" w:sz="4" w:space="0" w:color="FFFFFF"/>
              <w:right w:val="single" w:sz="6" w:space="0" w:color="FFFFFF"/>
            </w:tcBorders>
            <w:shd w:val="clear" w:color="auto" w:fill="276D8A"/>
          </w:tcPr>
          <w:p w14:paraId="0643A50A" w14:textId="77777777" w:rsidR="00637654" w:rsidRPr="00195E86" w:rsidRDefault="00637654" w:rsidP="00880BF6">
            <w:pPr>
              <w:pStyle w:val="TableParagraph"/>
              <w:widowControl/>
              <w:rPr>
                <w:lang w:val="es-419"/>
              </w:rPr>
            </w:pPr>
          </w:p>
        </w:tc>
        <w:tc>
          <w:tcPr>
            <w:tcW w:w="1552" w:type="dxa"/>
            <w:tcBorders>
              <w:left w:val="single" w:sz="6" w:space="0" w:color="FFFFFF"/>
              <w:bottom w:val="single" w:sz="4" w:space="0" w:color="FFFFFF"/>
            </w:tcBorders>
            <w:shd w:val="clear" w:color="auto" w:fill="276D8A"/>
          </w:tcPr>
          <w:p w14:paraId="6C1F11C0" w14:textId="77777777" w:rsidR="00637654" w:rsidRPr="00195E86" w:rsidRDefault="00637654" w:rsidP="00880BF6">
            <w:pPr>
              <w:pStyle w:val="TableParagraph"/>
              <w:widowControl/>
              <w:spacing w:before="6"/>
              <w:ind w:left="99"/>
              <w:rPr>
                <w:b/>
                <w:sz w:val="20"/>
                <w:szCs w:val="20"/>
                <w:lang w:val="es-419"/>
              </w:rPr>
            </w:pPr>
            <w:r w:rsidRPr="00195E86">
              <w:rPr>
                <w:b/>
                <w:color w:val="FFFFFF"/>
                <w:sz w:val="20"/>
                <w:szCs w:val="20"/>
                <w:lang w:val="es-419"/>
              </w:rPr>
              <w:t>Descripción del proyecto</w:t>
            </w:r>
          </w:p>
        </w:tc>
        <w:tc>
          <w:tcPr>
            <w:tcW w:w="1850" w:type="dxa"/>
            <w:tcBorders>
              <w:bottom w:val="single" w:sz="4" w:space="0" w:color="FFFFFF"/>
            </w:tcBorders>
            <w:shd w:val="clear" w:color="auto" w:fill="276D8A"/>
          </w:tcPr>
          <w:p w14:paraId="7EF8D786" w14:textId="77777777" w:rsidR="00637654" w:rsidRPr="00195E86" w:rsidRDefault="00637654" w:rsidP="00880BF6">
            <w:pPr>
              <w:pStyle w:val="TableParagraph"/>
              <w:widowControl/>
              <w:spacing w:before="6"/>
              <w:ind w:left="108"/>
              <w:rPr>
                <w:b/>
                <w:sz w:val="20"/>
                <w:szCs w:val="20"/>
                <w:lang w:val="es-419"/>
              </w:rPr>
            </w:pPr>
            <w:r w:rsidRPr="00195E86">
              <w:rPr>
                <w:b/>
                <w:color w:val="FFFFFF"/>
                <w:sz w:val="20"/>
                <w:szCs w:val="20"/>
                <w:lang w:val="es-419"/>
              </w:rPr>
              <w:t>Indicador</w:t>
            </w:r>
          </w:p>
        </w:tc>
        <w:tc>
          <w:tcPr>
            <w:tcW w:w="1480" w:type="dxa"/>
            <w:tcBorders>
              <w:bottom w:val="single" w:sz="4" w:space="0" w:color="FFFFFF"/>
            </w:tcBorders>
            <w:shd w:val="clear" w:color="auto" w:fill="276D8A"/>
          </w:tcPr>
          <w:p w14:paraId="2B713BB9" w14:textId="77777777" w:rsidR="00637654" w:rsidRPr="00195E86" w:rsidRDefault="00637654" w:rsidP="00880BF6">
            <w:pPr>
              <w:pStyle w:val="TableParagraph"/>
              <w:widowControl/>
              <w:spacing w:before="4"/>
              <w:ind w:left="107" w:right="327"/>
              <w:rPr>
                <w:b/>
                <w:sz w:val="20"/>
                <w:szCs w:val="20"/>
                <w:lang w:val="es-419"/>
              </w:rPr>
            </w:pPr>
            <w:r w:rsidRPr="00195E86">
              <w:rPr>
                <w:b/>
                <w:color w:val="FFFFFF"/>
                <w:sz w:val="20"/>
                <w:szCs w:val="20"/>
                <w:lang w:val="es-419"/>
              </w:rPr>
              <w:t>Medios de verificació</w:t>
            </w:r>
            <w:r w:rsidRPr="00195E86">
              <w:rPr>
                <w:b/>
                <w:color w:val="FFFFFF"/>
                <w:spacing w:val="-1"/>
                <w:sz w:val="20"/>
                <w:szCs w:val="20"/>
                <w:lang w:val="es-419"/>
              </w:rPr>
              <w:t>n</w:t>
            </w:r>
          </w:p>
        </w:tc>
        <w:tc>
          <w:tcPr>
            <w:tcW w:w="3060" w:type="dxa"/>
            <w:tcBorders>
              <w:bottom w:val="single" w:sz="4" w:space="0" w:color="FFFFFF"/>
            </w:tcBorders>
            <w:shd w:val="clear" w:color="auto" w:fill="276D8A"/>
          </w:tcPr>
          <w:p w14:paraId="320CEE6B" w14:textId="77777777" w:rsidR="00637654" w:rsidRPr="00195E86" w:rsidRDefault="00637654" w:rsidP="00880BF6">
            <w:pPr>
              <w:pStyle w:val="TableParagraph"/>
              <w:widowControl/>
              <w:spacing w:before="6"/>
              <w:ind w:left="106"/>
              <w:rPr>
                <w:b/>
                <w:sz w:val="20"/>
                <w:szCs w:val="20"/>
                <w:lang w:val="es-419"/>
              </w:rPr>
            </w:pPr>
            <w:r w:rsidRPr="00195E86">
              <w:rPr>
                <w:b/>
                <w:color w:val="FFFFFF"/>
                <w:sz w:val="20"/>
                <w:szCs w:val="20"/>
                <w:lang w:val="es-419"/>
              </w:rPr>
              <w:t>Premisa</w:t>
            </w:r>
          </w:p>
        </w:tc>
      </w:tr>
      <w:tr w:rsidR="00637654" w:rsidRPr="00195E86" w14:paraId="1D0BFEF1" w14:textId="77777777" w:rsidTr="00880BF6">
        <w:trPr>
          <w:trHeight w:val="1176"/>
        </w:trPr>
        <w:tc>
          <w:tcPr>
            <w:tcW w:w="663" w:type="dxa"/>
            <w:vMerge/>
            <w:tcBorders>
              <w:top w:val="nil"/>
            </w:tcBorders>
            <w:textDirection w:val="btLr"/>
          </w:tcPr>
          <w:p w14:paraId="2371A4F2" w14:textId="77777777" w:rsidR="00637654" w:rsidRPr="00195E86" w:rsidRDefault="00637654" w:rsidP="00880BF6">
            <w:pPr>
              <w:rPr>
                <w:lang w:val="es-419"/>
              </w:rPr>
            </w:pPr>
          </w:p>
        </w:tc>
        <w:tc>
          <w:tcPr>
            <w:tcW w:w="1345" w:type="dxa"/>
            <w:tcBorders>
              <w:top w:val="single" w:sz="4" w:space="0" w:color="FFFFFF"/>
              <w:right w:val="single" w:sz="6" w:space="0" w:color="FFFFFF"/>
            </w:tcBorders>
            <w:shd w:val="clear" w:color="auto" w:fill="276D8A"/>
          </w:tcPr>
          <w:p w14:paraId="59D190B5" w14:textId="77777777" w:rsidR="00637654" w:rsidRPr="00195E86" w:rsidRDefault="00637654" w:rsidP="00880BF6">
            <w:pPr>
              <w:pStyle w:val="TableParagraph"/>
              <w:widowControl/>
              <w:spacing w:before="1"/>
              <w:ind w:left="103"/>
              <w:rPr>
                <w:b/>
                <w:sz w:val="20"/>
                <w:szCs w:val="20"/>
                <w:lang w:val="es-419"/>
              </w:rPr>
            </w:pPr>
            <w:r w:rsidRPr="00195E86">
              <w:rPr>
                <w:b/>
                <w:color w:val="FFFFFF"/>
                <w:sz w:val="20"/>
                <w:szCs w:val="20"/>
                <w:lang w:val="es-419"/>
              </w:rPr>
              <w:t>Incidencia</w:t>
            </w:r>
          </w:p>
        </w:tc>
        <w:tc>
          <w:tcPr>
            <w:tcW w:w="1552" w:type="dxa"/>
            <w:tcBorders>
              <w:top w:val="single" w:sz="4" w:space="0" w:color="FFFFFF"/>
              <w:left w:val="single" w:sz="6" w:space="0" w:color="FFFFFF"/>
            </w:tcBorders>
            <w:shd w:val="clear" w:color="auto" w:fill="7EC0DB"/>
          </w:tcPr>
          <w:p w14:paraId="57A963D1" w14:textId="77777777" w:rsidR="00637654" w:rsidRPr="00195E86" w:rsidRDefault="00637654" w:rsidP="00880BF6">
            <w:pPr>
              <w:pStyle w:val="TableParagraph"/>
              <w:widowControl/>
              <w:spacing w:before="1"/>
              <w:ind w:left="99" w:right="183"/>
              <w:rPr>
                <w:sz w:val="19"/>
                <w:szCs w:val="19"/>
                <w:lang w:val="es-419"/>
              </w:rPr>
            </w:pPr>
            <w:r w:rsidRPr="00195E86">
              <w:rPr>
                <w:sz w:val="19"/>
                <w:szCs w:val="19"/>
                <w:lang w:val="es-419"/>
              </w:rPr>
              <w:t>Efectos y beneficios a largo plazo derivados de los resultados</w:t>
            </w:r>
          </w:p>
        </w:tc>
        <w:tc>
          <w:tcPr>
            <w:tcW w:w="1850" w:type="dxa"/>
            <w:tcBorders>
              <w:top w:val="single" w:sz="4" w:space="0" w:color="FFFFFF"/>
            </w:tcBorders>
            <w:shd w:val="clear" w:color="auto" w:fill="7EC0DB"/>
          </w:tcPr>
          <w:p w14:paraId="186730A1" w14:textId="77777777" w:rsidR="00637654" w:rsidRPr="00195E86" w:rsidRDefault="00637654" w:rsidP="00880BF6">
            <w:pPr>
              <w:pStyle w:val="TableParagraph"/>
              <w:widowControl/>
              <w:spacing w:before="1"/>
              <w:ind w:left="108" w:right="183"/>
              <w:rPr>
                <w:sz w:val="19"/>
                <w:szCs w:val="19"/>
                <w:lang w:val="es-419"/>
              </w:rPr>
            </w:pPr>
            <w:r w:rsidRPr="00195E86">
              <w:rPr>
                <w:sz w:val="19"/>
                <w:szCs w:val="19"/>
                <w:lang w:val="es-419"/>
              </w:rPr>
              <w:t>¿Cómo y conforme a qué criterios se medirá el logro de la incidencia?</w:t>
            </w:r>
          </w:p>
        </w:tc>
        <w:tc>
          <w:tcPr>
            <w:tcW w:w="1480" w:type="dxa"/>
            <w:tcBorders>
              <w:top w:val="single" w:sz="4" w:space="0" w:color="FFFFFF"/>
            </w:tcBorders>
            <w:shd w:val="clear" w:color="auto" w:fill="7EC0DB"/>
          </w:tcPr>
          <w:p w14:paraId="49C152F3" w14:textId="77777777" w:rsidR="00637654" w:rsidRPr="00195E86" w:rsidRDefault="00637654" w:rsidP="00880BF6">
            <w:pPr>
              <w:pStyle w:val="TableParagraph"/>
              <w:widowControl/>
              <w:spacing w:before="1"/>
              <w:ind w:left="107" w:right="266"/>
              <w:rPr>
                <w:sz w:val="19"/>
                <w:szCs w:val="19"/>
                <w:lang w:val="es-419"/>
              </w:rPr>
            </w:pPr>
            <w:r w:rsidRPr="00195E86">
              <w:rPr>
                <w:sz w:val="19"/>
                <w:szCs w:val="19"/>
                <w:lang w:val="es-419"/>
              </w:rPr>
              <w:t>¿Cómo se recogerá la información y quién lo hará?</w:t>
            </w:r>
          </w:p>
        </w:tc>
        <w:tc>
          <w:tcPr>
            <w:tcW w:w="3060" w:type="dxa"/>
            <w:tcBorders>
              <w:top w:val="single" w:sz="4" w:space="0" w:color="FFFFFF"/>
            </w:tcBorders>
            <w:shd w:val="clear" w:color="auto" w:fill="7EC0DB"/>
          </w:tcPr>
          <w:p w14:paraId="1898128A" w14:textId="77777777" w:rsidR="00637654" w:rsidRPr="00195E86" w:rsidRDefault="00637654" w:rsidP="00880BF6">
            <w:pPr>
              <w:pStyle w:val="TableParagraph"/>
              <w:widowControl/>
              <w:spacing w:before="1"/>
              <w:ind w:left="106" w:right="145"/>
              <w:rPr>
                <w:sz w:val="19"/>
                <w:szCs w:val="19"/>
                <w:lang w:val="es-419"/>
              </w:rPr>
            </w:pPr>
            <w:r w:rsidRPr="00195E86">
              <w:rPr>
                <w:sz w:val="19"/>
                <w:szCs w:val="19"/>
                <w:lang w:val="es-419"/>
              </w:rPr>
              <w:t>Si se logran los resultados y se cumplen las premisas (a este nivel), el proyecto de la AD podrá contribuir a la incidencia.</w:t>
            </w:r>
          </w:p>
        </w:tc>
      </w:tr>
      <w:tr w:rsidR="00637654" w:rsidRPr="00195E86" w14:paraId="600CC2BB" w14:textId="77777777" w:rsidTr="00880BF6">
        <w:trPr>
          <w:trHeight w:val="339"/>
        </w:trPr>
        <w:tc>
          <w:tcPr>
            <w:tcW w:w="663" w:type="dxa"/>
            <w:vMerge/>
            <w:tcBorders>
              <w:top w:val="nil"/>
            </w:tcBorders>
            <w:textDirection w:val="btLr"/>
          </w:tcPr>
          <w:p w14:paraId="70402FFA" w14:textId="77777777" w:rsidR="00637654" w:rsidRPr="00195E86" w:rsidRDefault="00637654" w:rsidP="00880BF6">
            <w:pPr>
              <w:rPr>
                <w:lang w:val="es-419"/>
              </w:rPr>
            </w:pPr>
          </w:p>
        </w:tc>
        <w:tc>
          <w:tcPr>
            <w:tcW w:w="1345" w:type="dxa"/>
            <w:tcBorders>
              <w:right w:val="single" w:sz="6" w:space="0" w:color="FFFFFF"/>
            </w:tcBorders>
            <w:shd w:val="clear" w:color="auto" w:fill="276D8A"/>
          </w:tcPr>
          <w:p w14:paraId="697D6E26" w14:textId="77777777" w:rsidR="00637654" w:rsidRPr="00195E86" w:rsidRDefault="00637654" w:rsidP="00880BF6">
            <w:pPr>
              <w:pStyle w:val="TableParagraph"/>
              <w:widowControl/>
              <w:rPr>
                <w:sz w:val="20"/>
                <w:szCs w:val="20"/>
                <w:lang w:val="es-419"/>
              </w:rPr>
            </w:pPr>
          </w:p>
        </w:tc>
        <w:tc>
          <w:tcPr>
            <w:tcW w:w="1552" w:type="dxa"/>
            <w:tcBorders>
              <w:left w:val="single" w:sz="6" w:space="0" w:color="FFFFFF"/>
            </w:tcBorders>
            <w:shd w:val="clear" w:color="auto" w:fill="7EC0DB"/>
          </w:tcPr>
          <w:p w14:paraId="0BF78A0A" w14:textId="77777777" w:rsidR="00637654" w:rsidRPr="00195E86" w:rsidRDefault="00637654" w:rsidP="00880BF6">
            <w:pPr>
              <w:pStyle w:val="TableParagraph"/>
              <w:widowControl/>
              <w:rPr>
                <w:sz w:val="19"/>
                <w:szCs w:val="19"/>
                <w:lang w:val="es-419"/>
              </w:rPr>
            </w:pPr>
          </w:p>
        </w:tc>
        <w:tc>
          <w:tcPr>
            <w:tcW w:w="1850" w:type="dxa"/>
            <w:shd w:val="clear" w:color="auto" w:fill="7EC0DB"/>
          </w:tcPr>
          <w:p w14:paraId="32775A21" w14:textId="77777777" w:rsidR="00637654" w:rsidRPr="00195E86" w:rsidRDefault="00637654" w:rsidP="00880BF6">
            <w:pPr>
              <w:pStyle w:val="TableParagraph"/>
              <w:widowControl/>
              <w:spacing w:before="44"/>
              <w:ind w:left="108"/>
              <w:rPr>
                <w:sz w:val="19"/>
                <w:szCs w:val="19"/>
                <w:lang w:val="es-419"/>
              </w:rPr>
            </w:pPr>
            <w:r w:rsidRPr="00195E86">
              <w:rPr>
                <w:color w:val="000000"/>
                <w:sz w:val="19"/>
                <w:szCs w:val="19"/>
                <w:shd w:val="clear" w:color="auto" w:fill="D2D2D2"/>
                <w:lang w:val="es-419"/>
              </w:rPr>
              <w:t>Indique</w:t>
            </w:r>
            <w:r w:rsidRPr="00195E86">
              <w:rPr>
                <w:color w:val="000000"/>
                <w:spacing w:val="-3"/>
                <w:sz w:val="19"/>
                <w:szCs w:val="19"/>
                <w:shd w:val="clear" w:color="auto" w:fill="D2D2D2"/>
                <w:lang w:val="es-419"/>
              </w:rPr>
              <w:t xml:space="preserve"> la referencia de </w:t>
            </w:r>
            <w:r w:rsidRPr="00195E86">
              <w:rPr>
                <w:color w:val="000000"/>
                <w:sz w:val="19"/>
                <w:szCs w:val="19"/>
                <w:shd w:val="clear" w:color="auto" w:fill="D2D2D2"/>
                <w:lang w:val="es-419"/>
              </w:rPr>
              <w:t>base</w:t>
            </w:r>
          </w:p>
        </w:tc>
        <w:tc>
          <w:tcPr>
            <w:tcW w:w="1480" w:type="dxa"/>
            <w:shd w:val="clear" w:color="auto" w:fill="7EC0DB"/>
          </w:tcPr>
          <w:p w14:paraId="27C97C2E" w14:textId="77777777" w:rsidR="00637654" w:rsidRPr="00195E86" w:rsidRDefault="00637654" w:rsidP="00880BF6">
            <w:pPr>
              <w:pStyle w:val="TableParagraph"/>
              <w:widowControl/>
              <w:rPr>
                <w:sz w:val="19"/>
                <w:szCs w:val="19"/>
                <w:lang w:val="es-419"/>
              </w:rPr>
            </w:pPr>
          </w:p>
        </w:tc>
        <w:tc>
          <w:tcPr>
            <w:tcW w:w="3060" w:type="dxa"/>
            <w:shd w:val="clear" w:color="auto" w:fill="7EC0DB"/>
          </w:tcPr>
          <w:p w14:paraId="77ADC288" w14:textId="77777777" w:rsidR="00637654" w:rsidRPr="00195E86" w:rsidRDefault="00637654" w:rsidP="00880BF6">
            <w:pPr>
              <w:pStyle w:val="TableParagraph"/>
              <w:widowControl/>
              <w:rPr>
                <w:sz w:val="19"/>
                <w:szCs w:val="19"/>
                <w:lang w:val="es-419"/>
              </w:rPr>
            </w:pPr>
          </w:p>
        </w:tc>
      </w:tr>
      <w:tr w:rsidR="00637654" w:rsidRPr="00195E86" w14:paraId="1F83D2E4" w14:textId="77777777" w:rsidTr="00880BF6">
        <w:trPr>
          <w:trHeight w:val="387"/>
        </w:trPr>
        <w:tc>
          <w:tcPr>
            <w:tcW w:w="663" w:type="dxa"/>
            <w:vMerge/>
            <w:tcBorders>
              <w:top w:val="nil"/>
            </w:tcBorders>
            <w:textDirection w:val="btLr"/>
          </w:tcPr>
          <w:p w14:paraId="64976C5A" w14:textId="77777777" w:rsidR="00637654" w:rsidRPr="00195E86" w:rsidRDefault="00637654" w:rsidP="00880BF6">
            <w:pPr>
              <w:rPr>
                <w:lang w:val="es-419"/>
              </w:rPr>
            </w:pPr>
          </w:p>
        </w:tc>
        <w:tc>
          <w:tcPr>
            <w:tcW w:w="1345" w:type="dxa"/>
            <w:tcBorders>
              <w:right w:val="single" w:sz="6" w:space="0" w:color="FFFFFF"/>
            </w:tcBorders>
            <w:shd w:val="clear" w:color="auto" w:fill="276D8A"/>
          </w:tcPr>
          <w:p w14:paraId="2024B288" w14:textId="77777777" w:rsidR="00637654" w:rsidRPr="00195E86" w:rsidRDefault="00637654" w:rsidP="00880BF6">
            <w:pPr>
              <w:pStyle w:val="TableParagraph"/>
              <w:widowControl/>
              <w:rPr>
                <w:sz w:val="20"/>
                <w:szCs w:val="20"/>
                <w:lang w:val="es-419"/>
              </w:rPr>
            </w:pPr>
          </w:p>
        </w:tc>
        <w:tc>
          <w:tcPr>
            <w:tcW w:w="1552" w:type="dxa"/>
            <w:tcBorders>
              <w:left w:val="single" w:sz="6" w:space="0" w:color="FFFFFF"/>
            </w:tcBorders>
            <w:shd w:val="clear" w:color="auto" w:fill="7EC0DB"/>
          </w:tcPr>
          <w:p w14:paraId="3AE1CC38" w14:textId="77777777" w:rsidR="00637654" w:rsidRPr="00195E86" w:rsidRDefault="00637654" w:rsidP="00880BF6">
            <w:pPr>
              <w:pStyle w:val="TableParagraph"/>
              <w:widowControl/>
              <w:rPr>
                <w:sz w:val="19"/>
                <w:szCs w:val="19"/>
                <w:lang w:val="es-419"/>
              </w:rPr>
            </w:pPr>
          </w:p>
        </w:tc>
        <w:tc>
          <w:tcPr>
            <w:tcW w:w="1850" w:type="dxa"/>
            <w:shd w:val="clear" w:color="auto" w:fill="7EC0DB"/>
          </w:tcPr>
          <w:p w14:paraId="03645EC2" w14:textId="77777777" w:rsidR="00637654" w:rsidRPr="00195E86" w:rsidRDefault="00637654" w:rsidP="00880BF6">
            <w:pPr>
              <w:pStyle w:val="TableParagraph"/>
              <w:widowControl/>
              <w:spacing w:before="43"/>
              <w:ind w:left="108"/>
              <w:rPr>
                <w:sz w:val="19"/>
                <w:szCs w:val="19"/>
                <w:lang w:val="es-419"/>
              </w:rPr>
            </w:pPr>
            <w:r w:rsidRPr="00195E86">
              <w:rPr>
                <w:color w:val="000000"/>
                <w:sz w:val="19"/>
                <w:szCs w:val="19"/>
                <w:shd w:val="clear" w:color="auto" w:fill="D2D2D2"/>
                <w:lang w:val="es-419"/>
              </w:rPr>
              <w:t>Indique</w:t>
            </w:r>
            <w:r w:rsidRPr="00195E86">
              <w:rPr>
                <w:color w:val="000000"/>
                <w:spacing w:val="-3"/>
                <w:sz w:val="19"/>
                <w:szCs w:val="19"/>
                <w:shd w:val="clear" w:color="auto" w:fill="D2D2D2"/>
                <w:lang w:val="es-419"/>
              </w:rPr>
              <w:t xml:space="preserve"> la meta</w:t>
            </w:r>
          </w:p>
        </w:tc>
        <w:tc>
          <w:tcPr>
            <w:tcW w:w="1480" w:type="dxa"/>
            <w:shd w:val="clear" w:color="auto" w:fill="7EC0DB"/>
          </w:tcPr>
          <w:p w14:paraId="3C93E6DC" w14:textId="77777777" w:rsidR="00637654" w:rsidRPr="00195E86" w:rsidRDefault="00637654" w:rsidP="00880BF6">
            <w:pPr>
              <w:pStyle w:val="TableParagraph"/>
              <w:widowControl/>
              <w:rPr>
                <w:sz w:val="19"/>
                <w:szCs w:val="19"/>
                <w:lang w:val="es-419"/>
              </w:rPr>
            </w:pPr>
          </w:p>
        </w:tc>
        <w:tc>
          <w:tcPr>
            <w:tcW w:w="3060" w:type="dxa"/>
            <w:shd w:val="clear" w:color="auto" w:fill="7EC0DB"/>
          </w:tcPr>
          <w:p w14:paraId="110C4A1C" w14:textId="77777777" w:rsidR="00637654" w:rsidRPr="00195E86" w:rsidRDefault="00637654" w:rsidP="00880BF6">
            <w:pPr>
              <w:pStyle w:val="TableParagraph"/>
              <w:widowControl/>
              <w:rPr>
                <w:sz w:val="19"/>
                <w:szCs w:val="19"/>
                <w:lang w:val="es-419"/>
              </w:rPr>
            </w:pPr>
          </w:p>
        </w:tc>
      </w:tr>
      <w:tr w:rsidR="00637654" w:rsidRPr="00195E86" w14:paraId="7E8B1A7C" w14:textId="77777777" w:rsidTr="00880BF6">
        <w:trPr>
          <w:trHeight w:val="1181"/>
        </w:trPr>
        <w:tc>
          <w:tcPr>
            <w:tcW w:w="663" w:type="dxa"/>
            <w:vMerge/>
            <w:tcBorders>
              <w:top w:val="nil"/>
            </w:tcBorders>
            <w:textDirection w:val="btLr"/>
          </w:tcPr>
          <w:p w14:paraId="1F3E2994" w14:textId="77777777" w:rsidR="00637654" w:rsidRPr="00195E86" w:rsidRDefault="00637654" w:rsidP="00880BF6">
            <w:pPr>
              <w:rPr>
                <w:lang w:val="es-419"/>
              </w:rPr>
            </w:pPr>
          </w:p>
        </w:tc>
        <w:tc>
          <w:tcPr>
            <w:tcW w:w="1345" w:type="dxa"/>
            <w:tcBorders>
              <w:right w:val="single" w:sz="6" w:space="0" w:color="FFFFFF"/>
            </w:tcBorders>
            <w:shd w:val="clear" w:color="auto" w:fill="276D8A"/>
          </w:tcPr>
          <w:p w14:paraId="2ECDE7D0" w14:textId="77777777" w:rsidR="00637654" w:rsidRPr="00195E86" w:rsidRDefault="00637654" w:rsidP="00880BF6">
            <w:pPr>
              <w:pStyle w:val="TableParagraph"/>
              <w:widowControl/>
              <w:spacing w:before="6"/>
              <w:ind w:left="103"/>
              <w:rPr>
                <w:b/>
                <w:sz w:val="20"/>
                <w:szCs w:val="20"/>
                <w:lang w:val="es-419"/>
              </w:rPr>
            </w:pPr>
            <w:r w:rsidRPr="00195E86">
              <w:rPr>
                <w:b/>
                <w:color w:val="FFFFFF"/>
                <w:sz w:val="20"/>
                <w:szCs w:val="20"/>
                <w:lang w:val="es-419"/>
              </w:rPr>
              <w:t>Resultado</w:t>
            </w:r>
          </w:p>
        </w:tc>
        <w:tc>
          <w:tcPr>
            <w:tcW w:w="1552" w:type="dxa"/>
            <w:tcBorders>
              <w:left w:val="single" w:sz="6" w:space="0" w:color="FFFFFF"/>
            </w:tcBorders>
            <w:shd w:val="clear" w:color="auto" w:fill="7EC0DB"/>
          </w:tcPr>
          <w:p w14:paraId="2C42D042" w14:textId="77777777" w:rsidR="00637654" w:rsidRPr="00195E86" w:rsidRDefault="00637654" w:rsidP="00880BF6">
            <w:pPr>
              <w:pStyle w:val="TableParagraph"/>
              <w:widowControl/>
              <w:spacing w:before="6"/>
              <w:ind w:left="99" w:right="127"/>
              <w:rPr>
                <w:sz w:val="19"/>
                <w:szCs w:val="19"/>
                <w:lang w:val="es-419"/>
              </w:rPr>
            </w:pPr>
            <w:r w:rsidRPr="00195E86">
              <w:rPr>
                <w:sz w:val="19"/>
                <w:szCs w:val="19"/>
                <w:lang w:val="es-419"/>
              </w:rPr>
              <w:t>Efectos y beneficios directos derivados de los productos del proyecto de la AD</w:t>
            </w:r>
          </w:p>
        </w:tc>
        <w:tc>
          <w:tcPr>
            <w:tcW w:w="1850" w:type="dxa"/>
            <w:shd w:val="clear" w:color="auto" w:fill="7EC0DB"/>
          </w:tcPr>
          <w:p w14:paraId="1A3C4893" w14:textId="77777777" w:rsidR="00637654" w:rsidRPr="00195E86" w:rsidRDefault="00637654" w:rsidP="00880BF6">
            <w:pPr>
              <w:pStyle w:val="TableParagraph"/>
              <w:widowControl/>
              <w:spacing w:before="6"/>
              <w:ind w:left="108" w:right="183"/>
              <w:rPr>
                <w:sz w:val="19"/>
                <w:szCs w:val="19"/>
                <w:lang w:val="es-419"/>
              </w:rPr>
            </w:pPr>
            <w:r w:rsidRPr="00195E86">
              <w:rPr>
                <w:sz w:val="19"/>
                <w:szCs w:val="19"/>
                <w:lang w:val="es-419"/>
              </w:rPr>
              <w:t>¿Cómo y conforme a qué criterios se medirá el logro de los resultados?</w:t>
            </w:r>
          </w:p>
        </w:tc>
        <w:tc>
          <w:tcPr>
            <w:tcW w:w="1480" w:type="dxa"/>
            <w:shd w:val="clear" w:color="auto" w:fill="7EC0DB"/>
          </w:tcPr>
          <w:p w14:paraId="15B8E5A7" w14:textId="77777777" w:rsidR="00637654" w:rsidRPr="00195E86" w:rsidRDefault="00637654" w:rsidP="00880BF6">
            <w:pPr>
              <w:pStyle w:val="TableParagraph"/>
              <w:widowControl/>
              <w:spacing w:before="6"/>
              <w:ind w:left="107" w:right="266"/>
              <w:rPr>
                <w:sz w:val="19"/>
                <w:szCs w:val="19"/>
                <w:lang w:val="es-419"/>
              </w:rPr>
            </w:pPr>
            <w:r w:rsidRPr="00195E86">
              <w:rPr>
                <w:sz w:val="19"/>
                <w:szCs w:val="19"/>
                <w:lang w:val="es-419"/>
              </w:rPr>
              <w:t>¿Cómo se recogerá la información y quién lo hará?</w:t>
            </w:r>
          </w:p>
        </w:tc>
        <w:tc>
          <w:tcPr>
            <w:tcW w:w="3060" w:type="dxa"/>
            <w:shd w:val="clear" w:color="auto" w:fill="7EC0DB"/>
          </w:tcPr>
          <w:p w14:paraId="714EFE9F" w14:textId="77777777" w:rsidR="00637654" w:rsidRPr="00195E86" w:rsidRDefault="00637654" w:rsidP="00880BF6">
            <w:pPr>
              <w:pStyle w:val="TableParagraph"/>
              <w:widowControl/>
              <w:spacing w:before="6"/>
              <w:ind w:left="106" w:right="145"/>
              <w:rPr>
                <w:sz w:val="19"/>
                <w:szCs w:val="19"/>
                <w:lang w:val="es-419"/>
              </w:rPr>
            </w:pPr>
            <w:r w:rsidRPr="00195E86">
              <w:rPr>
                <w:sz w:val="19"/>
                <w:szCs w:val="19"/>
                <w:lang w:val="es-419"/>
              </w:rPr>
              <w:t>Si se obtienen los productos y se cumplen las premisas (a este nivel), se generarán los resultados previstos.</w:t>
            </w:r>
          </w:p>
        </w:tc>
      </w:tr>
      <w:tr w:rsidR="00637654" w:rsidRPr="00195E86" w14:paraId="7EDA0557" w14:textId="77777777" w:rsidTr="00880BF6">
        <w:trPr>
          <w:trHeight w:val="339"/>
        </w:trPr>
        <w:tc>
          <w:tcPr>
            <w:tcW w:w="663" w:type="dxa"/>
            <w:vMerge/>
            <w:tcBorders>
              <w:top w:val="nil"/>
            </w:tcBorders>
            <w:textDirection w:val="btLr"/>
          </w:tcPr>
          <w:p w14:paraId="398409A6" w14:textId="77777777" w:rsidR="00637654" w:rsidRPr="00195E86" w:rsidRDefault="00637654" w:rsidP="00880BF6">
            <w:pPr>
              <w:rPr>
                <w:lang w:val="es-419"/>
              </w:rPr>
            </w:pPr>
          </w:p>
        </w:tc>
        <w:tc>
          <w:tcPr>
            <w:tcW w:w="1345" w:type="dxa"/>
            <w:tcBorders>
              <w:right w:val="single" w:sz="6" w:space="0" w:color="FFFFFF"/>
            </w:tcBorders>
            <w:shd w:val="clear" w:color="auto" w:fill="276D8A"/>
          </w:tcPr>
          <w:p w14:paraId="1972EFDC" w14:textId="77777777" w:rsidR="00637654" w:rsidRPr="00195E86" w:rsidRDefault="00637654" w:rsidP="00880BF6">
            <w:pPr>
              <w:pStyle w:val="TableParagraph"/>
              <w:widowControl/>
              <w:rPr>
                <w:sz w:val="20"/>
                <w:szCs w:val="20"/>
                <w:lang w:val="es-419"/>
              </w:rPr>
            </w:pPr>
          </w:p>
        </w:tc>
        <w:tc>
          <w:tcPr>
            <w:tcW w:w="1552" w:type="dxa"/>
            <w:tcBorders>
              <w:left w:val="single" w:sz="6" w:space="0" w:color="FFFFFF"/>
            </w:tcBorders>
            <w:shd w:val="clear" w:color="auto" w:fill="7EC0DB"/>
          </w:tcPr>
          <w:p w14:paraId="69689A7E" w14:textId="77777777" w:rsidR="00637654" w:rsidRPr="00195E86" w:rsidRDefault="00637654" w:rsidP="00880BF6">
            <w:pPr>
              <w:pStyle w:val="TableParagraph"/>
              <w:widowControl/>
              <w:rPr>
                <w:sz w:val="19"/>
                <w:szCs w:val="19"/>
                <w:lang w:val="es-419"/>
              </w:rPr>
            </w:pPr>
          </w:p>
        </w:tc>
        <w:tc>
          <w:tcPr>
            <w:tcW w:w="1850" w:type="dxa"/>
            <w:shd w:val="clear" w:color="auto" w:fill="7EC0DB"/>
          </w:tcPr>
          <w:p w14:paraId="6CFBD03A" w14:textId="77777777" w:rsidR="00637654" w:rsidRPr="00195E86" w:rsidRDefault="00637654" w:rsidP="00880BF6">
            <w:pPr>
              <w:pStyle w:val="TableParagraph"/>
              <w:widowControl/>
              <w:spacing w:before="44"/>
              <w:ind w:left="108"/>
              <w:rPr>
                <w:sz w:val="19"/>
                <w:szCs w:val="19"/>
                <w:lang w:val="es-419"/>
              </w:rPr>
            </w:pPr>
            <w:r w:rsidRPr="00195E86">
              <w:rPr>
                <w:color w:val="000000"/>
                <w:sz w:val="19"/>
                <w:szCs w:val="19"/>
                <w:shd w:val="clear" w:color="auto" w:fill="D2D2D2"/>
                <w:lang w:val="es-419"/>
              </w:rPr>
              <w:t>Indique</w:t>
            </w:r>
            <w:r w:rsidRPr="00195E86">
              <w:rPr>
                <w:color w:val="000000"/>
                <w:spacing w:val="-3"/>
                <w:sz w:val="19"/>
                <w:szCs w:val="19"/>
                <w:shd w:val="clear" w:color="auto" w:fill="D2D2D2"/>
                <w:lang w:val="es-419"/>
              </w:rPr>
              <w:t xml:space="preserve"> la referencia de </w:t>
            </w:r>
            <w:r w:rsidRPr="00195E86">
              <w:rPr>
                <w:color w:val="000000"/>
                <w:sz w:val="19"/>
                <w:szCs w:val="19"/>
                <w:shd w:val="clear" w:color="auto" w:fill="D2D2D2"/>
                <w:lang w:val="es-419"/>
              </w:rPr>
              <w:t>base</w:t>
            </w:r>
          </w:p>
        </w:tc>
        <w:tc>
          <w:tcPr>
            <w:tcW w:w="1480" w:type="dxa"/>
            <w:shd w:val="clear" w:color="auto" w:fill="7EC0DB"/>
          </w:tcPr>
          <w:p w14:paraId="137035F6" w14:textId="77777777" w:rsidR="00637654" w:rsidRPr="00195E86" w:rsidRDefault="00637654" w:rsidP="00880BF6">
            <w:pPr>
              <w:pStyle w:val="TableParagraph"/>
              <w:widowControl/>
              <w:rPr>
                <w:sz w:val="19"/>
                <w:szCs w:val="19"/>
                <w:lang w:val="es-419"/>
              </w:rPr>
            </w:pPr>
          </w:p>
        </w:tc>
        <w:tc>
          <w:tcPr>
            <w:tcW w:w="3060" w:type="dxa"/>
            <w:shd w:val="clear" w:color="auto" w:fill="7EC0DB"/>
          </w:tcPr>
          <w:p w14:paraId="52D2DFA1" w14:textId="77777777" w:rsidR="00637654" w:rsidRPr="00195E86" w:rsidRDefault="00637654" w:rsidP="00880BF6">
            <w:pPr>
              <w:pStyle w:val="TableParagraph"/>
              <w:widowControl/>
              <w:rPr>
                <w:sz w:val="19"/>
                <w:szCs w:val="19"/>
                <w:lang w:val="es-419"/>
              </w:rPr>
            </w:pPr>
          </w:p>
        </w:tc>
      </w:tr>
      <w:tr w:rsidR="00637654" w:rsidRPr="00195E86" w14:paraId="4CF26AF9" w14:textId="77777777" w:rsidTr="00880BF6">
        <w:trPr>
          <w:trHeight w:val="386"/>
        </w:trPr>
        <w:tc>
          <w:tcPr>
            <w:tcW w:w="663" w:type="dxa"/>
            <w:vMerge/>
            <w:tcBorders>
              <w:top w:val="nil"/>
            </w:tcBorders>
            <w:textDirection w:val="btLr"/>
          </w:tcPr>
          <w:p w14:paraId="0D0BE35A" w14:textId="77777777" w:rsidR="00637654" w:rsidRPr="00195E86" w:rsidRDefault="00637654" w:rsidP="00880BF6">
            <w:pPr>
              <w:rPr>
                <w:lang w:val="es-419"/>
              </w:rPr>
            </w:pPr>
          </w:p>
        </w:tc>
        <w:tc>
          <w:tcPr>
            <w:tcW w:w="1345" w:type="dxa"/>
            <w:tcBorders>
              <w:right w:val="single" w:sz="6" w:space="0" w:color="FFFFFF"/>
            </w:tcBorders>
            <w:shd w:val="clear" w:color="auto" w:fill="276D8A"/>
          </w:tcPr>
          <w:p w14:paraId="1C1DBA35" w14:textId="77777777" w:rsidR="00637654" w:rsidRPr="00195E86" w:rsidRDefault="00637654" w:rsidP="00880BF6">
            <w:pPr>
              <w:pStyle w:val="TableParagraph"/>
              <w:widowControl/>
              <w:rPr>
                <w:sz w:val="20"/>
                <w:szCs w:val="20"/>
                <w:lang w:val="es-419"/>
              </w:rPr>
            </w:pPr>
          </w:p>
        </w:tc>
        <w:tc>
          <w:tcPr>
            <w:tcW w:w="1552" w:type="dxa"/>
            <w:tcBorders>
              <w:left w:val="single" w:sz="6" w:space="0" w:color="FFFFFF"/>
            </w:tcBorders>
            <w:shd w:val="clear" w:color="auto" w:fill="7EC0DB"/>
          </w:tcPr>
          <w:p w14:paraId="3B7D33CF" w14:textId="77777777" w:rsidR="00637654" w:rsidRPr="00195E86" w:rsidRDefault="00637654" w:rsidP="00880BF6">
            <w:pPr>
              <w:pStyle w:val="TableParagraph"/>
              <w:widowControl/>
              <w:rPr>
                <w:sz w:val="19"/>
                <w:szCs w:val="19"/>
                <w:lang w:val="es-419"/>
              </w:rPr>
            </w:pPr>
          </w:p>
        </w:tc>
        <w:tc>
          <w:tcPr>
            <w:tcW w:w="1850" w:type="dxa"/>
            <w:shd w:val="clear" w:color="auto" w:fill="7EC0DB"/>
          </w:tcPr>
          <w:p w14:paraId="4D395AA6" w14:textId="77777777" w:rsidR="00637654" w:rsidRPr="00195E86" w:rsidRDefault="00637654" w:rsidP="00880BF6">
            <w:pPr>
              <w:pStyle w:val="TableParagraph"/>
              <w:widowControl/>
              <w:spacing w:before="43"/>
              <w:ind w:left="108"/>
              <w:rPr>
                <w:sz w:val="19"/>
                <w:szCs w:val="19"/>
                <w:lang w:val="es-419"/>
              </w:rPr>
            </w:pPr>
            <w:r w:rsidRPr="00195E86">
              <w:rPr>
                <w:color w:val="000000"/>
                <w:sz w:val="19"/>
                <w:szCs w:val="19"/>
                <w:shd w:val="clear" w:color="auto" w:fill="D2D2D2"/>
                <w:lang w:val="es-419"/>
              </w:rPr>
              <w:t>Indique</w:t>
            </w:r>
            <w:r w:rsidRPr="00195E86">
              <w:rPr>
                <w:color w:val="000000"/>
                <w:spacing w:val="-3"/>
                <w:sz w:val="19"/>
                <w:szCs w:val="19"/>
                <w:shd w:val="clear" w:color="auto" w:fill="D2D2D2"/>
                <w:lang w:val="es-419"/>
              </w:rPr>
              <w:t xml:space="preserve"> la meta</w:t>
            </w:r>
          </w:p>
        </w:tc>
        <w:tc>
          <w:tcPr>
            <w:tcW w:w="1480" w:type="dxa"/>
            <w:shd w:val="clear" w:color="auto" w:fill="7EC0DB"/>
          </w:tcPr>
          <w:p w14:paraId="2C5772F7" w14:textId="77777777" w:rsidR="00637654" w:rsidRPr="00195E86" w:rsidRDefault="00637654" w:rsidP="00880BF6">
            <w:pPr>
              <w:pStyle w:val="TableParagraph"/>
              <w:widowControl/>
              <w:rPr>
                <w:sz w:val="19"/>
                <w:szCs w:val="19"/>
                <w:lang w:val="es-419"/>
              </w:rPr>
            </w:pPr>
          </w:p>
        </w:tc>
        <w:tc>
          <w:tcPr>
            <w:tcW w:w="3060" w:type="dxa"/>
            <w:shd w:val="clear" w:color="auto" w:fill="7EC0DB"/>
          </w:tcPr>
          <w:p w14:paraId="31E22D59" w14:textId="77777777" w:rsidR="00637654" w:rsidRPr="00195E86" w:rsidRDefault="00637654" w:rsidP="00880BF6">
            <w:pPr>
              <w:pStyle w:val="TableParagraph"/>
              <w:widowControl/>
              <w:rPr>
                <w:sz w:val="19"/>
                <w:szCs w:val="19"/>
                <w:lang w:val="es-419"/>
              </w:rPr>
            </w:pPr>
          </w:p>
        </w:tc>
      </w:tr>
      <w:tr w:rsidR="00637654" w:rsidRPr="00195E86" w14:paraId="7A7FA9DF" w14:textId="77777777" w:rsidTr="00880BF6">
        <w:trPr>
          <w:trHeight w:val="80"/>
        </w:trPr>
        <w:tc>
          <w:tcPr>
            <w:tcW w:w="663" w:type="dxa"/>
            <w:vMerge/>
            <w:tcBorders>
              <w:top w:val="nil"/>
            </w:tcBorders>
            <w:textDirection w:val="btLr"/>
          </w:tcPr>
          <w:p w14:paraId="0AFEC2C7" w14:textId="77777777" w:rsidR="00637654" w:rsidRPr="00195E86" w:rsidRDefault="00637654" w:rsidP="00880BF6">
            <w:pPr>
              <w:rPr>
                <w:lang w:val="es-419"/>
              </w:rPr>
            </w:pPr>
          </w:p>
        </w:tc>
        <w:tc>
          <w:tcPr>
            <w:tcW w:w="1345" w:type="dxa"/>
            <w:tcBorders>
              <w:right w:val="single" w:sz="6" w:space="0" w:color="FFFFFF"/>
            </w:tcBorders>
            <w:shd w:val="clear" w:color="auto" w:fill="276D8A"/>
          </w:tcPr>
          <w:p w14:paraId="6A830A7B" w14:textId="77777777" w:rsidR="00637654" w:rsidRPr="00195E86" w:rsidRDefault="00637654" w:rsidP="00880BF6">
            <w:pPr>
              <w:pStyle w:val="TableParagraph"/>
              <w:widowControl/>
              <w:spacing w:before="6"/>
              <w:ind w:left="103"/>
              <w:rPr>
                <w:b/>
                <w:sz w:val="20"/>
                <w:szCs w:val="20"/>
                <w:lang w:val="es-419"/>
              </w:rPr>
            </w:pPr>
            <w:r w:rsidRPr="00195E86">
              <w:rPr>
                <w:b/>
                <w:color w:val="FFFFFF"/>
                <w:sz w:val="20"/>
                <w:szCs w:val="20"/>
                <w:lang w:val="es-419"/>
              </w:rPr>
              <w:t>Productos</w:t>
            </w:r>
          </w:p>
        </w:tc>
        <w:tc>
          <w:tcPr>
            <w:tcW w:w="1552" w:type="dxa"/>
            <w:tcBorders>
              <w:left w:val="single" w:sz="6" w:space="0" w:color="FFFFFF"/>
            </w:tcBorders>
            <w:shd w:val="clear" w:color="auto" w:fill="7EC0DB"/>
          </w:tcPr>
          <w:p w14:paraId="403607BF" w14:textId="77777777" w:rsidR="00637654" w:rsidRPr="00195E86" w:rsidRDefault="00637654" w:rsidP="00880BF6">
            <w:pPr>
              <w:pStyle w:val="TableParagraph"/>
              <w:widowControl/>
              <w:spacing w:before="6"/>
              <w:ind w:left="99" w:right="184"/>
              <w:rPr>
                <w:sz w:val="19"/>
                <w:szCs w:val="19"/>
                <w:lang w:val="es-419"/>
              </w:rPr>
            </w:pPr>
            <w:r w:rsidRPr="00195E86">
              <w:rPr>
                <w:sz w:val="19"/>
                <w:szCs w:val="19"/>
                <w:lang w:val="es-419"/>
              </w:rPr>
              <w:t>Productos y servicios específicos obtenidos de los proyectos de la AD, también denominados aportes concretos</w:t>
            </w:r>
          </w:p>
        </w:tc>
        <w:tc>
          <w:tcPr>
            <w:tcW w:w="1850" w:type="dxa"/>
            <w:shd w:val="clear" w:color="auto" w:fill="7EC0DB"/>
          </w:tcPr>
          <w:p w14:paraId="73D3F5E9" w14:textId="77777777" w:rsidR="00637654" w:rsidRPr="00195E86" w:rsidRDefault="00637654" w:rsidP="00880BF6">
            <w:pPr>
              <w:pStyle w:val="TableParagraph"/>
              <w:widowControl/>
              <w:spacing w:before="6"/>
              <w:ind w:left="108" w:right="309"/>
              <w:rPr>
                <w:sz w:val="19"/>
                <w:szCs w:val="19"/>
                <w:lang w:val="es-419"/>
              </w:rPr>
            </w:pPr>
            <w:r w:rsidRPr="00195E86">
              <w:rPr>
                <w:sz w:val="19"/>
                <w:szCs w:val="19"/>
                <w:lang w:val="es-419"/>
              </w:rPr>
              <w:t>¿Cómo y conforme a qué criterios se medirá la obtención de los productos?</w:t>
            </w:r>
          </w:p>
        </w:tc>
        <w:tc>
          <w:tcPr>
            <w:tcW w:w="1480" w:type="dxa"/>
            <w:shd w:val="clear" w:color="auto" w:fill="7EC0DB"/>
          </w:tcPr>
          <w:p w14:paraId="258DEF72" w14:textId="77777777" w:rsidR="00637654" w:rsidRPr="00195E86" w:rsidRDefault="00637654" w:rsidP="00880BF6">
            <w:pPr>
              <w:pStyle w:val="TableParagraph"/>
              <w:widowControl/>
              <w:spacing w:before="6"/>
              <w:ind w:left="107" w:right="266"/>
              <w:rPr>
                <w:sz w:val="19"/>
                <w:szCs w:val="19"/>
                <w:lang w:val="es-419"/>
              </w:rPr>
            </w:pPr>
            <w:r w:rsidRPr="00195E86">
              <w:rPr>
                <w:sz w:val="19"/>
                <w:szCs w:val="19"/>
                <w:lang w:val="es-419"/>
              </w:rPr>
              <w:t>¿Cómo se recogerá la información y quién lo hará?</w:t>
            </w:r>
          </w:p>
        </w:tc>
        <w:tc>
          <w:tcPr>
            <w:tcW w:w="3060" w:type="dxa"/>
            <w:shd w:val="clear" w:color="auto" w:fill="7EC0DB"/>
          </w:tcPr>
          <w:p w14:paraId="5127AF5F" w14:textId="77777777" w:rsidR="00637654" w:rsidRPr="00195E86" w:rsidRDefault="00637654" w:rsidP="00880BF6">
            <w:pPr>
              <w:pStyle w:val="TableParagraph"/>
              <w:widowControl/>
              <w:spacing w:before="6"/>
              <w:ind w:left="106" w:right="149"/>
              <w:jc w:val="both"/>
              <w:rPr>
                <w:sz w:val="19"/>
                <w:szCs w:val="19"/>
                <w:lang w:val="es-419"/>
              </w:rPr>
            </w:pPr>
            <w:r w:rsidRPr="00195E86">
              <w:rPr>
                <w:sz w:val="19"/>
                <w:szCs w:val="19"/>
                <w:lang w:val="es-419"/>
              </w:rPr>
              <w:t>Si se llevan a cabo las actividades y se cumplen las premisas (a este nivel), se obtendrán los productos.</w:t>
            </w:r>
          </w:p>
        </w:tc>
      </w:tr>
      <w:tr w:rsidR="00637654" w:rsidRPr="00195E86" w14:paraId="387FD53C" w14:textId="77777777" w:rsidTr="00880BF6">
        <w:trPr>
          <w:trHeight w:val="387"/>
        </w:trPr>
        <w:tc>
          <w:tcPr>
            <w:tcW w:w="663" w:type="dxa"/>
            <w:vMerge/>
            <w:tcBorders>
              <w:top w:val="nil"/>
            </w:tcBorders>
            <w:textDirection w:val="btLr"/>
          </w:tcPr>
          <w:p w14:paraId="0EA4D277" w14:textId="77777777" w:rsidR="00637654" w:rsidRPr="00195E86" w:rsidRDefault="00637654" w:rsidP="00880BF6">
            <w:pPr>
              <w:rPr>
                <w:lang w:val="es-419"/>
              </w:rPr>
            </w:pPr>
          </w:p>
        </w:tc>
        <w:tc>
          <w:tcPr>
            <w:tcW w:w="1345" w:type="dxa"/>
            <w:tcBorders>
              <w:right w:val="single" w:sz="6" w:space="0" w:color="FFFFFF"/>
            </w:tcBorders>
            <w:shd w:val="clear" w:color="auto" w:fill="276D8A"/>
          </w:tcPr>
          <w:p w14:paraId="642ADBD8" w14:textId="77777777" w:rsidR="00637654" w:rsidRPr="00195E86" w:rsidRDefault="00637654" w:rsidP="00880BF6">
            <w:pPr>
              <w:pStyle w:val="TableParagraph"/>
              <w:widowControl/>
              <w:rPr>
                <w:sz w:val="20"/>
                <w:szCs w:val="20"/>
                <w:lang w:val="es-419"/>
              </w:rPr>
            </w:pPr>
          </w:p>
        </w:tc>
        <w:tc>
          <w:tcPr>
            <w:tcW w:w="1552" w:type="dxa"/>
            <w:tcBorders>
              <w:left w:val="single" w:sz="6" w:space="0" w:color="FFFFFF"/>
            </w:tcBorders>
            <w:shd w:val="clear" w:color="auto" w:fill="7EC0DB"/>
          </w:tcPr>
          <w:p w14:paraId="5B40EBA6" w14:textId="77777777" w:rsidR="00637654" w:rsidRPr="00195E86" w:rsidRDefault="00637654" w:rsidP="00880BF6">
            <w:pPr>
              <w:pStyle w:val="TableParagraph"/>
              <w:widowControl/>
              <w:rPr>
                <w:sz w:val="19"/>
                <w:szCs w:val="19"/>
                <w:lang w:val="es-419"/>
              </w:rPr>
            </w:pPr>
          </w:p>
        </w:tc>
        <w:tc>
          <w:tcPr>
            <w:tcW w:w="1850" w:type="dxa"/>
            <w:shd w:val="clear" w:color="auto" w:fill="7EC0DB"/>
          </w:tcPr>
          <w:p w14:paraId="649D14A5" w14:textId="77777777" w:rsidR="00637654" w:rsidRPr="00195E86" w:rsidRDefault="00637654" w:rsidP="00880BF6">
            <w:pPr>
              <w:pStyle w:val="TableParagraph"/>
              <w:widowControl/>
              <w:spacing w:before="44"/>
              <w:ind w:left="108"/>
              <w:rPr>
                <w:sz w:val="19"/>
                <w:szCs w:val="19"/>
                <w:lang w:val="es-419"/>
              </w:rPr>
            </w:pPr>
            <w:r w:rsidRPr="00195E86">
              <w:rPr>
                <w:color w:val="000000"/>
                <w:sz w:val="19"/>
                <w:szCs w:val="19"/>
                <w:shd w:val="clear" w:color="auto" w:fill="D2D2D2"/>
                <w:lang w:val="es-419"/>
              </w:rPr>
              <w:t>Indique</w:t>
            </w:r>
            <w:r w:rsidRPr="00195E86">
              <w:rPr>
                <w:color w:val="000000"/>
                <w:spacing w:val="-3"/>
                <w:sz w:val="19"/>
                <w:szCs w:val="19"/>
                <w:shd w:val="clear" w:color="auto" w:fill="D2D2D2"/>
                <w:lang w:val="es-419"/>
              </w:rPr>
              <w:t xml:space="preserve"> la meta</w:t>
            </w:r>
          </w:p>
        </w:tc>
        <w:tc>
          <w:tcPr>
            <w:tcW w:w="1480" w:type="dxa"/>
            <w:shd w:val="clear" w:color="auto" w:fill="7EC0DB"/>
          </w:tcPr>
          <w:p w14:paraId="792DF9DF" w14:textId="77777777" w:rsidR="00637654" w:rsidRPr="00195E86" w:rsidRDefault="00637654" w:rsidP="00880BF6">
            <w:pPr>
              <w:pStyle w:val="TableParagraph"/>
              <w:widowControl/>
              <w:rPr>
                <w:sz w:val="19"/>
                <w:szCs w:val="19"/>
                <w:lang w:val="es-419"/>
              </w:rPr>
            </w:pPr>
            <w:r w:rsidRPr="00195E86">
              <w:rPr>
                <w:noProof/>
                <w:lang w:val="es-419" w:eastAsia="es-ES"/>
              </w:rPr>
              <mc:AlternateContent>
                <mc:Choice Requires="wps">
                  <w:drawing>
                    <wp:anchor distT="0" distB="0" distL="114300" distR="114300" simplePos="0" relativeHeight="251729920" behindDoc="0" locked="0" layoutInCell="1" allowOverlap="1" wp14:anchorId="10BCF49A" wp14:editId="3C00740A">
                      <wp:simplePos x="0" y="0"/>
                      <wp:positionH relativeFrom="page">
                        <wp:posOffset>-2914650</wp:posOffset>
                      </wp:positionH>
                      <wp:positionV relativeFrom="paragraph">
                        <wp:posOffset>136525</wp:posOffset>
                      </wp:positionV>
                      <wp:extent cx="5687695" cy="228600"/>
                      <wp:effectExtent l="0" t="0" r="0" b="0"/>
                      <wp:wrapNone/>
                      <wp:docPr id="2870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7695" cy="228600"/>
                              </a:xfrm>
                              <a:custGeom>
                                <a:avLst/>
                                <a:gdLst>
                                  <a:gd name="T0" fmla="+- 0 10875 2278"/>
                                  <a:gd name="T1" fmla="*/ T0 w 8957"/>
                                  <a:gd name="T2" fmla="+- 0 8638 8638"/>
                                  <a:gd name="T3" fmla="*/ 8638 h 360"/>
                                  <a:gd name="T4" fmla="+- 0 10874 2278"/>
                                  <a:gd name="T5" fmla="*/ T4 w 8957"/>
                                  <a:gd name="T6" fmla="+- 0 8758 8638"/>
                                  <a:gd name="T7" fmla="*/ 8758 h 360"/>
                                  <a:gd name="T8" fmla="+- 0 10934 2278"/>
                                  <a:gd name="T9" fmla="*/ T8 w 8957"/>
                                  <a:gd name="T10" fmla="+- 0 8758 8638"/>
                                  <a:gd name="T11" fmla="*/ 8758 h 360"/>
                                  <a:gd name="T12" fmla="+- 0 10934 2278"/>
                                  <a:gd name="T13" fmla="*/ T12 w 8957"/>
                                  <a:gd name="T14" fmla="+- 0 8878 8638"/>
                                  <a:gd name="T15" fmla="*/ 8878 h 360"/>
                                  <a:gd name="T16" fmla="+- 0 10874 2278"/>
                                  <a:gd name="T17" fmla="*/ T16 w 8957"/>
                                  <a:gd name="T18" fmla="+- 0 8878 8638"/>
                                  <a:gd name="T19" fmla="*/ 8878 h 360"/>
                                  <a:gd name="T20" fmla="+- 0 10873 2278"/>
                                  <a:gd name="T21" fmla="*/ T20 w 8957"/>
                                  <a:gd name="T22" fmla="+- 0 8998 8638"/>
                                  <a:gd name="T23" fmla="*/ 8998 h 360"/>
                                  <a:gd name="T24" fmla="+- 0 11117 2278"/>
                                  <a:gd name="T25" fmla="*/ T24 w 8957"/>
                                  <a:gd name="T26" fmla="+- 0 8878 8638"/>
                                  <a:gd name="T27" fmla="*/ 8878 h 360"/>
                                  <a:gd name="T28" fmla="+- 0 10934 2278"/>
                                  <a:gd name="T29" fmla="*/ T28 w 8957"/>
                                  <a:gd name="T30" fmla="+- 0 8878 8638"/>
                                  <a:gd name="T31" fmla="*/ 8878 h 360"/>
                                  <a:gd name="T32" fmla="+- 0 11117 2278"/>
                                  <a:gd name="T33" fmla="*/ T32 w 8957"/>
                                  <a:gd name="T34" fmla="+- 0 8878 8638"/>
                                  <a:gd name="T35" fmla="*/ 8878 h 360"/>
                                  <a:gd name="T36" fmla="+- 0 11234 2278"/>
                                  <a:gd name="T37" fmla="*/ T36 w 8957"/>
                                  <a:gd name="T38" fmla="+- 0 8821 8638"/>
                                  <a:gd name="T39" fmla="*/ 8821 h 360"/>
                                  <a:gd name="T40" fmla="+- 0 10875 2278"/>
                                  <a:gd name="T41" fmla="*/ T40 w 8957"/>
                                  <a:gd name="T42" fmla="+- 0 8638 8638"/>
                                  <a:gd name="T43" fmla="*/ 8638 h 360"/>
                                  <a:gd name="T44" fmla="+- 0 10874 2278"/>
                                  <a:gd name="T45" fmla="*/ T44 w 8957"/>
                                  <a:gd name="T46" fmla="+- 0 8758 8638"/>
                                  <a:gd name="T47" fmla="*/ 8758 h 360"/>
                                  <a:gd name="T48" fmla="+- 0 10874 2278"/>
                                  <a:gd name="T49" fmla="*/ T48 w 8957"/>
                                  <a:gd name="T50" fmla="+- 0 8878 8638"/>
                                  <a:gd name="T51" fmla="*/ 8878 h 360"/>
                                  <a:gd name="T52" fmla="+- 0 10934 2278"/>
                                  <a:gd name="T53" fmla="*/ T52 w 8957"/>
                                  <a:gd name="T54" fmla="+- 0 8878 8638"/>
                                  <a:gd name="T55" fmla="*/ 8878 h 360"/>
                                  <a:gd name="T56" fmla="+- 0 10934 2278"/>
                                  <a:gd name="T57" fmla="*/ T56 w 8957"/>
                                  <a:gd name="T58" fmla="+- 0 8758 8638"/>
                                  <a:gd name="T59" fmla="*/ 8758 h 360"/>
                                  <a:gd name="T60" fmla="+- 0 10874 2278"/>
                                  <a:gd name="T61" fmla="*/ T60 w 8957"/>
                                  <a:gd name="T62" fmla="+- 0 8758 8638"/>
                                  <a:gd name="T63" fmla="*/ 8758 h 360"/>
                                  <a:gd name="T64" fmla="+- 0 2278 2278"/>
                                  <a:gd name="T65" fmla="*/ T64 w 8957"/>
                                  <a:gd name="T66" fmla="+- 0 8690 8638"/>
                                  <a:gd name="T67" fmla="*/ 8690 h 360"/>
                                  <a:gd name="T68" fmla="+- 0 2278 2278"/>
                                  <a:gd name="T69" fmla="*/ T68 w 8957"/>
                                  <a:gd name="T70" fmla="+- 0 8810 8638"/>
                                  <a:gd name="T71" fmla="*/ 8810 h 360"/>
                                  <a:gd name="T72" fmla="+- 0 10874 2278"/>
                                  <a:gd name="T73" fmla="*/ T72 w 8957"/>
                                  <a:gd name="T74" fmla="+- 0 8878 8638"/>
                                  <a:gd name="T75" fmla="*/ 8878 h 360"/>
                                  <a:gd name="T76" fmla="+- 0 10874 2278"/>
                                  <a:gd name="T77" fmla="*/ T76 w 8957"/>
                                  <a:gd name="T78" fmla="+- 0 8758 8638"/>
                                  <a:gd name="T79" fmla="*/ 8758 h 360"/>
                                  <a:gd name="T80" fmla="+- 0 2278 2278"/>
                                  <a:gd name="T81" fmla="*/ T80 w 8957"/>
                                  <a:gd name="T82" fmla="+- 0 8690 8638"/>
                                  <a:gd name="T83" fmla="*/ 869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57" h="360">
                                    <a:moveTo>
                                      <a:pt x="8597" y="0"/>
                                    </a:moveTo>
                                    <a:lnTo>
                                      <a:pt x="8596" y="120"/>
                                    </a:lnTo>
                                    <a:lnTo>
                                      <a:pt x="8656" y="120"/>
                                    </a:lnTo>
                                    <a:lnTo>
                                      <a:pt x="8656" y="240"/>
                                    </a:lnTo>
                                    <a:lnTo>
                                      <a:pt x="8596" y="240"/>
                                    </a:lnTo>
                                    <a:lnTo>
                                      <a:pt x="8595" y="360"/>
                                    </a:lnTo>
                                    <a:lnTo>
                                      <a:pt x="8839" y="240"/>
                                    </a:lnTo>
                                    <a:lnTo>
                                      <a:pt x="8656" y="240"/>
                                    </a:lnTo>
                                    <a:lnTo>
                                      <a:pt x="8839" y="240"/>
                                    </a:lnTo>
                                    <a:lnTo>
                                      <a:pt x="8956" y="183"/>
                                    </a:lnTo>
                                    <a:lnTo>
                                      <a:pt x="8597" y="0"/>
                                    </a:lnTo>
                                    <a:close/>
                                    <a:moveTo>
                                      <a:pt x="8596" y="120"/>
                                    </a:moveTo>
                                    <a:lnTo>
                                      <a:pt x="8596" y="240"/>
                                    </a:lnTo>
                                    <a:lnTo>
                                      <a:pt x="8656" y="240"/>
                                    </a:lnTo>
                                    <a:lnTo>
                                      <a:pt x="8656" y="120"/>
                                    </a:lnTo>
                                    <a:lnTo>
                                      <a:pt x="8596" y="120"/>
                                    </a:lnTo>
                                    <a:close/>
                                    <a:moveTo>
                                      <a:pt x="0" y="52"/>
                                    </a:moveTo>
                                    <a:lnTo>
                                      <a:pt x="0" y="172"/>
                                    </a:lnTo>
                                    <a:lnTo>
                                      <a:pt x="8596" y="240"/>
                                    </a:lnTo>
                                    <a:lnTo>
                                      <a:pt x="8596" y="120"/>
                                    </a:lnTo>
                                    <a:lnTo>
                                      <a:pt x="0" y="52"/>
                                    </a:lnTo>
                                    <a:close/>
                                  </a:path>
                                </a:pathLst>
                              </a:custGeom>
                              <a:solidFill>
                                <a:srgbClr val="276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86375" id="docshape44" o:spid="_x0000_s1026" style="position:absolute;margin-left:-229.5pt;margin-top:10.75pt;width:447.85pt;height:1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5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" path="m8597,r-1,120l8656,120r,120l8596,240r-1,120l8839,240r-183,l8839,240r117,-57l8597,xm8596,120r,120l8656,240r,-120l8596,120xm,52l,172r8596,68l8596,120,,52xe" fillcolor="#276e8a" stroked="f">
                      <v:path arrowok="t" o:connecttype="custom" o:connectlocs="5459095,5485130;5458460,5561330;5496560,5561330;5496560,5637530;5458460,5637530;5457825,5713730;5612765,5637530;5496560,5637530;5612765,5637530;5687060,5601335;5459095,5485130;5458460,5561330;5458460,5637530;5496560,5637530;5496560,5561330;5458460,5561330;0,5518150;0,5594350;5458460,5637530;5458460,5561330;0,5518150" o:connectangles="0,0,0,0,0,0,0,0,0,0,0,0,0,0,0,0,0,0,0,0,0"/>
                      <w10:wrap anchorx="page"/>
                    </v:shape>
                  </w:pict>
                </mc:Fallback>
              </mc:AlternateContent>
            </w:r>
          </w:p>
        </w:tc>
        <w:tc>
          <w:tcPr>
            <w:tcW w:w="3060" w:type="dxa"/>
            <w:shd w:val="clear" w:color="auto" w:fill="7EC0DB"/>
          </w:tcPr>
          <w:p w14:paraId="73D7CA7B" w14:textId="77777777" w:rsidR="00637654" w:rsidRPr="00195E86" w:rsidRDefault="00637654" w:rsidP="00880BF6">
            <w:pPr>
              <w:pStyle w:val="TableParagraph"/>
              <w:widowControl/>
              <w:rPr>
                <w:sz w:val="19"/>
                <w:szCs w:val="19"/>
                <w:lang w:val="es-419"/>
              </w:rPr>
            </w:pPr>
          </w:p>
        </w:tc>
      </w:tr>
      <w:tr w:rsidR="00637654" w:rsidRPr="00195E86" w14:paraId="075648A1" w14:textId="77777777" w:rsidTr="00880BF6">
        <w:trPr>
          <w:trHeight w:val="1989"/>
        </w:trPr>
        <w:tc>
          <w:tcPr>
            <w:tcW w:w="663" w:type="dxa"/>
            <w:vMerge/>
            <w:tcBorders>
              <w:top w:val="nil"/>
            </w:tcBorders>
            <w:textDirection w:val="btLr"/>
          </w:tcPr>
          <w:p w14:paraId="1B241EB7" w14:textId="77777777" w:rsidR="00637654" w:rsidRPr="00195E86" w:rsidRDefault="00637654" w:rsidP="00880BF6">
            <w:pPr>
              <w:rPr>
                <w:lang w:val="es-419"/>
              </w:rPr>
            </w:pPr>
          </w:p>
        </w:tc>
        <w:tc>
          <w:tcPr>
            <w:tcW w:w="1345" w:type="dxa"/>
            <w:tcBorders>
              <w:bottom w:val="single" w:sz="4" w:space="0" w:color="FFFFFF"/>
              <w:right w:val="single" w:sz="6" w:space="0" w:color="FFFFFF"/>
            </w:tcBorders>
            <w:shd w:val="clear" w:color="auto" w:fill="276D8A"/>
          </w:tcPr>
          <w:p w14:paraId="53BB03A2" w14:textId="77777777" w:rsidR="00637654" w:rsidRPr="00195E86" w:rsidRDefault="00637654" w:rsidP="00880BF6">
            <w:pPr>
              <w:pStyle w:val="TableParagraph"/>
              <w:widowControl/>
              <w:spacing w:before="7"/>
              <w:ind w:left="103"/>
              <w:rPr>
                <w:b/>
                <w:sz w:val="20"/>
                <w:szCs w:val="20"/>
                <w:lang w:val="es-419"/>
              </w:rPr>
            </w:pPr>
            <w:r w:rsidRPr="00195E86">
              <w:rPr>
                <w:b/>
                <w:color w:val="FFFFFF"/>
                <w:sz w:val="20"/>
                <w:szCs w:val="20"/>
                <w:lang w:val="es-419"/>
              </w:rPr>
              <w:t>Actividades</w:t>
            </w:r>
          </w:p>
        </w:tc>
        <w:tc>
          <w:tcPr>
            <w:tcW w:w="7942" w:type="dxa"/>
            <w:gridSpan w:val="4"/>
            <w:tcBorders>
              <w:left w:val="single" w:sz="6" w:space="0" w:color="FFFFFF"/>
              <w:bottom w:val="single" w:sz="4" w:space="0" w:color="FFFFFF"/>
            </w:tcBorders>
            <w:shd w:val="clear" w:color="auto" w:fill="7EC0DB"/>
          </w:tcPr>
          <w:p w14:paraId="48873DAF" w14:textId="77777777" w:rsidR="00637654" w:rsidRPr="00195E86" w:rsidRDefault="00637654" w:rsidP="00880BF6">
            <w:pPr>
              <w:pStyle w:val="TableParagraph"/>
              <w:widowControl/>
              <w:spacing w:before="5"/>
              <w:ind w:left="99" w:right="6222"/>
              <w:rPr>
                <w:sz w:val="19"/>
                <w:szCs w:val="19"/>
                <w:lang w:val="es-419"/>
              </w:rPr>
            </w:pPr>
            <w:r w:rsidRPr="00195E86">
              <w:rPr>
                <w:sz w:val="19"/>
                <w:szCs w:val="19"/>
                <w:lang w:val="es-419"/>
              </w:rPr>
              <w:t xml:space="preserve">Actividades necesarias para obtener los productos previstos del proyecto de la AD </w:t>
            </w:r>
            <w:r w:rsidRPr="00195E86">
              <w:rPr>
                <w:color w:val="000000"/>
                <w:sz w:val="19"/>
                <w:szCs w:val="19"/>
                <w:shd w:val="clear" w:color="auto" w:fill="D2D2D2"/>
                <w:lang w:val="es-419"/>
              </w:rPr>
              <w:t>(a rellenar durante la fase inicial)</w:t>
            </w:r>
          </w:p>
        </w:tc>
      </w:tr>
      <w:tr w:rsidR="00637654" w:rsidRPr="00195E86" w14:paraId="37044AB9" w14:textId="77777777" w:rsidTr="00880BF6">
        <w:trPr>
          <w:trHeight w:val="747"/>
        </w:trPr>
        <w:tc>
          <w:tcPr>
            <w:tcW w:w="663" w:type="dxa"/>
            <w:vMerge/>
            <w:tcBorders>
              <w:top w:val="nil"/>
            </w:tcBorders>
            <w:textDirection w:val="btLr"/>
          </w:tcPr>
          <w:p w14:paraId="142D0B1A" w14:textId="77777777" w:rsidR="00637654" w:rsidRPr="00195E86" w:rsidRDefault="00637654" w:rsidP="00880BF6">
            <w:pPr>
              <w:rPr>
                <w:lang w:val="es-419"/>
              </w:rPr>
            </w:pPr>
          </w:p>
        </w:tc>
        <w:tc>
          <w:tcPr>
            <w:tcW w:w="9287" w:type="dxa"/>
            <w:gridSpan w:val="5"/>
            <w:tcBorders>
              <w:top w:val="single" w:sz="4" w:space="0" w:color="FFFFFF"/>
              <w:bottom w:val="single" w:sz="24" w:space="0" w:color="FFFFFF"/>
            </w:tcBorders>
            <w:shd w:val="clear" w:color="auto" w:fill="3493B9"/>
          </w:tcPr>
          <w:p w14:paraId="1F0FAA48" w14:textId="77777777" w:rsidR="00637654" w:rsidRPr="00195E86" w:rsidRDefault="00637654" w:rsidP="00880BF6">
            <w:pPr>
              <w:pStyle w:val="TableParagraph"/>
              <w:widowControl/>
              <w:spacing w:before="60"/>
              <w:ind w:left="102"/>
              <w:rPr>
                <w:lang w:val="es-419"/>
              </w:rPr>
            </w:pPr>
            <w:r w:rsidRPr="00195E86">
              <w:rPr>
                <w:color w:val="FFFFFF"/>
                <w:lang w:val="es-419"/>
              </w:rPr>
              <w:t>LÓGICA HORIZONTAL =</w:t>
            </w:r>
            <w:r w:rsidRPr="00195E86">
              <w:rPr>
                <w:color w:val="FFFFFF"/>
                <w:spacing w:val="-3"/>
                <w:lang w:val="es-419"/>
              </w:rPr>
              <w:t xml:space="preserve"> </w:t>
            </w:r>
            <w:r w:rsidRPr="00195E86">
              <w:rPr>
                <w:color w:val="FFFFFF"/>
                <w:lang w:val="es-419"/>
              </w:rPr>
              <w:t>Relación entre los objetivos,</w:t>
            </w:r>
            <w:r w:rsidRPr="00195E86">
              <w:rPr>
                <w:color w:val="FFFFFF"/>
                <w:spacing w:val="-1"/>
                <w:lang w:val="es-419"/>
              </w:rPr>
              <w:t xml:space="preserve"> los </w:t>
            </w:r>
            <w:r w:rsidRPr="00195E86">
              <w:rPr>
                <w:color w:val="FFFFFF"/>
                <w:lang w:val="es-419"/>
              </w:rPr>
              <w:t>indicadores,</w:t>
            </w:r>
            <w:r w:rsidRPr="00195E86">
              <w:rPr>
                <w:color w:val="FFFFFF"/>
                <w:spacing w:val="-3"/>
                <w:lang w:val="es-419"/>
              </w:rPr>
              <w:t xml:space="preserve"> los medios de ve</w:t>
            </w:r>
            <w:r w:rsidRPr="00195E86">
              <w:rPr>
                <w:color w:val="FFFFFF"/>
                <w:lang w:val="es-419"/>
              </w:rPr>
              <w:t>rificación</w:t>
            </w:r>
          </w:p>
        </w:tc>
      </w:tr>
      <w:tr w:rsidR="00637654" w:rsidRPr="00195E86" w14:paraId="2D9D67C6" w14:textId="77777777" w:rsidTr="00880BF6">
        <w:trPr>
          <w:trHeight w:val="340"/>
        </w:trPr>
        <w:tc>
          <w:tcPr>
            <w:tcW w:w="663" w:type="dxa"/>
            <w:vMerge/>
            <w:tcBorders>
              <w:top w:val="nil"/>
            </w:tcBorders>
            <w:textDirection w:val="btLr"/>
          </w:tcPr>
          <w:p w14:paraId="3AB36862" w14:textId="77777777" w:rsidR="00637654" w:rsidRPr="00195E86" w:rsidRDefault="00637654" w:rsidP="00880BF6">
            <w:pPr>
              <w:rPr>
                <w:lang w:val="es-419"/>
              </w:rPr>
            </w:pPr>
          </w:p>
        </w:tc>
        <w:tc>
          <w:tcPr>
            <w:tcW w:w="9287" w:type="dxa"/>
            <w:gridSpan w:val="5"/>
            <w:tcBorders>
              <w:top w:val="single" w:sz="24" w:space="0" w:color="FFFFFF"/>
              <w:bottom w:val="single" w:sz="4" w:space="0" w:color="FFFFFF"/>
            </w:tcBorders>
            <w:shd w:val="clear" w:color="auto" w:fill="3493B9"/>
          </w:tcPr>
          <w:p w14:paraId="0FB854E4" w14:textId="77777777" w:rsidR="00637654" w:rsidRPr="00195E86" w:rsidRDefault="00637654" w:rsidP="00880BF6">
            <w:pPr>
              <w:pStyle w:val="TableParagraph"/>
              <w:keepNext/>
              <w:keepLines/>
              <w:widowControl/>
              <w:spacing w:before="1"/>
              <w:ind w:left="103"/>
              <w:rPr>
                <w:b/>
                <w:lang w:val="es-419"/>
              </w:rPr>
            </w:pPr>
            <w:r w:rsidRPr="00195E86">
              <w:rPr>
                <w:b/>
                <w:color w:val="FFFFFF"/>
                <w:lang w:val="es-419"/>
              </w:rPr>
              <w:t>Explicaciones</w:t>
            </w:r>
          </w:p>
        </w:tc>
      </w:tr>
      <w:tr w:rsidR="00637654" w:rsidRPr="00195E86" w14:paraId="35A79F57" w14:textId="77777777" w:rsidTr="00880BF6">
        <w:trPr>
          <w:trHeight w:val="956"/>
        </w:trPr>
        <w:tc>
          <w:tcPr>
            <w:tcW w:w="663" w:type="dxa"/>
            <w:vMerge/>
            <w:tcBorders>
              <w:top w:val="nil"/>
            </w:tcBorders>
            <w:textDirection w:val="btLr"/>
          </w:tcPr>
          <w:p w14:paraId="0AA2F292" w14:textId="77777777" w:rsidR="00637654" w:rsidRPr="00195E86" w:rsidRDefault="00637654" w:rsidP="00880BF6">
            <w:pPr>
              <w:rPr>
                <w:lang w:val="es-419"/>
              </w:rPr>
            </w:pPr>
          </w:p>
        </w:tc>
        <w:tc>
          <w:tcPr>
            <w:tcW w:w="1345" w:type="dxa"/>
            <w:vMerge w:val="restart"/>
            <w:tcBorders>
              <w:top w:val="single" w:sz="4" w:space="0" w:color="FFFFFF"/>
              <w:right w:val="single" w:sz="6" w:space="0" w:color="FFFFFF"/>
            </w:tcBorders>
            <w:shd w:val="clear" w:color="auto" w:fill="276D8A"/>
          </w:tcPr>
          <w:p w14:paraId="28408423" w14:textId="77777777" w:rsidR="00637654" w:rsidRPr="00195E86" w:rsidRDefault="00637654" w:rsidP="00880BF6">
            <w:pPr>
              <w:pStyle w:val="TableParagraph"/>
              <w:keepNext/>
              <w:keepLines/>
              <w:widowControl/>
              <w:rPr>
                <w:lang w:val="es-419"/>
              </w:rPr>
            </w:pPr>
          </w:p>
        </w:tc>
        <w:tc>
          <w:tcPr>
            <w:tcW w:w="1552" w:type="dxa"/>
            <w:tcBorders>
              <w:top w:val="single" w:sz="4" w:space="0" w:color="FFFFFF"/>
              <w:left w:val="single" w:sz="6" w:space="0" w:color="FFFFFF"/>
            </w:tcBorders>
            <w:shd w:val="clear" w:color="auto" w:fill="7EC0DB"/>
          </w:tcPr>
          <w:p w14:paraId="4E19F5ED" w14:textId="77777777" w:rsidR="00637654" w:rsidRPr="00195E86" w:rsidRDefault="00637654" w:rsidP="00880BF6">
            <w:pPr>
              <w:pStyle w:val="TableParagraph"/>
              <w:keepNext/>
              <w:keepLines/>
              <w:widowControl/>
              <w:ind w:left="99" w:right="138"/>
              <w:rPr>
                <w:sz w:val="19"/>
                <w:szCs w:val="19"/>
                <w:lang w:val="es-419"/>
              </w:rPr>
            </w:pPr>
            <w:r w:rsidRPr="00195E86">
              <w:rPr>
                <w:sz w:val="19"/>
                <w:szCs w:val="19"/>
                <w:lang w:val="es-419"/>
              </w:rPr>
              <w:t>Explicar qué hará el proyecto de la AD en forma de cadena de resultados.</w:t>
            </w:r>
          </w:p>
        </w:tc>
        <w:tc>
          <w:tcPr>
            <w:tcW w:w="1850" w:type="dxa"/>
            <w:tcBorders>
              <w:top w:val="single" w:sz="4" w:space="0" w:color="FFFFFF"/>
            </w:tcBorders>
            <w:shd w:val="clear" w:color="auto" w:fill="7EC0DB"/>
          </w:tcPr>
          <w:p w14:paraId="54FC5C50" w14:textId="77777777" w:rsidR="00637654" w:rsidRPr="00195E86" w:rsidRDefault="00637654" w:rsidP="00880BF6">
            <w:pPr>
              <w:pStyle w:val="TableParagraph"/>
              <w:keepNext/>
              <w:keepLines/>
              <w:widowControl/>
              <w:ind w:left="108" w:right="463"/>
              <w:rPr>
                <w:sz w:val="19"/>
                <w:szCs w:val="19"/>
                <w:lang w:val="es-419"/>
              </w:rPr>
            </w:pPr>
            <w:r w:rsidRPr="00195E86">
              <w:rPr>
                <w:sz w:val="19"/>
                <w:szCs w:val="19"/>
                <w:lang w:val="es-419"/>
              </w:rPr>
              <w:t>Indicadores para medir el cumplimiento de los objetivos</w:t>
            </w:r>
          </w:p>
        </w:tc>
        <w:tc>
          <w:tcPr>
            <w:tcW w:w="1480" w:type="dxa"/>
            <w:vMerge w:val="restart"/>
            <w:tcBorders>
              <w:top w:val="single" w:sz="4" w:space="0" w:color="FFFFFF"/>
            </w:tcBorders>
            <w:shd w:val="clear" w:color="auto" w:fill="7EC0DB"/>
          </w:tcPr>
          <w:p w14:paraId="706E5362" w14:textId="77777777" w:rsidR="00637654" w:rsidRPr="00195E86" w:rsidRDefault="00637654" w:rsidP="00880BF6">
            <w:pPr>
              <w:pStyle w:val="TableParagraph"/>
              <w:keepNext/>
              <w:keepLines/>
              <w:widowControl/>
              <w:rPr>
                <w:lang w:val="es-419"/>
              </w:rPr>
            </w:pPr>
          </w:p>
        </w:tc>
        <w:tc>
          <w:tcPr>
            <w:tcW w:w="3060" w:type="dxa"/>
            <w:vMerge w:val="restart"/>
            <w:tcBorders>
              <w:top w:val="single" w:sz="4" w:space="0" w:color="FFFFFF"/>
            </w:tcBorders>
            <w:shd w:val="clear" w:color="auto" w:fill="7EC0DB"/>
          </w:tcPr>
          <w:p w14:paraId="5381CD23" w14:textId="77777777" w:rsidR="00637654" w:rsidRPr="00195E86" w:rsidRDefault="00637654" w:rsidP="00880BF6">
            <w:pPr>
              <w:pStyle w:val="TableParagraph"/>
              <w:keepNext/>
              <w:keepLines/>
              <w:widowControl/>
              <w:rPr>
                <w:lang w:val="es-419"/>
              </w:rPr>
            </w:pPr>
          </w:p>
        </w:tc>
      </w:tr>
      <w:tr w:rsidR="00637654" w:rsidRPr="00195E86" w14:paraId="757F1145" w14:textId="77777777" w:rsidTr="00880BF6">
        <w:trPr>
          <w:trHeight w:val="1220"/>
        </w:trPr>
        <w:tc>
          <w:tcPr>
            <w:tcW w:w="663" w:type="dxa"/>
            <w:vMerge/>
            <w:tcBorders>
              <w:top w:val="nil"/>
            </w:tcBorders>
            <w:textDirection w:val="btLr"/>
          </w:tcPr>
          <w:p w14:paraId="7A98AE75" w14:textId="77777777" w:rsidR="00637654" w:rsidRPr="00195E86" w:rsidRDefault="00637654" w:rsidP="00880BF6">
            <w:pPr>
              <w:rPr>
                <w:lang w:val="es-419"/>
              </w:rPr>
            </w:pPr>
          </w:p>
        </w:tc>
        <w:tc>
          <w:tcPr>
            <w:tcW w:w="1345" w:type="dxa"/>
            <w:vMerge/>
            <w:tcBorders>
              <w:top w:val="nil"/>
              <w:right w:val="single" w:sz="6" w:space="0" w:color="FFFFFF"/>
            </w:tcBorders>
            <w:shd w:val="clear" w:color="auto" w:fill="276D8A"/>
          </w:tcPr>
          <w:p w14:paraId="4E69C73F" w14:textId="77777777" w:rsidR="00637654" w:rsidRPr="00195E86" w:rsidRDefault="00637654" w:rsidP="00880BF6">
            <w:pPr>
              <w:keepNext/>
              <w:keepLines/>
              <w:rPr>
                <w:lang w:val="es-419"/>
              </w:rPr>
            </w:pPr>
          </w:p>
        </w:tc>
        <w:tc>
          <w:tcPr>
            <w:tcW w:w="1552" w:type="dxa"/>
            <w:tcBorders>
              <w:left w:val="single" w:sz="6" w:space="0" w:color="FFFFFF"/>
            </w:tcBorders>
            <w:shd w:val="clear" w:color="auto" w:fill="7EC0DB"/>
          </w:tcPr>
          <w:p w14:paraId="4B0DA8C2" w14:textId="77777777" w:rsidR="00637654" w:rsidRPr="00195E86" w:rsidRDefault="00637654" w:rsidP="00880BF6">
            <w:pPr>
              <w:pStyle w:val="TableParagraph"/>
              <w:keepNext/>
              <w:keepLines/>
              <w:widowControl/>
              <w:spacing w:before="43"/>
              <w:ind w:left="99" w:right="188"/>
              <w:rPr>
                <w:sz w:val="19"/>
                <w:szCs w:val="19"/>
                <w:lang w:val="es-419"/>
              </w:rPr>
            </w:pPr>
            <w:r w:rsidRPr="00195E86">
              <w:rPr>
                <w:sz w:val="19"/>
                <w:szCs w:val="19"/>
                <w:lang w:val="es-419"/>
              </w:rPr>
              <w:t>La lógica de intervención se debe leer de abajo arriba.</w:t>
            </w:r>
          </w:p>
        </w:tc>
        <w:tc>
          <w:tcPr>
            <w:tcW w:w="1850" w:type="dxa"/>
            <w:shd w:val="clear" w:color="auto" w:fill="7EC0DB"/>
          </w:tcPr>
          <w:p w14:paraId="660FF164" w14:textId="77777777" w:rsidR="00637654" w:rsidRPr="00195E86" w:rsidRDefault="00637654" w:rsidP="00880BF6">
            <w:pPr>
              <w:pStyle w:val="TableParagraph"/>
              <w:keepNext/>
              <w:keepLines/>
              <w:widowControl/>
              <w:ind w:left="108" w:right="612"/>
              <w:rPr>
                <w:sz w:val="19"/>
                <w:szCs w:val="19"/>
                <w:lang w:val="es-419"/>
              </w:rPr>
            </w:pPr>
            <w:r w:rsidRPr="00195E86">
              <w:rPr>
                <w:sz w:val="19"/>
                <w:szCs w:val="19"/>
                <w:lang w:val="es-419"/>
              </w:rPr>
              <w:t>Pueden ser cuantitativos (número) o cualitativos (juicios)</w:t>
            </w:r>
          </w:p>
        </w:tc>
        <w:tc>
          <w:tcPr>
            <w:tcW w:w="1480" w:type="dxa"/>
            <w:vMerge/>
            <w:tcBorders>
              <w:top w:val="nil"/>
            </w:tcBorders>
            <w:shd w:val="clear" w:color="auto" w:fill="7EC0DB"/>
          </w:tcPr>
          <w:p w14:paraId="0CAC7E25" w14:textId="77777777" w:rsidR="00637654" w:rsidRPr="00195E86" w:rsidRDefault="00637654" w:rsidP="00880BF6">
            <w:pPr>
              <w:rPr>
                <w:lang w:val="es-419"/>
              </w:rPr>
            </w:pPr>
          </w:p>
        </w:tc>
        <w:tc>
          <w:tcPr>
            <w:tcW w:w="3060" w:type="dxa"/>
            <w:vMerge/>
            <w:tcBorders>
              <w:top w:val="nil"/>
            </w:tcBorders>
            <w:shd w:val="clear" w:color="auto" w:fill="7EC0DB"/>
          </w:tcPr>
          <w:p w14:paraId="50700BBC" w14:textId="77777777" w:rsidR="00637654" w:rsidRPr="00195E86" w:rsidRDefault="00637654" w:rsidP="00880BF6">
            <w:pPr>
              <w:rPr>
                <w:lang w:val="es-419"/>
              </w:rPr>
            </w:pPr>
          </w:p>
        </w:tc>
      </w:tr>
    </w:tbl>
    <w:p w14:paraId="26C68C70" w14:textId="77777777" w:rsidR="00637654" w:rsidRPr="00195E86" w:rsidRDefault="00637654" w:rsidP="00637654">
      <w:pPr>
        <w:ind w:left="136"/>
        <w:rPr>
          <w:b/>
          <w:lang w:val="es-419"/>
        </w:rPr>
      </w:pPr>
      <w:r w:rsidRPr="00195E86">
        <w:rPr>
          <w:position w:val="6"/>
          <w:sz w:val="16"/>
          <w:szCs w:val="16"/>
          <w:lang w:val="es-419"/>
        </w:rPr>
        <w:t>2</w:t>
      </w:r>
      <w:r w:rsidRPr="00195E86">
        <w:rPr>
          <w:spacing w:val="15"/>
          <w:position w:val="6"/>
          <w:sz w:val="16"/>
          <w:szCs w:val="16"/>
          <w:lang w:val="es-419"/>
        </w:rPr>
        <w:t xml:space="preserve"> </w:t>
      </w:r>
      <w:r w:rsidRPr="00195E86">
        <w:rPr>
          <w:sz w:val="16"/>
          <w:szCs w:val="16"/>
          <w:lang w:val="es-419"/>
        </w:rPr>
        <w:t>El marco lógico también se proporciona y se explica en el Gráfico IV</w:t>
      </w:r>
      <w:r w:rsidRPr="00195E86">
        <w:rPr>
          <w:spacing w:val="-4"/>
          <w:sz w:val="16"/>
          <w:szCs w:val="16"/>
          <w:lang w:val="es-419"/>
        </w:rPr>
        <w:t xml:space="preserve"> de la Guía</w:t>
      </w:r>
      <w:r w:rsidRPr="00195E86">
        <w:rPr>
          <w:sz w:val="16"/>
          <w:szCs w:val="16"/>
          <w:lang w:val="es-419"/>
        </w:rPr>
        <w:t>.</w:t>
      </w:r>
      <w:r w:rsidRPr="00195E86">
        <w:rPr>
          <w:b/>
          <w:lang w:val="es-419"/>
        </w:rPr>
        <w:br w:type="page"/>
      </w:r>
    </w:p>
    <w:p w14:paraId="2A066EA5" w14:textId="77777777" w:rsidR="00637654" w:rsidRPr="00195E86" w:rsidRDefault="00637654" w:rsidP="00637654">
      <w:pPr>
        <w:spacing w:before="71"/>
        <w:ind w:left="136"/>
        <w:jc w:val="center"/>
        <w:rPr>
          <w:b/>
          <w:lang w:val="es-419"/>
        </w:rPr>
      </w:pPr>
      <w:r w:rsidRPr="00195E86">
        <w:rPr>
          <w:b/>
          <w:lang w:val="es-419"/>
        </w:rPr>
        <w:lastRenderedPageBreak/>
        <w:t>FORMULARIO</w:t>
      </w:r>
      <w:r w:rsidRPr="00195E86">
        <w:rPr>
          <w:b/>
          <w:spacing w:val="1"/>
          <w:lang w:val="es-419"/>
        </w:rPr>
        <w:t xml:space="preserve"> </w:t>
      </w:r>
      <w:r w:rsidRPr="00195E86">
        <w:rPr>
          <w:b/>
          <w:lang w:val="es-419"/>
        </w:rPr>
        <w:t>5</w:t>
      </w:r>
      <w:r w:rsidRPr="00195E86">
        <w:rPr>
          <w:b/>
          <w:spacing w:val="-3"/>
          <w:lang w:val="es-419"/>
        </w:rPr>
        <w:t xml:space="preserve"> </w:t>
      </w:r>
      <w:r w:rsidRPr="00195E86">
        <w:rPr>
          <w:b/>
          <w:lang w:val="es-419"/>
        </w:rPr>
        <w:t>–</w:t>
      </w:r>
      <w:r w:rsidRPr="00195E86">
        <w:rPr>
          <w:b/>
          <w:spacing w:val="-1"/>
          <w:lang w:val="es-419"/>
        </w:rPr>
        <w:t xml:space="preserve"> SOLICITUD PARA PARTICIPAR COMO PAÍS PILOTO O BENEFICIARIO</w:t>
      </w:r>
    </w:p>
    <w:p w14:paraId="53CF6E22" w14:textId="77777777" w:rsidR="00637654" w:rsidRPr="00195E86" w:rsidRDefault="00637654" w:rsidP="00637654">
      <w:pPr>
        <w:pStyle w:val="BodyText"/>
        <w:spacing w:before="5"/>
        <w:rPr>
          <w:b/>
          <w:lang w:val="es-419"/>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9"/>
        <w:gridCol w:w="6937"/>
      </w:tblGrid>
      <w:tr w:rsidR="00637654" w:rsidRPr="00195E86" w14:paraId="1D39C141" w14:textId="77777777" w:rsidTr="00880BF6">
        <w:trPr>
          <w:trHeight w:val="388"/>
        </w:trPr>
        <w:tc>
          <w:tcPr>
            <w:tcW w:w="9496" w:type="dxa"/>
            <w:gridSpan w:val="2"/>
            <w:shd w:val="clear" w:color="auto" w:fill="7BBEDA"/>
          </w:tcPr>
          <w:p w14:paraId="57C0DF0C" w14:textId="77777777" w:rsidR="00637654" w:rsidRPr="00195E86" w:rsidRDefault="00637654" w:rsidP="00880BF6">
            <w:pPr>
              <w:pStyle w:val="TableParagraph"/>
              <w:widowControl/>
              <w:spacing w:before="85"/>
              <w:ind w:left="110"/>
              <w:rPr>
                <w:b/>
                <w:lang w:val="es-419"/>
              </w:rPr>
            </w:pPr>
            <w:r w:rsidRPr="00195E86">
              <w:rPr>
                <w:b/>
                <w:color w:val="FFFFFF"/>
                <w:lang w:val="es-419"/>
              </w:rPr>
              <w:t>PLANTILLA DE PRESENTACIÓN DE SOLICITUDES PARA PARTICIPAR COMO PAÍS PILOTO O BENEFICIARIO</w:t>
            </w:r>
          </w:p>
        </w:tc>
      </w:tr>
      <w:tr w:rsidR="00637654" w:rsidRPr="00195E86" w14:paraId="7036F2AE" w14:textId="77777777" w:rsidTr="00880BF6">
        <w:trPr>
          <w:trHeight w:val="434"/>
        </w:trPr>
        <w:tc>
          <w:tcPr>
            <w:tcW w:w="2559" w:type="dxa"/>
            <w:shd w:val="clear" w:color="auto" w:fill="7BBEDA"/>
          </w:tcPr>
          <w:p w14:paraId="4BB791AF" w14:textId="77777777" w:rsidR="00637654" w:rsidRPr="00195E86" w:rsidRDefault="00637654" w:rsidP="00880BF6">
            <w:pPr>
              <w:pStyle w:val="TableParagraph"/>
              <w:widowControl/>
              <w:spacing w:before="107"/>
              <w:ind w:left="110"/>
              <w:rPr>
                <w:b/>
                <w:lang w:val="es-419"/>
              </w:rPr>
            </w:pPr>
            <w:r w:rsidRPr="00195E86">
              <w:rPr>
                <w:b/>
                <w:lang w:val="es-419"/>
              </w:rPr>
              <w:t>Criterios de selección</w:t>
            </w:r>
          </w:p>
        </w:tc>
        <w:tc>
          <w:tcPr>
            <w:tcW w:w="6937" w:type="dxa"/>
            <w:shd w:val="clear" w:color="auto" w:fill="7BBEDA"/>
          </w:tcPr>
          <w:p w14:paraId="5C5CD3D1" w14:textId="77777777" w:rsidR="00637654" w:rsidRPr="00195E86" w:rsidRDefault="00637654" w:rsidP="00880BF6">
            <w:pPr>
              <w:pStyle w:val="TableParagraph"/>
              <w:widowControl/>
              <w:spacing w:before="107"/>
              <w:ind w:left="107"/>
              <w:rPr>
                <w:b/>
                <w:lang w:val="es-419"/>
              </w:rPr>
            </w:pPr>
            <w:r w:rsidRPr="00195E86">
              <w:rPr>
                <w:b/>
                <w:lang w:val="es-419"/>
              </w:rPr>
              <w:t>Descripción breve</w:t>
            </w:r>
          </w:p>
        </w:tc>
      </w:tr>
      <w:tr w:rsidR="00637654" w:rsidRPr="00195E86" w14:paraId="4071EFCF" w14:textId="77777777" w:rsidTr="00880BF6">
        <w:trPr>
          <w:trHeight w:val="517"/>
        </w:trPr>
        <w:tc>
          <w:tcPr>
            <w:tcW w:w="2559" w:type="dxa"/>
            <w:shd w:val="clear" w:color="auto" w:fill="F1F1F1"/>
          </w:tcPr>
          <w:p w14:paraId="070903C9" w14:textId="77777777" w:rsidR="00637654" w:rsidRPr="00195E86" w:rsidRDefault="00637654" w:rsidP="00880BF6">
            <w:pPr>
              <w:pStyle w:val="TableParagraph"/>
              <w:widowControl/>
              <w:tabs>
                <w:tab w:val="left" w:pos="470"/>
              </w:tabs>
              <w:spacing w:before="39"/>
              <w:ind w:left="470" w:right="195" w:hanging="360"/>
              <w:rPr>
                <w:lang w:val="es-419"/>
              </w:rPr>
            </w:pPr>
            <w:r w:rsidRPr="00195E86">
              <w:rPr>
                <w:lang w:val="es-419"/>
              </w:rPr>
              <w:t>1.</w:t>
            </w:r>
            <w:r w:rsidRPr="00195E86">
              <w:rPr>
                <w:lang w:val="es-419"/>
              </w:rPr>
              <w:tab/>
            </w:r>
            <w:r w:rsidRPr="00195E86">
              <w:rPr>
                <w:bCs/>
                <w:lang w:val="es-419"/>
              </w:rPr>
              <w:t>Manifestación de interés</w:t>
            </w:r>
          </w:p>
        </w:tc>
        <w:tc>
          <w:tcPr>
            <w:tcW w:w="6937" w:type="dxa"/>
            <w:shd w:val="clear" w:color="auto" w:fill="F1F1F1"/>
          </w:tcPr>
          <w:p w14:paraId="7FE2F22F" w14:textId="77777777" w:rsidR="00637654" w:rsidRPr="00195E86" w:rsidRDefault="00637654" w:rsidP="00880BF6">
            <w:pPr>
              <w:pStyle w:val="TableParagraph"/>
              <w:widowControl/>
              <w:spacing w:before="39"/>
              <w:ind w:left="107" w:right="96"/>
              <w:rPr>
                <w:lang w:val="es-419"/>
              </w:rPr>
            </w:pPr>
            <w:r w:rsidRPr="00195E86">
              <w:rPr>
                <w:lang w:val="es-419"/>
              </w:rPr>
              <w:t>Confirmación del interés de los organismos de propiedad intelectual del país solicitante por participar en el proyecto.</w:t>
            </w:r>
          </w:p>
        </w:tc>
      </w:tr>
      <w:tr w:rsidR="00637654" w:rsidRPr="00195E86" w14:paraId="38E3B114" w14:textId="77777777" w:rsidTr="00880BF6">
        <w:trPr>
          <w:trHeight w:val="779"/>
        </w:trPr>
        <w:tc>
          <w:tcPr>
            <w:tcW w:w="2559" w:type="dxa"/>
            <w:shd w:val="clear" w:color="auto" w:fill="F1F1F1"/>
          </w:tcPr>
          <w:p w14:paraId="6E09A00E" w14:textId="77777777" w:rsidR="00637654" w:rsidRPr="00195E86" w:rsidRDefault="00637654" w:rsidP="00880BF6">
            <w:pPr>
              <w:pStyle w:val="TableParagraph"/>
              <w:widowControl/>
              <w:spacing w:before="10"/>
              <w:rPr>
                <w:b/>
                <w:lang w:val="es-419"/>
              </w:rPr>
            </w:pPr>
          </w:p>
          <w:p w14:paraId="024E1A59" w14:textId="77777777" w:rsidR="00637654" w:rsidRPr="00195E86" w:rsidRDefault="00637654" w:rsidP="00880BF6">
            <w:pPr>
              <w:pStyle w:val="TableParagraph"/>
              <w:widowControl/>
              <w:tabs>
                <w:tab w:val="left" w:pos="470"/>
              </w:tabs>
              <w:ind w:left="470" w:right="550" w:hanging="360"/>
              <w:rPr>
                <w:lang w:val="es-419"/>
              </w:rPr>
            </w:pPr>
            <w:r w:rsidRPr="00195E86">
              <w:rPr>
                <w:lang w:val="es-419"/>
              </w:rPr>
              <w:t>2.</w:t>
            </w:r>
            <w:r w:rsidRPr="00195E86">
              <w:rPr>
                <w:lang w:val="es-419"/>
              </w:rPr>
              <w:tab/>
              <w:t>Instituciones y marco jurídico</w:t>
            </w:r>
          </w:p>
        </w:tc>
        <w:tc>
          <w:tcPr>
            <w:tcW w:w="6937" w:type="dxa"/>
            <w:shd w:val="clear" w:color="auto" w:fill="F1F1F1"/>
          </w:tcPr>
          <w:p w14:paraId="0955731F" w14:textId="7EE7844F" w:rsidR="00637654" w:rsidRPr="00195E86" w:rsidRDefault="00637654" w:rsidP="00880BF6">
            <w:pPr>
              <w:pStyle w:val="TableParagraph"/>
              <w:widowControl/>
              <w:spacing w:before="39"/>
              <w:ind w:left="107"/>
              <w:rPr>
                <w:lang w:val="es-419"/>
              </w:rPr>
            </w:pPr>
            <w:r w:rsidRPr="00195E86">
              <w:rPr>
                <w:lang w:val="es-419"/>
              </w:rPr>
              <w:t>El país solicitante debe indicar el organismo o institución nacional que se encarga de supervisar la materia objeto de PI de la que se ocupa el proyecto (por ejemplo, marcas, patentes, etcétera).</w:t>
            </w:r>
          </w:p>
          <w:p w14:paraId="2E2E14E0" w14:textId="77777777" w:rsidR="00637654" w:rsidRPr="00195E86" w:rsidRDefault="00637654" w:rsidP="00880BF6">
            <w:pPr>
              <w:pStyle w:val="TableParagraph"/>
              <w:widowControl/>
              <w:spacing w:before="41"/>
              <w:ind w:left="107"/>
              <w:rPr>
                <w:lang w:val="es-419"/>
              </w:rPr>
            </w:pPr>
            <w:r w:rsidRPr="00195E86">
              <w:rPr>
                <w:lang w:val="es-419"/>
              </w:rPr>
              <w:t>En la medida de lo posible, se deberán facilitar enlaces al sitio web de la institución y a los textos jurídicos.</w:t>
            </w:r>
          </w:p>
        </w:tc>
      </w:tr>
      <w:tr w:rsidR="00637654" w:rsidRPr="00195E86" w14:paraId="61A94804" w14:textId="77777777" w:rsidTr="00880BF6">
        <w:trPr>
          <w:trHeight w:val="521"/>
        </w:trPr>
        <w:tc>
          <w:tcPr>
            <w:tcW w:w="2559" w:type="dxa"/>
            <w:shd w:val="clear" w:color="auto" w:fill="F1F1F1"/>
          </w:tcPr>
          <w:p w14:paraId="120D2373" w14:textId="77777777" w:rsidR="00637654" w:rsidRPr="00195E86" w:rsidRDefault="00637654" w:rsidP="00880BF6">
            <w:pPr>
              <w:pStyle w:val="TableParagraph"/>
              <w:widowControl/>
              <w:tabs>
                <w:tab w:val="left" w:pos="470"/>
              </w:tabs>
              <w:spacing w:before="39"/>
              <w:ind w:left="470" w:right="195" w:hanging="360"/>
              <w:rPr>
                <w:bCs/>
                <w:lang w:val="es-419"/>
              </w:rPr>
            </w:pPr>
            <w:r w:rsidRPr="00195E86">
              <w:rPr>
                <w:bCs/>
                <w:lang w:val="es-419"/>
              </w:rPr>
              <w:t>3.</w:t>
            </w:r>
            <w:r w:rsidRPr="00195E86">
              <w:rPr>
                <w:bCs/>
                <w:lang w:val="es-419"/>
              </w:rPr>
              <w:tab/>
              <w:t>Criterios con arreglo al documento del proyecto de la AD</w:t>
            </w:r>
          </w:p>
        </w:tc>
        <w:tc>
          <w:tcPr>
            <w:tcW w:w="6937" w:type="dxa"/>
            <w:shd w:val="clear" w:color="auto" w:fill="F1F1F1"/>
          </w:tcPr>
          <w:p w14:paraId="1D15A009" w14:textId="77777777" w:rsidR="00637654" w:rsidRPr="00195E86" w:rsidRDefault="00637654" w:rsidP="00880BF6">
            <w:pPr>
              <w:pStyle w:val="TableParagraph"/>
              <w:widowControl/>
              <w:spacing w:before="150"/>
              <w:ind w:left="107"/>
              <w:rPr>
                <w:lang w:val="es-419"/>
              </w:rPr>
            </w:pPr>
            <w:r w:rsidRPr="00195E86">
              <w:rPr>
                <w:lang w:val="es-419"/>
              </w:rPr>
              <w:t xml:space="preserve">Referencia a los criterios que se establecen en el </w:t>
            </w:r>
            <w:r w:rsidRPr="00195E86">
              <w:rPr>
                <w:bCs/>
                <w:lang w:val="es-419"/>
              </w:rPr>
              <w:t>documento del proyecto de la AD.</w:t>
            </w:r>
          </w:p>
        </w:tc>
      </w:tr>
      <w:tr w:rsidR="00637654" w:rsidRPr="00195E86" w14:paraId="6F5F5D23" w14:textId="77777777" w:rsidTr="00880BF6">
        <w:trPr>
          <w:trHeight w:val="431"/>
        </w:trPr>
        <w:tc>
          <w:tcPr>
            <w:tcW w:w="2559" w:type="dxa"/>
            <w:shd w:val="clear" w:color="auto" w:fill="F1F1F1"/>
          </w:tcPr>
          <w:p w14:paraId="363CBDFC" w14:textId="77777777" w:rsidR="00637654" w:rsidRPr="00195E86" w:rsidRDefault="00637654" w:rsidP="00880BF6">
            <w:pPr>
              <w:pStyle w:val="TableParagraph"/>
              <w:widowControl/>
              <w:tabs>
                <w:tab w:val="left" w:pos="470"/>
              </w:tabs>
              <w:spacing w:before="104"/>
              <w:ind w:left="110"/>
              <w:rPr>
                <w:lang w:val="es-419"/>
              </w:rPr>
            </w:pPr>
            <w:r w:rsidRPr="00195E86">
              <w:rPr>
                <w:lang w:val="es-419"/>
              </w:rPr>
              <w:t>4.</w:t>
            </w:r>
            <w:r w:rsidRPr="00195E86">
              <w:rPr>
                <w:lang w:val="es-419"/>
              </w:rPr>
              <w:tab/>
              <w:t>Necesidad de apoyo</w:t>
            </w:r>
          </w:p>
        </w:tc>
        <w:tc>
          <w:tcPr>
            <w:tcW w:w="6937" w:type="dxa"/>
            <w:shd w:val="clear" w:color="auto" w:fill="F1F1F1"/>
          </w:tcPr>
          <w:p w14:paraId="5351420A" w14:textId="77777777" w:rsidR="00637654" w:rsidRPr="00195E86" w:rsidRDefault="00637654" w:rsidP="00880BF6">
            <w:pPr>
              <w:pStyle w:val="TableParagraph"/>
              <w:widowControl/>
              <w:spacing w:before="104"/>
              <w:ind w:left="107"/>
              <w:rPr>
                <w:lang w:val="es-419"/>
              </w:rPr>
            </w:pPr>
            <w:r w:rsidRPr="00195E86">
              <w:rPr>
                <w:lang w:val="es-419"/>
              </w:rPr>
              <w:t>Argumentación breve de la necesidad efectiva de</w:t>
            </w:r>
            <w:r w:rsidRPr="00195E86">
              <w:rPr>
                <w:spacing w:val="-3"/>
                <w:lang w:val="es-419"/>
              </w:rPr>
              <w:t xml:space="preserve"> recibir el apoyo que brindará el proyecto.</w:t>
            </w:r>
          </w:p>
        </w:tc>
      </w:tr>
      <w:tr w:rsidR="00637654" w:rsidRPr="00195E86" w14:paraId="30B013FA" w14:textId="77777777" w:rsidTr="00880BF6">
        <w:trPr>
          <w:trHeight w:val="738"/>
        </w:trPr>
        <w:tc>
          <w:tcPr>
            <w:tcW w:w="2559" w:type="dxa"/>
            <w:shd w:val="clear" w:color="auto" w:fill="F1F1F1"/>
          </w:tcPr>
          <w:p w14:paraId="3884E9F2" w14:textId="77777777" w:rsidR="00637654" w:rsidRPr="00195E86" w:rsidRDefault="00637654" w:rsidP="00880BF6">
            <w:pPr>
              <w:pStyle w:val="TableParagraph"/>
              <w:widowControl/>
              <w:spacing w:before="7"/>
              <w:rPr>
                <w:b/>
                <w:lang w:val="es-419"/>
              </w:rPr>
            </w:pPr>
          </w:p>
          <w:p w14:paraId="5E0FC7D9" w14:textId="77777777" w:rsidR="00637654" w:rsidRPr="00195E86" w:rsidRDefault="00637654" w:rsidP="00880BF6">
            <w:pPr>
              <w:pStyle w:val="TableParagraph"/>
              <w:widowControl/>
              <w:tabs>
                <w:tab w:val="left" w:pos="470"/>
              </w:tabs>
              <w:ind w:left="110"/>
              <w:rPr>
                <w:lang w:val="es-419"/>
              </w:rPr>
            </w:pPr>
            <w:r w:rsidRPr="00195E86">
              <w:rPr>
                <w:lang w:val="es-419"/>
              </w:rPr>
              <w:t>5.</w:t>
            </w:r>
            <w:r w:rsidRPr="00195E86">
              <w:rPr>
                <w:lang w:val="es-419"/>
              </w:rPr>
              <w:tab/>
              <w:t>Compromiso</w:t>
            </w:r>
          </w:p>
        </w:tc>
        <w:tc>
          <w:tcPr>
            <w:tcW w:w="6937" w:type="dxa"/>
            <w:shd w:val="clear" w:color="auto" w:fill="F1F1F1"/>
          </w:tcPr>
          <w:p w14:paraId="1E72AEFE" w14:textId="77777777" w:rsidR="00637654" w:rsidRPr="00195E86" w:rsidRDefault="00637654" w:rsidP="00880BF6">
            <w:pPr>
              <w:pStyle w:val="TableParagraph"/>
              <w:widowControl/>
              <w:spacing w:before="39"/>
              <w:ind w:left="107"/>
              <w:rPr>
                <w:lang w:val="es-419"/>
              </w:rPr>
            </w:pPr>
            <w:r w:rsidRPr="00195E86">
              <w:rPr>
                <w:lang w:val="es-419"/>
              </w:rPr>
              <w:t>Confirmación de que el país solicitante se compromete a dedicar los recursos y el apoyo logístico necesarios para la ejecución eficaz del proyecto y su sostenibilidad.</w:t>
            </w:r>
          </w:p>
        </w:tc>
      </w:tr>
      <w:tr w:rsidR="00637654" w:rsidRPr="00195E86" w14:paraId="5564C777" w14:textId="77777777" w:rsidTr="00880BF6">
        <w:trPr>
          <w:trHeight w:val="738"/>
        </w:trPr>
        <w:tc>
          <w:tcPr>
            <w:tcW w:w="2559" w:type="dxa"/>
            <w:shd w:val="clear" w:color="auto" w:fill="F1F1F1"/>
          </w:tcPr>
          <w:p w14:paraId="6DFB1F28" w14:textId="77777777" w:rsidR="00637654" w:rsidRPr="00195E86" w:rsidRDefault="00637654" w:rsidP="00880BF6">
            <w:pPr>
              <w:pStyle w:val="TableParagraph"/>
              <w:widowControl/>
              <w:spacing w:before="7"/>
              <w:rPr>
                <w:b/>
                <w:lang w:val="es-419"/>
              </w:rPr>
            </w:pPr>
          </w:p>
          <w:p w14:paraId="55E72A5B" w14:textId="77777777" w:rsidR="00637654" w:rsidRPr="00195E86" w:rsidRDefault="00637654" w:rsidP="00880BF6">
            <w:pPr>
              <w:pStyle w:val="TableParagraph"/>
              <w:widowControl/>
              <w:tabs>
                <w:tab w:val="left" w:pos="470"/>
              </w:tabs>
              <w:spacing w:before="39"/>
              <w:ind w:left="470" w:right="195" w:hanging="360"/>
              <w:rPr>
                <w:lang w:val="es-419"/>
              </w:rPr>
            </w:pPr>
            <w:r w:rsidRPr="00195E86">
              <w:rPr>
                <w:lang w:val="es-419"/>
              </w:rPr>
              <w:t>6.</w:t>
            </w:r>
            <w:r w:rsidRPr="00195E86">
              <w:rPr>
                <w:lang w:val="es-419"/>
              </w:rPr>
              <w:tab/>
              <w:t>Coordinación nacional</w:t>
            </w:r>
          </w:p>
        </w:tc>
        <w:tc>
          <w:tcPr>
            <w:tcW w:w="6937" w:type="dxa"/>
            <w:shd w:val="clear" w:color="auto" w:fill="F1F1F1"/>
          </w:tcPr>
          <w:p w14:paraId="2050C365" w14:textId="77777777" w:rsidR="00637654" w:rsidRPr="00195E86" w:rsidRDefault="00637654" w:rsidP="00880BF6">
            <w:pPr>
              <w:pStyle w:val="TableParagraph"/>
              <w:widowControl/>
              <w:spacing w:before="39"/>
              <w:ind w:left="107" w:right="96"/>
              <w:rPr>
                <w:lang w:val="es-419"/>
              </w:rPr>
            </w:pPr>
            <w:r w:rsidRPr="00195E86">
              <w:rPr>
                <w:lang w:val="es-419"/>
              </w:rPr>
              <w:t>El país solicitante debe proponer una persona, indicando su cargo y la organización a la que pertenece, que se encargará de la coordinación nacional durante el transcurso del proyecto en calidad de representante institucional del país.</w:t>
            </w:r>
          </w:p>
        </w:tc>
      </w:tr>
      <w:tr w:rsidR="00637654" w:rsidRPr="00195E86" w14:paraId="6C812C9C" w14:textId="77777777" w:rsidTr="00880BF6">
        <w:trPr>
          <w:trHeight w:val="433"/>
        </w:trPr>
        <w:tc>
          <w:tcPr>
            <w:tcW w:w="2559" w:type="dxa"/>
            <w:shd w:val="clear" w:color="auto" w:fill="F1F1F1"/>
          </w:tcPr>
          <w:p w14:paraId="16450EE7" w14:textId="77777777" w:rsidR="00637654" w:rsidRPr="00195E86" w:rsidRDefault="00637654" w:rsidP="00880BF6">
            <w:pPr>
              <w:pStyle w:val="TableParagraph"/>
              <w:widowControl/>
              <w:tabs>
                <w:tab w:val="left" w:pos="470"/>
              </w:tabs>
              <w:spacing w:before="107"/>
              <w:ind w:left="110"/>
              <w:rPr>
                <w:lang w:val="es-419"/>
              </w:rPr>
            </w:pPr>
            <w:r w:rsidRPr="00195E86">
              <w:rPr>
                <w:lang w:val="es-419"/>
              </w:rPr>
              <w:t>7.</w:t>
            </w:r>
            <w:r w:rsidRPr="00195E86">
              <w:rPr>
                <w:lang w:val="es-419"/>
              </w:rPr>
              <w:tab/>
              <w:t>Observaciones</w:t>
            </w:r>
          </w:p>
        </w:tc>
        <w:tc>
          <w:tcPr>
            <w:tcW w:w="6937" w:type="dxa"/>
            <w:shd w:val="clear" w:color="auto" w:fill="F1F1F1"/>
          </w:tcPr>
          <w:p w14:paraId="72597241" w14:textId="77777777" w:rsidR="00637654" w:rsidRPr="00195E86" w:rsidRDefault="00637654" w:rsidP="00880BF6">
            <w:pPr>
              <w:pStyle w:val="TableParagraph"/>
              <w:widowControl/>
              <w:spacing w:before="107"/>
              <w:ind w:left="107"/>
              <w:rPr>
                <w:lang w:val="es-419"/>
              </w:rPr>
            </w:pPr>
            <w:r w:rsidRPr="00195E86">
              <w:rPr>
                <w:lang w:val="es-419"/>
              </w:rPr>
              <w:t>Cualquier otra información que el país solicitante desee aportar.</w:t>
            </w:r>
          </w:p>
        </w:tc>
      </w:tr>
    </w:tbl>
    <w:p w14:paraId="32994666" w14:textId="77777777" w:rsidR="00637654" w:rsidRPr="00195E86" w:rsidRDefault="00637654" w:rsidP="00637654">
      <w:pPr>
        <w:rPr>
          <w:lang w:val="es-419"/>
        </w:rPr>
        <w:sectPr w:rsidR="00637654" w:rsidRPr="00195E86" w:rsidSect="00880BF6">
          <w:footerReference w:type="default" r:id="rId253"/>
          <w:pgSz w:w="11907" w:h="16840" w:code="9"/>
          <w:pgMar w:top="1134" w:right="851" w:bottom="1134" w:left="1134" w:header="510" w:footer="1021" w:gutter="0"/>
          <w:cols w:space="720"/>
        </w:sectPr>
      </w:pPr>
    </w:p>
    <w:p w14:paraId="3D2E75EC" w14:textId="77777777" w:rsidR="00637654" w:rsidRPr="00195E86" w:rsidRDefault="00637654" w:rsidP="00637654">
      <w:pPr>
        <w:spacing w:before="71"/>
        <w:ind w:left="136"/>
        <w:jc w:val="center"/>
        <w:rPr>
          <w:b/>
          <w:lang w:val="es-419"/>
        </w:rPr>
      </w:pPr>
      <w:r w:rsidRPr="00195E86">
        <w:rPr>
          <w:b/>
          <w:lang w:val="es-419"/>
        </w:rPr>
        <w:lastRenderedPageBreak/>
        <w:t>FORMULARIO</w:t>
      </w:r>
      <w:r w:rsidRPr="00195E86">
        <w:rPr>
          <w:b/>
          <w:spacing w:val="2"/>
          <w:lang w:val="es-419"/>
        </w:rPr>
        <w:t xml:space="preserve"> </w:t>
      </w:r>
      <w:r w:rsidRPr="00195E86">
        <w:rPr>
          <w:b/>
          <w:lang w:val="es-419"/>
        </w:rPr>
        <w:t>6</w:t>
      </w:r>
      <w:r w:rsidRPr="00195E86">
        <w:rPr>
          <w:b/>
          <w:spacing w:val="-2"/>
          <w:lang w:val="es-419"/>
        </w:rPr>
        <w:t xml:space="preserve"> </w:t>
      </w:r>
      <w:r w:rsidRPr="00195E86">
        <w:rPr>
          <w:b/>
          <w:lang w:val="es-419"/>
        </w:rPr>
        <w:t>– INFORME ANUAL SOBRE LA MARCHA DE LAS ACTIVIDADES</w:t>
      </w:r>
    </w:p>
    <w:p w14:paraId="3A6EA16C" w14:textId="77777777" w:rsidR="00637654" w:rsidRPr="00195E86" w:rsidRDefault="00637654" w:rsidP="00637654">
      <w:pPr>
        <w:pStyle w:val="BodyText"/>
        <w:spacing w:before="5"/>
        <w:rPr>
          <w:b/>
          <w:lang w:val="es-419"/>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6913"/>
      </w:tblGrid>
      <w:tr w:rsidR="00637654" w:rsidRPr="00195E86" w14:paraId="6EB72F13" w14:textId="77777777" w:rsidTr="00880BF6">
        <w:trPr>
          <w:trHeight w:val="431"/>
        </w:trPr>
        <w:tc>
          <w:tcPr>
            <w:tcW w:w="9290" w:type="dxa"/>
            <w:gridSpan w:val="2"/>
          </w:tcPr>
          <w:p w14:paraId="41337909" w14:textId="77777777" w:rsidR="00637654" w:rsidRPr="00195E86" w:rsidRDefault="00637654" w:rsidP="00880BF6">
            <w:pPr>
              <w:pStyle w:val="TableParagraph"/>
              <w:widowControl/>
              <w:spacing w:before="88"/>
              <w:ind w:left="110"/>
              <w:rPr>
                <w:sz w:val="20"/>
                <w:szCs w:val="20"/>
                <w:lang w:val="es-419"/>
              </w:rPr>
            </w:pPr>
            <w:r w:rsidRPr="00195E86">
              <w:rPr>
                <w:sz w:val="20"/>
                <w:szCs w:val="20"/>
                <w:lang w:val="es-419"/>
              </w:rPr>
              <w:t>RESUMEN DEL PROYECTO</w:t>
            </w:r>
          </w:p>
        </w:tc>
      </w:tr>
      <w:tr w:rsidR="00637654" w:rsidRPr="00195E86" w14:paraId="28E6E6E0" w14:textId="77777777" w:rsidTr="00880BF6">
        <w:trPr>
          <w:trHeight w:val="324"/>
        </w:trPr>
        <w:tc>
          <w:tcPr>
            <w:tcW w:w="2377" w:type="dxa"/>
            <w:shd w:val="clear" w:color="auto" w:fill="69F0C4"/>
          </w:tcPr>
          <w:p w14:paraId="0495DFD2" w14:textId="77777777" w:rsidR="00637654" w:rsidRPr="00195E86" w:rsidRDefault="00637654" w:rsidP="00880BF6">
            <w:pPr>
              <w:pStyle w:val="TableParagraph"/>
              <w:widowControl/>
              <w:ind w:left="110"/>
              <w:rPr>
                <w:sz w:val="20"/>
                <w:szCs w:val="20"/>
                <w:lang w:val="es-419"/>
              </w:rPr>
            </w:pPr>
            <w:r w:rsidRPr="00195E86">
              <w:rPr>
                <w:sz w:val="20"/>
                <w:szCs w:val="20"/>
                <w:u w:val="single"/>
                <w:lang w:val="es-419"/>
              </w:rPr>
              <w:t>Código del proyecto</w:t>
            </w:r>
          </w:p>
        </w:tc>
        <w:tc>
          <w:tcPr>
            <w:tcW w:w="6913" w:type="dxa"/>
          </w:tcPr>
          <w:p w14:paraId="04B82EC5" w14:textId="77777777" w:rsidR="00637654" w:rsidRPr="00195E86" w:rsidRDefault="00637654" w:rsidP="00880BF6">
            <w:pPr>
              <w:pStyle w:val="TableParagraph"/>
              <w:widowControl/>
              <w:ind w:left="109"/>
              <w:rPr>
                <w:sz w:val="20"/>
                <w:szCs w:val="20"/>
                <w:lang w:val="es-419"/>
              </w:rPr>
            </w:pPr>
            <w:r w:rsidRPr="00195E86">
              <w:rPr>
                <w:sz w:val="20"/>
                <w:szCs w:val="20"/>
                <w:lang w:val="es-419"/>
              </w:rPr>
              <w:t>Indique el código del proyecto</w:t>
            </w:r>
            <w:r w:rsidRPr="00195E86">
              <w:rPr>
                <w:spacing w:val="-3"/>
                <w:sz w:val="20"/>
                <w:szCs w:val="20"/>
                <w:lang w:val="es-419"/>
              </w:rPr>
              <w:t xml:space="preserve"> </w:t>
            </w:r>
            <w:r w:rsidRPr="00195E86">
              <w:rPr>
                <w:sz w:val="20"/>
                <w:szCs w:val="20"/>
                <w:lang w:val="es-419"/>
              </w:rPr>
              <w:t>(aprobado en el documento del proyecto).</w:t>
            </w:r>
          </w:p>
        </w:tc>
      </w:tr>
      <w:tr w:rsidR="00637654" w:rsidRPr="00195E86" w14:paraId="300358B7" w14:textId="77777777" w:rsidTr="00880BF6">
        <w:trPr>
          <w:trHeight w:val="342"/>
        </w:trPr>
        <w:tc>
          <w:tcPr>
            <w:tcW w:w="2377" w:type="dxa"/>
            <w:shd w:val="clear" w:color="auto" w:fill="69F0C4"/>
          </w:tcPr>
          <w:p w14:paraId="3D33F8C4" w14:textId="77777777" w:rsidR="00637654" w:rsidRPr="00195E86" w:rsidRDefault="00637654" w:rsidP="00880BF6">
            <w:pPr>
              <w:pStyle w:val="TableParagraph"/>
              <w:widowControl/>
              <w:spacing w:before="1"/>
              <w:ind w:left="110"/>
              <w:rPr>
                <w:sz w:val="20"/>
                <w:szCs w:val="20"/>
                <w:lang w:val="es-419"/>
              </w:rPr>
            </w:pPr>
            <w:r w:rsidRPr="00195E86">
              <w:rPr>
                <w:sz w:val="20"/>
                <w:szCs w:val="20"/>
                <w:u w:val="single"/>
                <w:lang w:val="es-419"/>
              </w:rPr>
              <w:t>Título</w:t>
            </w:r>
          </w:p>
        </w:tc>
        <w:tc>
          <w:tcPr>
            <w:tcW w:w="6913" w:type="dxa"/>
          </w:tcPr>
          <w:p w14:paraId="0DDB456F" w14:textId="77777777" w:rsidR="00637654" w:rsidRPr="00195E86" w:rsidRDefault="00637654" w:rsidP="00880BF6">
            <w:pPr>
              <w:pStyle w:val="TableParagraph"/>
              <w:widowControl/>
              <w:spacing w:before="1"/>
              <w:ind w:left="109"/>
              <w:rPr>
                <w:sz w:val="20"/>
                <w:szCs w:val="20"/>
                <w:lang w:val="es-419"/>
              </w:rPr>
            </w:pPr>
            <w:r w:rsidRPr="00195E86">
              <w:rPr>
                <w:sz w:val="20"/>
                <w:szCs w:val="20"/>
                <w:lang w:val="es-419"/>
              </w:rPr>
              <w:t>Indique el título del proyecto aprobado por el CDIP.</w:t>
            </w:r>
          </w:p>
        </w:tc>
      </w:tr>
      <w:tr w:rsidR="00637654" w:rsidRPr="00195E86" w14:paraId="597A7F7C" w14:textId="77777777" w:rsidTr="00880BF6">
        <w:trPr>
          <w:trHeight w:val="531"/>
        </w:trPr>
        <w:tc>
          <w:tcPr>
            <w:tcW w:w="2377" w:type="dxa"/>
            <w:shd w:val="clear" w:color="auto" w:fill="69F0C4"/>
          </w:tcPr>
          <w:p w14:paraId="0B6F3076" w14:textId="77777777" w:rsidR="00637654" w:rsidRPr="00195E86" w:rsidRDefault="00637654" w:rsidP="00880BF6">
            <w:pPr>
              <w:pStyle w:val="TableParagraph"/>
              <w:widowControl/>
              <w:ind w:left="110" w:right="121"/>
              <w:rPr>
                <w:sz w:val="20"/>
                <w:szCs w:val="20"/>
                <w:lang w:val="es-419"/>
              </w:rPr>
            </w:pPr>
            <w:r w:rsidRPr="00195E86">
              <w:rPr>
                <w:sz w:val="20"/>
                <w:szCs w:val="20"/>
                <w:u w:val="single"/>
                <w:lang w:val="es-419"/>
              </w:rPr>
              <w:t>Recomendación de la Agenda para el Desarrollo</w:t>
            </w:r>
          </w:p>
        </w:tc>
        <w:tc>
          <w:tcPr>
            <w:tcW w:w="6913" w:type="dxa"/>
          </w:tcPr>
          <w:p w14:paraId="43A2D963" w14:textId="77777777" w:rsidR="00637654" w:rsidRPr="00195E86" w:rsidRDefault="00637654" w:rsidP="00880BF6">
            <w:pPr>
              <w:pStyle w:val="TableParagraph"/>
              <w:widowControl/>
              <w:ind w:left="109" w:right="880"/>
              <w:rPr>
                <w:sz w:val="20"/>
                <w:szCs w:val="20"/>
                <w:lang w:val="es-419"/>
              </w:rPr>
            </w:pPr>
            <w:r w:rsidRPr="00195E86">
              <w:rPr>
                <w:sz w:val="20"/>
                <w:szCs w:val="20"/>
                <w:lang w:val="es-419"/>
              </w:rPr>
              <w:t>Reproduzca las recomendaciones aplicables de la AD.</w:t>
            </w:r>
          </w:p>
        </w:tc>
      </w:tr>
      <w:tr w:rsidR="00637654" w:rsidRPr="00195E86" w14:paraId="00F2853B" w14:textId="77777777" w:rsidTr="00880BF6">
        <w:trPr>
          <w:trHeight w:val="621"/>
        </w:trPr>
        <w:tc>
          <w:tcPr>
            <w:tcW w:w="2377" w:type="dxa"/>
            <w:shd w:val="clear" w:color="auto" w:fill="69F0C4"/>
          </w:tcPr>
          <w:p w14:paraId="4B798DB1" w14:textId="77777777" w:rsidR="00637654" w:rsidRPr="00195E86" w:rsidRDefault="00637654" w:rsidP="00880BF6">
            <w:pPr>
              <w:pStyle w:val="TableParagraph"/>
              <w:widowControl/>
              <w:ind w:left="110"/>
              <w:rPr>
                <w:sz w:val="20"/>
                <w:szCs w:val="20"/>
                <w:lang w:val="es-419"/>
              </w:rPr>
            </w:pPr>
            <w:r w:rsidRPr="00195E86">
              <w:rPr>
                <w:sz w:val="20"/>
                <w:szCs w:val="20"/>
                <w:u w:val="single"/>
                <w:lang w:val="es-419"/>
              </w:rPr>
              <w:t>Presupuesto del proyecto</w:t>
            </w:r>
          </w:p>
        </w:tc>
        <w:tc>
          <w:tcPr>
            <w:tcW w:w="6913" w:type="dxa"/>
          </w:tcPr>
          <w:p w14:paraId="113D8A62" w14:textId="77777777" w:rsidR="00637654" w:rsidRPr="00195E86" w:rsidRDefault="00637654" w:rsidP="00880BF6">
            <w:pPr>
              <w:pStyle w:val="TableParagraph"/>
              <w:widowControl/>
              <w:ind w:left="109" w:right="720"/>
              <w:rPr>
                <w:sz w:val="20"/>
                <w:szCs w:val="20"/>
                <w:lang w:val="es-419"/>
              </w:rPr>
            </w:pPr>
            <w:r w:rsidRPr="00195E86">
              <w:rPr>
                <w:sz w:val="20"/>
                <w:szCs w:val="20"/>
                <w:lang w:val="es-419"/>
              </w:rPr>
              <w:t>Indique el presupuesto total del proyecto (aprobado) y resalte los costos correspondientes a recursos de personal y no relativos al personal.</w:t>
            </w:r>
          </w:p>
        </w:tc>
      </w:tr>
      <w:tr w:rsidR="00637654" w:rsidRPr="00195E86" w14:paraId="78F62102" w14:textId="77777777" w:rsidTr="00880BF6">
        <w:trPr>
          <w:trHeight w:val="531"/>
        </w:trPr>
        <w:tc>
          <w:tcPr>
            <w:tcW w:w="2377" w:type="dxa"/>
            <w:shd w:val="clear" w:color="auto" w:fill="69F0C4"/>
          </w:tcPr>
          <w:p w14:paraId="72EDE1AD" w14:textId="77777777" w:rsidR="00637654" w:rsidRPr="00195E86" w:rsidRDefault="00637654" w:rsidP="00880BF6">
            <w:pPr>
              <w:pStyle w:val="TableParagraph"/>
              <w:widowControl/>
              <w:spacing w:before="1"/>
              <w:ind w:left="110"/>
              <w:rPr>
                <w:sz w:val="20"/>
                <w:szCs w:val="20"/>
                <w:lang w:val="es-419"/>
              </w:rPr>
            </w:pPr>
            <w:r w:rsidRPr="00195E86">
              <w:rPr>
                <w:sz w:val="20"/>
                <w:szCs w:val="20"/>
                <w:u w:val="single"/>
                <w:lang w:val="es-419"/>
              </w:rPr>
              <w:t>Fecha de inicio del proyecto</w:t>
            </w:r>
          </w:p>
        </w:tc>
        <w:tc>
          <w:tcPr>
            <w:tcW w:w="6913" w:type="dxa"/>
          </w:tcPr>
          <w:p w14:paraId="2AF7A15C" w14:textId="77777777" w:rsidR="00637654" w:rsidRPr="00195E86" w:rsidRDefault="00637654" w:rsidP="00880BF6">
            <w:pPr>
              <w:pStyle w:val="TableParagraph"/>
              <w:widowControl/>
              <w:spacing w:before="1"/>
              <w:ind w:left="109"/>
              <w:rPr>
                <w:sz w:val="20"/>
                <w:szCs w:val="20"/>
                <w:lang w:val="es-419"/>
              </w:rPr>
            </w:pPr>
            <w:r w:rsidRPr="00195E86">
              <w:rPr>
                <w:sz w:val="20"/>
                <w:szCs w:val="20"/>
                <w:lang w:val="es-419"/>
              </w:rPr>
              <w:t>Indique la fecha de inicio del proyecto (mes y año).</w:t>
            </w:r>
          </w:p>
        </w:tc>
      </w:tr>
      <w:tr w:rsidR="00637654" w:rsidRPr="00195E86" w14:paraId="586456EF" w14:textId="77777777" w:rsidTr="00880BF6">
        <w:trPr>
          <w:trHeight w:val="531"/>
        </w:trPr>
        <w:tc>
          <w:tcPr>
            <w:tcW w:w="2377" w:type="dxa"/>
            <w:shd w:val="clear" w:color="auto" w:fill="69F0C4"/>
          </w:tcPr>
          <w:p w14:paraId="155D3AB9" w14:textId="77777777" w:rsidR="00637654" w:rsidRPr="00195E86" w:rsidRDefault="00637654" w:rsidP="00880BF6">
            <w:pPr>
              <w:pStyle w:val="TableParagraph"/>
              <w:widowControl/>
              <w:ind w:left="110"/>
              <w:rPr>
                <w:sz w:val="20"/>
                <w:szCs w:val="20"/>
                <w:lang w:val="es-419"/>
              </w:rPr>
            </w:pPr>
            <w:r w:rsidRPr="00195E86">
              <w:rPr>
                <w:sz w:val="20"/>
                <w:szCs w:val="20"/>
                <w:u w:val="single"/>
                <w:lang w:val="es-419"/>
              </w:rPr>
              <w:t>Duración del proyecto</w:t>
            </w:r>
          </w:p>
        </w:tc>
        <w:tc>
          <w:tcPr>
            <w:tcW w:w="6913" w:type="dxa"/>
          </w:tcPr>
          <w:p w14:paraId="34A27B63" w14:textId="77777777" w:rsidR="00637654" w:rsidRPr="00195E86" w:rsidRDefault="00637654" w:rsidP="00880BF6">
            <w:pPr>
              <w:pStyle w:val="TableParagraph"/>
              <w:widowControl/>
              <w:ind w:left="109"/>
              <w:rPr>
                <w:sz w:val="20"/>
                <w:szCs w:val="20"/>
                <w:lang w:val="es-419"/>
              </w:rPr>
            </w:pPr>
            <w:r w:rsidRPr="00195E86">
              <w:rPr>
                <w:sz w:val="20"/>
                <w:szCs w:val="20"/>
                <w:lang w:val="es-419"/>
              </w:rPr>
              <w:t>Indique la duración total del proyecto</w:t>
            </w:r>
            <w:r w:rsidRPr="00195E86">
              <w:rPr>
                <w:spacing w:val="-1"/>
                <w:sz w:val="20"/>
                <w:szCs w:val="20"/>
                <w:lang w:val="es-419"/>
              </w:rPr>
              <w:t xml:space="preserve"> </w:t>
            </w:r>
            <w:r w:rsidRPr="00195E86">
              <w:rPr>
                <w:sz w:val="20"/>
                <w:szCs w:val="20"/>
                <w:lang w:val="es-419"/>
              </w:rPr>
              <w:t>(por ejemplo</w:t>
            </w:r>
            <w:r w:rsidRPr="00195E86">
              <w:rPr>
                <w:spacing w:val="-1"/>
                <w:sz w:val="20"/>
                <w:szCs w:val="20"/>
                <w:lang w:val="es-419"/>
              </w:rPr>
              <w:t xml:space="preserve"> </w:t>
            </w:r>
            <w:r w:rsidRPr="00195E86">
              <w:rPr>
                <w:sz w:val="20"/>
                <w:szCs w:val="20"/>
                <w:lang w:val="es-419"/>
              </w:rPr>
              <w:t>32</w:t>
            </w:r>
            <w:r w:rsidRPr="00195E86">
              <w:rPr>
                <w:spacing w:val="-3"/>
                <w:sz w:val="20"/>
                <w:szCs w:val="20"/>
                <w:lang w:val="es-419"/>
              </w:rPr>
              <w:t xml:space="preserve"> </w:t>
            </w:r>
            <w:r w:rsidRPr="00195E86">
              <w:rPr>
                <w:sz w:val="20"/>
                <w:szCs w:val="20"/>
                <w:lang w:val="es-419"/>
              </w:rPr>
              <w:t>meses).</w:t>
            </w:r>
          </w:p>
        </w:tc>
      </w:tr>
      <w:tr w:rsidR="00637654" w:rsidRPr="00195E86" w14:paraId="6BB12055" w14:textId="77777777" w:rsidTr="00880BF6">
        <w:trPr>
          <w:trHeight w:val="801"/>
        </w:trPr>
        <w:tc>
          <w:tcPr>
            <w:tcW w:w="2377" w:type="dxa"/>
            <w:shd w:val="clear" w:color="auto" w:fill="69F0C4"/>
          </w:tcPr>
          <w:p w14:paraId="1C680417" w14:textId="77777777" w:rsidR="00637654" w:rsidRPr="00195E86" w:rsidRDefault="00637654" w:rsidP="00880BF6">
            <w:pPr>
              <w:pStyle w:val="TableParagraph"/>
              <w:widowControl/>
              <w:spacing w:line="252" w:lineRule="exact"/>
              <w:ind w:left="110" w:right="679"/>
              <w:rPr>
                <w:sz w:val="20"/>
                <w:szCs w:val="20"/>
                <w:u w:val="single"/>
                <w:lang w:val="es-419"/>
              </w:rPr>
            </w:pPr>
            <w:r w:rsidRPr="00195E86">
              <w:rPr>
                <w:sz w:val="20"/>
                <w:szCs w:val="20"/>
                <w:u w:val="single"/>
                <w:lang w:val="es-419"/>
              </w:rPr>
              <w:t>Principales sectores/ámbitos de la OMPI interesados</w:t>
            </w:r>
          </w:p>
        </w:tc>
        <w:tc>
          <w:tcPr>
            <w:tcW w:w="6913" w:type="dxa"/>
          </w:tcPr>
          <w:p w14:paraId="5D71A418" w14:textId="77777777" w:rsidR="00637654" w:rsidRPr="00195E86" w:rsidRDefault="00637654" w:rsidP="00880BF6">
            <w:pPr>
              <w:pStyle w:val="TableParagraph"/>
              <w:widowControl/>
              <w:ind w:left="109" w:right="531"/>
              <w:rPr>
                <w:sz w:val="20"/>
                <w:szCs w:val="20"/>
                <w:lang w:val="es-419"/>
              </w:rPr>
            </w:pPr>
            <w:r w:rsidRPr="00195E86">
              <w:rPr>
                <w:sz w:val="20"/>
                <w:szCs w:val="20"/>
                <w:lang w:val="es-419"/>
              </w:rPr>
              <w:t>Indique los principales sectores de la OMPI que participan en la ejecución del proyecto (según se indica en el documento del proyecto aprobado).</w:t>
            </w:r>
          </w:p>
        </w:tc>
      </w:tr>
      <w:tr w:rsidR="00637654" w:rsidRPr="00195E86" w14:paraId="483099E3" w14:textId="77777777" w:rsidTr="00880BF6">
        <w:trPr>
          <w:trHeight w:val="621"/>
        </w:trPr>
        <w:tc>
          <w:tcPr>
            <w:tcW w:w="2377" w:type="dxa"/>
            <w:shd w:val="clear" w:color="auto" w:fill="69F0C4"/>
          </w:tcPr>
          <w:p w14:paraId="05324123" w14:textId="77777777" w:rsidR="00637654" w:rsidRPr="00195E86" w:rsidRDefault="00637654" w:rsidP="00880BF6">
            <w:pPr>
              <w:pStyle w:val="TableParagraph"/>
              <w:widowControl/>
              <w:ind w:left="110" w:right="394"/>
              <w:rPr>
                <w:sz w:val="20"/>
                <w:szCs w:val="20"/>
                <w:lang w:val="es-419"/>
              </w:rPr>
            </w:pPr>
            <w:r w:rsidRPr="00195E86">
              <w:rPr>
                <w:sz w:val="20"/>
                <w:szCs w:val="20"/>
                <w:u w:val="single"/>
                <w:lang w:val="es-419"/>
              </w:rPr>
              <w:t>Descripción breve del proyecto</w:t>
            </w:r>
          </w:p>
        </w:tc>
        <w:tc>
          <w:tcPr>
            <w:tcW w:w="6913" w:type="dxa"/>
          </w:tcPr>
          <w:p w14:paraId="73F990B0" w14:textId="77777777" w:rsidR="00637654" w:rsidRPr="00195E86" w:rsidRDefault="00637654" w:rsidP="00880BF6">
            <w:pPr>
              <w:pStyle w:val="TableParagraph"/>
              <w:widowControl/>
              <w:ind w:left="109"/>
              <w:rPr>
                <w:sz w:val="20"/>
                <w:szCs w:val="20"/>
                <w:lang w:val="es-419"/>
              </w:rPr>
            </w:pPr>
            <w:r w:rsidRPr="00195E86">
              <w:rPr>
                <w:sz w:val="20"/>
                <w:szCs w:val="20"/>
                <w:lang w:val="es-419"/>
              </w:rPr>
              <w:t>Describa brevemente el proyecto. La descripción debe concordar con la que figura en el documento del proyecto aprobado.</w:t>
            </w:r>
          </w:p>
        </w:tc>
      </w:tr>
      <w:tr w:rsidR="00637654" w:rsidRPr="00195E86" w14:paraId="2F6C93DD" w14:textId="77777777" w:rsidTr="00880BF6">
        <w:trPr>
          <w:trHeight w:val="432"/>
        </w:trPr>
        <w:tc>
          <w:tcPr>
            <w:tcW w:w="2377" w:type="dxa"/>
            <w:shd w:val="clear" w:color="auto" w:fill="69F0C4"/>
          </w:tcPr>
          <w:p w14:paraId="0B8C6D50" w14:textId="77777777" w:rsidR="00637654" w:rsidRPr="00195E86" w:rsidRDefault="00637654" w:rsidP="00880BF6">
            <w:pPr>
              <w:pStyle w:val="TableParagraph"/>
              <w:widowControl/>
              <w:spacing w:before="1"/>
              <w:ind w:left="110"/>
              <w:rPr>
                <w:sz w:val="20"/>
                <w:szCs w:val="20"/>
                <w:lang w:val="es-419"/>
              </w:rPr>
            </w:pPr>
            <w:r w:rsidRPr="00195E86">
              <w:rPr>
                <w:sz w:val="20"/>
                <w:szCs w:val="20"/>
                <w:u w:val="single"/>
                <w:lang w:val="es-419"/>
              </w:rPr>
              <w:t>Dirección del proyecto</w:t>
            </w:r>
          </w:p>
        </w:tc>
        <w:tc>
          <w:tcPr>
            <w:tcW w:w="6913" w:type="dxa"/>
          </w:tcPr>
          <w:p w14:paraId="254A535B" w14:textId="77777777" w:rsidR="00637654" w:rsidRPr="00195E86" w:rsidRDefault="00637654" w:rsidP="00880BF6">
            <w:pPr>
              <w:pStyle w:val="TableParagraph"/>
              <w:widowControl/>
              <w:spacing w:before="1"/>
              <w:ind w:left="109"/>
              <w:rPr>
                <w:sz w:val="20"/>
                <w:szCs w:val="20"/>
                <w:lang w:val="es-419"/>
              </w:rPr>
            </w:pPr>
            <w:r w:rsidRPr="00195E86">
              <w:rPr>
                <w:sz w:val="20"/>
                <w:szCs w:val="20"/>
                <w:lang w:val="es-419"/>
              </w:rPr>
              <w:t>Indique el nombre de la persona encargada de dirigir el proyecto, y el cargo que ocupa.</w:t>
            </w:r>
          </w:p>
        </w:tc>
      </w:tr>
      <w:tr w:rsidR="00637654" w:rsidRPr="00195E86" w14:paraId="401F13C7" w14:textId="77777777" w:rsidTr="00880BF6">
        <w:trPr>
          <w:trHeight w:val="891"/>
        </w:trPr>
        <w:tc>
          <w:tcPr>
            <w:tcW w:w="2377" w:type="dxa"/>
            <w:shd w:val="clear" w:color="auto" w:fill="69F0C4"/>
          </w:tcPr>
          <w:p w14:paraId="73715BE6" w14:textId="77777777" w:rsidR="00637654" w:rsidRPr="00195E86" w:rsidRDefault="00637654" w:rsidP="00880BF6">
            <w:pPr>
              <w:pStyle w:val="TableParagraph"/>
              <w:widowControl/>
              <w:spacing w:before="1"/>
              <w:ind w:left="110" w:right="221"/>
              <w:rPr>
                <w:sz w:val="20"/>
                <w:szCs w:val="20"/>
                <w:lang w:val="es-419"/>
              </w:rPr>
            </w:pPr>
            <w:r w:rsidRPr="00195E86">
              <w:rPr>
                <w:sz w:val="20"/>
                <w:szCs w:val="20"/>
                <w:u w:val="single"/>
                <w:lang w:val="es-419"/>
              </w:rPr>
              <w:t>Vínculos con los resultados previstos en el presupuesto por programas</w:t>
            </w:r>
          </w:p>
        </w:tc>
        <w:tc>
          <w:tcPr>
            <w:tcW w:w="6913" w:type="dxa"/>
          </w:tcPr>
          <w:p w14:paraId="5EDF85DB" w14:textId="77777777" w:rsidR="00637654" w:rsidRPr="00195E86" w:rsidRDefault="00637654" w:rsidP="00880BF6">
            <w:pPr>
              <w:pStyle w:val="TableParagraph"/>
              <w:widowControl/>
              <w:spacing w:before="1"/>
              <w:ind w:left="109" w:right="109"/>
              <w:rPr>
                <w:sz w:val="20"/>
                <w:szCs w:val="20"/>
                <w:lang w:val="es-419"/>
              </w:rPr>
            </w:pPr>
            <w:r w:rsidRPr="00195E86">
              <w:rPr>
                <w:sz w:val="20"/>
                <w:szCs w:val="20"/>
                <w:lang w:val="es-419"/>
              </w:rPr>
              <w:t>Indique los resultados previstos de la OMPI a los que contribuye el proyecto (con arreglo al documento del proyecto aprobado).</w:t>
            </w:r>
          </w:p>
        </w:tc>
      </w:tr>
      <w:tr w:rsidR="00637654" w:rsidRPr="00195E86" w14:paraId="54F3FA1A" w14:textId="77777777" w:rsidTr="00880BF6">
        <w:trPr>
          <w:trHeight w:val="1071"/>
        </w:trPr>
        <w:tc>
          <w:tcPr>
            <w:tcW w:w="2377" w:type="dxa"/>
            <w:shd w:val="clear" w:color="auto" w:fill="69F0C4"/>
          </w:tcPr>
          <w:p w14:paraId="03467E62" w14:textId="77777777" w:rsidR="00637654" w:rsidRPr="00195E86" w:rsidRDefault="00637654" w:rsidP="00880BF6">
            <w:pPr>
              <w:pStyle w:val="TableParagraph"/>
              <w:widowControl/>
              <w:ind w:left="110" w:right="378"/>
              <w:rPr>
                <w:sz w:val="20"/>
                <w:szCs w:val="20"/>
                <w:lang w:val="es-419"/>
              </w:rPr>
            </w:pPr>
            <w:r w:rsidRPr="00195E86">
              <w:rPr>
                <w:sz w:val="20"/>
                <w:szCs w:val="20"/>
                <w:u w:val="single"/>
                <w:lang w:val="es-419"/>
              </w:rPr>
              <w:t>Progresos en la ejecución del proyecto</w:t>
            </w:r>
          </w:p>
        </w:tc>
        <w:tc>
          <w:tcPr>
            <w:tcW w:w="6913" w:type="dxa"/>
          </w:tcPr>
          <w:p w14:paraId="426B14D9" w14:textId="77777777" w:rsidR="00637654" w:rsidRPr="00195E86" w:rsidRDefault="00637654" w:rsidP="00880BF6">
            <w:pPr>
              <w:pStyle w:val="TableParagraph"/>
              <w:widowControl/>
              <w:ind w:left="109" w:right="84"/>
              <w:rPr>
                <w:sz w:val="20"/>
                <w:szCs w:val="20"/>
                <w:lang w:val="es-419"/>
              </w:rPr>
            </w:pPr>
            <w:r w:rsidRPr="00195E86">
              <w:rPr>
                <w:sz w:val="20"/>
                <w:szCs w:val="20"/>
                <w:lang w:val="es-419"/>
              </w:rPr>
              <w:t>Describa lo que ha acontecido desde el inicio de la ejecución del proyecto hasta el final del período de presentación de informes.</w:t>
            </w:r>
          </w:p>
          <w:p w14:paraId="210B98DC" w14:textId="77777777" w:rsidR="00637654" w:rsidRPr="00195E86" w:rsidRDefault="00637654" w:rsidP="00880BF6">
            <w:pPr>
              <w:pStyle w:val="TableParagraph"/>
              <w:widowControl/>
              <w:spacing w:before="1"/>
              <w:ind w:left="109" w:right="805"/>
              <w:rPr>
                <w:sz w:val="20"/>
                <w:szCs w:val="20"/>
                <w:lang w:val="es-419"/>
              </w:rPr>
            </w:pPr>
            <w:r w:rsidRPr="00195E86">
              <w:rPr>
                <w:sz w:val="20"/>
                <w:szCs w:val="20"/>
                <w:lang w:val="es-419"/>
              </w:rPr>
              <w:t>Su descripción se debe estructurar en torno a los productos y los resultados incluidos en el documento del proyecto.</w:t>
            </w:r>
          </w:p>
        </w:tc>
      </w:tr>
      <w:tr w:rsidR="00637654" w:rsidRPr="00195E86" w14:paraId="24FD4A08" w14:textId="77777777" w:rsidTr="00880BF6">
        <w:trPr>
          <w:trHeight w:val="801"/>
        </w:trPr>
        <w:tc>
          <w:tcPr>
            <w:tcW w:w="2377" w:type="dxa"/>
            <w:shd w:val="clear" w:color="auto" w:fill="69F0C4"/>
          </w:tcPr>
          <w:p w14:paraId="2ECE8A8B" w14:textId="77777777" w:rsidR="00637654" w:rsidRPr="00195E86" w:rsidRDefault="00637654" w:rsidP="00880BF6">
            <w:pPr>
              <w:pStyle w:val="TableParagraph"/>
              <w:widowControl/>
              <w:spacing w:line="242" w:lineRule="auto"/>
              <w:ind w:left="110" w:right="708"/>
              <w:rPr>
                <w:sz w:val="20"/>
                <w:szCs w:val="20"/>
                <w:lang w:val="es-419"/>
              </w:rPr>
            </w:pPr>
            <w:r w:rsidRPr="00195E86">
              <w:rPr>
                <w:sz w:val="20"/>
                <w:szCs w:val="20"/>
                <w:u w:val="single"/>
                <w:lang w:val="es-419"/>
              </w:rPr>
              <w:t>Efectos iniciales observados</w:t>
            </w:r>
          </w:p>
        </w:tc>
        <w:tc>
          <w:tcPr>
            <w:tcW w:w="6913" w:type="dxa"/>
          </w:tcPr>
          <w:p w14:paraId="44A5BAD5" w14:textId="77777777" w:rsidR="00637654" w:rsidRPr="00195E86" w:rsidRDefault="00637654" w:rsidP="00880BF6">
            <w:pPr>
              <w:pStyle w:val="TableParagraph"/>
              <w:widowControl/>
              <w:ind w:left="109" w:right="84"/>
              <w:rPr>
                <w:sz w:val="20"/>
                <w:szCs w:val="20"/>
                <w:lang w:val="es-419"/>
              </w:rPr>
            </w:pPr>
            <w:r w:rsidRPr="00195E86">
              <w:rPr>
                <w:sz w:val="20"/>
                <w:szCs w:val="20"/>
                <w:lang w:val="es-419"/>
              </w:rPr>
              <w:t>Describa los cambios positivos o negativos que pueda haber observado (nota: debe tratarse de efectos que guarden relación con el apoyo que brinda el proyecto).</w:t>
            </w:r>
          </w:p>
        </w:tc>
      </w:tr>
    </w:tbl>
    <w:p w14:paraId="240DE7C7" w14:textId="77777777" w:rsidR="00637654" w:rsidRPr="00195E86" w:rsidRDefault="00637654" w:rsidP="00637654">
      <w:pPr>
        <w:rPr>
          <w:lang w:val="es-419"/>
        </w:rPr>
        <w:sectPr w:rsidR="00637654" w:rsidRPr="00195E86" w:rsidSect="00880BF6">
          <w:pgSz w:w="11907" w:h="16840" w:code="9"/>
          <w:pgMar w:top="1134" w:right="851" w:bottom="1134" w:left="1134" w:header="510" w:footer="102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6970"/>
      </w:tblGrid>
      <w:tr w:rsidR="00637654" w:rsidRPr="00195E86" w14:paraId="75ABFA78" w14:textId="77777777" w:rsidTr="00637654">
        <w:trPr>
          <w:trHeight w:val="703"/>
        </w:trPr>
        <w:tc>
          <w:tcPr>
            <w:tcW w:w="2377" w:type="dxa"/>
            <w:shd w:val="clear" w:color="auto" w:fill="69F0C4"/>
          </w:tcPr>
          <w:p w14:paraId="44819316" w14:textId="77777777" w:rsidR="00637654" w:rsidRPr="00195E86" w:rsidRDefault="00637654" w:rsidP="00880BF6">
            <w:pPr>
              <w:pStyle w:val="TableParagraph"/>
              <w:widowControl/>
              <w:spacing w:before="1"/>
              <w:ind w:left="110" w:right="279"/>
              <w:rPr>
                <w:sz w:val="20"/>
                <w:szCs w:val="20"/>
                <w:lang w:val="es-419"/>
              </w:rPr>
            </w:pPr>
            <w:r w:rsidRPr="00195E86">
              <w:rPr>
                <w:sz w:val="20"/>
                <w:szCs w:val="20"/>
                <w:u w:val="single"/>
                <w:lang w:val="es-419"/>
              </w:rPr>
              <w:lastRenderedPageBreak/>
              <w:t>Experiencia adquirida y enseñanzas extraídas</w:t>
            </w:r>
          </w:p>
        </w:tc>
        <w:tc>
          <w:tcPr>
            <w:tcW w:w="6970" w:type="dxa"/>
          </w:tcPr>
          <w:p w14:paraId="39F48C02" w14:textId="77777777" w:rsidR="00637654" w:rsidRPr="00195E86" w:rsidRDefault="00637654" w:rsidP="00880BF6">
            <w:pPr>
              <w:pStyle w:val="TableParagraph"/>
              <w:widowControl/>
              <w:ind w:left="109" w:right="84"/>
              <w:rPr>
                <w:sz w:val="20"/>
                <w:szCs w:val="20"/>
                <w:lang w:val="es-419"/>
              </w:rPr>
            </w:pPr>
            <w:r w:rsidRPr="00195E86">
              <w:rPr>
                <w:sz w:val="20"/>
                <w:szCs w:val="20"/>
                <w:lang w:val="es-419"/>
              </w:rPr>
              <w:t>Describa las primeras enseñanzas extraídas y las experiencias iniciales adquiridas durante la ejecución del proyecto, de haberlas.</w:t>
            </w:r>
          </w:p>
        </w:tc>
      </w:tr>
      <w:tr w:rsidR="00637654" w:rsidRPr="00195E86" w14:paraId="2A1CB628" w14:textId="77777777" w:rsidTr="00637654">
        <w:trPr>
          <w:trHeight w:val="1423"/>
        </w:trPr>
        <w:tc>
          <w:tcPr>
            <w:tcW w:w="2377" w:type="dxa"/>
            <w:shd w:val="clear" w:color="auto" w:fill="69F0C4"/>
          </w:tcPr>
          <w:p w14:paraId="61B4D450" w14:textId="77777777" w:rsidR="00637654" w:rsidRPr="00195E86" w:rsidRDefault="00637654" w:rsidP="00880BF6">
            <w:pPr>
              <w:pStyle w:val="TableParagraph"/>
              <w:widowControl/>
              <w:ind w:left="110"/>
              <w:rPr>
                <w:sz w:val="20"/>
                <w:szCs w:val="20"/>
                <w:lang w:val="es-419"/>
              </w:rPr>
            </w:pPr>
            <w:r w:rsidRPr="00195E86">
              <w:rPr>
                <w:sz w:val="20"/>
                <w:szCs w:val="20"/>
                <w:u w:val="single"/>
                <w:lang w:val="es-419"/>
              </w:rPr>
              <w:t>Riesgos y medidas paliativas</w:t>
            </w:r>
          </w:p>
        </w:tc>
        <w:tc>
          <w:tcPr>
            <w:tcW w:w="6970" w:type="dxa"/>
          </w:tcPr>
          <w:p w14:paraId="7141F1AD" w14:textId="77777777" w:rsidR="00637654" w:rsidRPr="00195E86" w:rsidRDefault="00637654" w:rsidP="00880BF6">
            <w:pPr>
              <w:pStyle w:val="TableParagraph"/>
              <w:widowControl/>
              <w:ind w:left="109" w:right="133"/>
              <w:rPr>
                <w:sz w:val="20"/>
                <w:szCs w:val="20"/>
                <w:lang w:val="es-419"/>
              </w:rPr>
            </w:pPr>
            <w:r w:rsidRPr="00195E86">
              <w:rPr>
                <w:sz w:val="20"/>
                <w:szCs w:val="20"/>
                <w:lang w:val="es-419"/>
              </w:rPr>
              <w:t>Indique las amenazas que podrían afectar negativamente la ejecución del proyecto. Evalúe la probabilidad y los efectos de cada una de ellas y califique los riesgos según el cuadro de riesgos de la OMPI (formulario 4).</w:t>
            </w:r>
          </w:p>
          <w:p w14:paraId="09E17A47" w14:textId="77777777" w:rsidR="00637654" w:rsidRPr="00195E86" w:rsidRDefault="00637654" w:rsidP="00880BF6">
            <w:pPr>
              <w:pStyle w:val="TableParagraph"/>
              <w:widowControl/>
              <w:spacing w:line="252" w:lineRule="exact"/>
              <w:ind w:left="109" w:right="721"/>
              <w:rPr>
                <w:sz w:val="20"/>
                <w:szCs w:val="20"/>
                <w:lang w:val="es-419"/>
              </w:rPr>
            </w:pPr>
            <w:r w:rsidRPr="00195E86">
              <w:rPr>
                <w:sz w:val="20"/>
                <w:szCs w:val="20"/>
                <w:lang w:val="es-419"/>
              </w:rPr>
              <w:t>Defina una estrategia de mitigación de cada riesgo para el período que se inicia a partir de la presentación del informe inicial.</w:t>
            </w:r>
          </w:p>
        </w:tc>
      </w:tr>
      <w:tr w:rsidR="00637654" w:rsidRPr="00195E86" w14:paraId="1CCE49CB" w14:textId="77777777" w:rsidTr="00195E86">
        <w:trPr>
          <w:trHeight w:val="1687"/>
        </w:trPr>
        <w:tc>
          <w:tcPr>
            <w:tcW w:w="2377" w:type="dxa"/>
            <w:shd w:val="clear" w:color="auto" w:fill="69F0C4"/>
          </w:tcPr>
          <w:p w14:paraId="2A84F77F" w14:textId="77777777" w:rsidR="00637654" w:rsidRPr="00195E86" w:rsidRDefault="00637654" w:rsidP="00880BF6">
            <w:pPr>
              <w:pStyle w:val="TableParagraph"/>
              <w:widowControl/>
              <w:ind w:left="110" w:right="536"/>
              <w:rPr>
                <w:sz w:val="20"/>
                <w:szCs w:val="20"/>
                <w:lang w:val="es-419"/>
              </w:rPr>
            </w:pPr>
            <w:r w:rsidRPr="00195E86">
              <w:rPr>
                <w:sz w:val="20"/>
                <w:szCs w:val="20"/>
                <w:u w:val="single"/>
                <w:lang w:val="es-419"/>
              </w:rPr>
              <w:t>Cuestiones que requieren atención inmediata</w:t>
            </w:r>
          </w:p>
        </w:tc>
        <w:tc>
          <w:tcPr>
            <w:tcW w:w="6970" w:type="dxa"/>
          </w:tcPr>
          <w:p w14:paraId="4A178A3E" w14:textId="77777777" w:rsidR="00637654" w:rsidRPr="00195E86" w:rsidRDefault="00637654" w:rsidP="00880BF6">
            <w:pPr>
              <w:pStyle w:val="TableParagraph"/>
              <w:widowControl/>
              <w:ind w:left="109" w:right="109"/>
              <w:rPr>
                <w:sz w:val="20"/>
                <w:szCs w:val="20"/>
                <w:lang w:val="es-419"/>
              </w:rPr>
            </w:pPr>
            <w:r w:rsidRPr="00195E86">
              <w:rPr>
                <w:sz w:val="20"/>
                <w:szCs w:val="20"/>
                <w:lang w:val="es-419"/>
              </w:rPr>
              <w:t>Indique detalladamente todas las cuestiones que puedan requerir la atención inmediata del CDIP. Entre dichas cuestiones se encuentran, por ejemplo, las solicitudes de ampliación del plazo del proyecto, los cambios sustanciales de las actividades planificadas inicialmente, etcétera.</w:t>
            </w:r>
          </w:p>
          <w:p w14:paraId="041F54D4" w14:textId="77777777" w:rsidR="00637654" w:rsidRPr="00195E86" w:rsidRDefault="00637654" w:rsidP="00880BF6">
            <w:pPr>
              <w:pStyle w:val="TableParagraph"/>
              <w:widowControl/>
              <w:spacing w:before="9"/>
              <w:rPr>
                <w:sz w:val="20"/>
                <w:szCs w:val="20"/>
                <w:lang w:val="es-419"/>
              </w:rPr>
            </w:pPr>
          </w:p>
          <w:p w14:paraId="4105F67F" w14:textId="77777777" w:rsidR="00637654" w:rsidRPr="00195E86" w:rsidRDefault="00637654" w:rsidP="00880BF6">
            <w:pPr>
              <w:pStyle w:val="TableParagraph"/>
              <w:widowControl/>
              <w:spacing w:line="244" w:lineRule="auto"/>
              <w:ind w:left="109" w:right="109"/>
              <w:rPr>
                <w:sz w:val="20"/>
                <w:szCs w:val="20"/>
                <w:lang w:val="es-419"/>
              </w:rPr>
            </w:pPr>
            <w:r w:rsidRPr="00195E86">
              <w:rPr>
                <w:b/>
                <w:sz w:val="20"/>
                <w:szCs w:val="20"/>
                <w:lang w:val="es-419"/>
              </w:rPr>
              <w:t>Nota:</w:t>
            </w:r>
            <w:r w:rsidRPr="00195E86">
              <w:rPr>
                <w:sz w:val="20"/>
                <w:szCs w:val="20"/>
                <w:lang w:val="es-419"/>
              </w:rPr>
              <w:t xml:space="preserve"> una vez aprobados por el CDIP, los objetivos, los productos previstos y el presupuesto del proyecto no se pueden modificar durante la ejecución.</w:t>
            </w:r>
          </w:p>
        </w:tc>
      </w:tr>
      <w:tr w:rsidR="00637654" w:rsidRPr="00195E86" w14:paraId="2B4AD60C" w14:textId="77777777" w:rsidTr="00637654">
        <w:trPr>
          <w:trHeight w:val="469"/>
        </w:trPr>
        <w:tc>
          <w:tcPr>
            <w:tcW w:w="2377" w:type="dxa"/>
            <w:shd w:val="clear" w:color="auto" w:fill="69F0C4"/>
          </w:tcPr>
          <w:p w14:paraId="30F1BA8D" w14:textId="77777777" w:rsidR="00637654" w:rsidRPr="00195E86" w:rsidRDefault="00637654" w:rsidP="00880BF6">
            <w:pPr>
              <w:pStyle w:val="TableParagraph"/>
              <w:widowControl/>
              <w:ind w:left="110"/>
              <w:rPr>
                <w:sz w:val="20"/>
                <w:szCs w:val="20"/>
                <w:lang w:val="es-419"/>
              </w:rPr>
            </w:pPr>
            <w:r w:rsidRPr="00195E86">
              <w:rPr>
                <w:sz w:val="20"/>
                <w:szCs w:val="20"/>
                <w:u w:val="single"/>
                <w:lang w:val="es-419"/>
              </w:rPr>
              <w:t>Siguientes pasos</w:t>
            </w:r>
          </w:p>
        </w:tc>
        <w:tc>
          <w:tcPr>
            <w:tcW w:w="6970" w:type="dxa"/>
          </w:tcPr>
          <w:p w14:paraId="448E89D7" w14:textId="77777777" w:rsidR="00637654" w:rsidRPr="00195E86" w:rsidRDefault="00637654" w:rsidP="00880BF6">
            <w:pPr>
              <w:pStyle w:val="TableParagraph"/>
              <w:widowControl/>
              <w:ind w:left="109" w:right="458"/>
              <w:rPr>
                <w:sz w:val="20"/>
                <w:szCs w:val="20"/>
                <w:lang w:val="es-419"/>
              </w:rPr>
            </w:pPr>
            <w:r w:rsidRPr="00195E86">
              <w:rPr>
                <w:sz w:val="20"/>
                <w:szCs w:val="20"/>
                <w:lang w:val="es-419"/>
              </w:rPr>
              <w:t>Describa los siguientes pasos que se deben dar en la ejecución del proyecto.</w:t>
            </w:r>
          </w:p>
        </w:tc>
      </w:tr>
      <w:tr w:rsidR="00637654" w:rsidRPr="00195E86" w14:paraId="0072BBF9" w14:textId="77777777" w:rsidTr="00637654">
        <w:trPr>
          <w:trHeight w:val="631"/>
        </w:trPr>
        <w:tc>
          <w:tcPr>
            <w:tcW w:w="2377" w:type="dxa"/>
            <w:shd w:val="clear" w:color="auto" w:fill="69F0C4"/>
          </w:tcPr>
          <w:p w14:paraId="71025523" w14:textId="77777777" w:rsidR="00637654" w:rsidRPr="00195E86" w:rsidRDefault="00637654" w:rsidP="00880BF6">
            <w:pPr>
              <w:pStyle w:val="TableParagraph"/>
              <w:widowControl/>
              <w:spacing w:before="1"/>
              <w:ind w:left="110" w:right="732"/>
              <w:rPr>
                <w:sz w:val="20"/>
                <w:szCs w:val="20"/>
                <w:lang w:val="es-419"/>
              </w:rPr>
            </w:pPr>
            <w:r w:rsidRPr="00195E86">
              <w:rPr>
                <w:sz w:val="20"/>
                <w:szCs w:val="20"/>
                <w:u w:val="single"/>
                <w:lang w:val="es-419"/>
              </w:rPr>
              <w:t>Calendario de ejecución</w:t>
            </w:r>
          </w:p>
        </w:tc>
        <w:tc>
          <w:tcPr>
            <w:tcW w:w="6970" w:type="dxa"/>
          </w:tcPr>
          <w:p w14:paraId="01890433" w14:textId="77777777" w:rsidR="00637654" w:rsidRPr="00195E86" w:rsidRDefault="00637654" w:rsidP="00880BF6">
            <w:pPr>
              <w:pStyle w:val="TableParagraph"/>
              <w:widowControl/>
              <w:spacing w:before="1"/>
              <w:ind w:left="109"/>
              <w:rPr>
                <w:sz w:val="20"/>
                <w:szCs w:val="20"/>
                <w:lang w:val="es-419"/>
              </w:rPr>
            </w:pPr>
            <w:r w:rsidRPr="00195E86">
              <w:rPr>
                <w:sz w:val="20"/>
                <w:szCs w:val="20"/>
                <w:lang w:val="es-419"/>
              </w:rPr>
              <w:t>Indique si el proyecto avanza conforme al calendario establecido o si se ha producido algún cambio o retraso importante en el calendario inicial.</w:t>
            </w:r>
          </w:p>
        </w:tc>
      </w:tr>
      <w:tr w:rsidR="00637654" w:rsidRPr="00195E86" w14:paraId="788D1968" w14:textId="77777777" w:rsidTr="00637654">
        <w:trPr>
          <w:trHeight w:val="613"/>
        </w:trPr>
        <w:tc>
          <w:tcPr>
            <w:tcW w:w="2377" w:type="dxa"/>
            <w:shd w:val="clear" w:color="auto" w:fill="69F0C4"/>
          </w:tcPr>
          <w:p w14:paraId="4CA1EFB6" w14:textId="77777777" w:rsidR="00637654" w:rsidRPr="00195E86" w:rsidRDefault="00637654" w:rsidP="00880BF6">
            <w:pPr>
              <w:pStyle w:val="TableParagraph"/>
              <w:widowControl/>
              <w:ind w:left="110" w:right="220"/>
              <w:rPr>
                <w:sz w:val="20"/>
                <w:szCs w:val="20"/>
                <w:lang w:val="es-419"/>
              </w:rPr>
            </w:pPr>
            <w:r w:rsidRPr="00195E86">
              <w:rPr>
                <w:sz w:val="20"/>
                <w:szCs w:val="20"/>
                <w:u w:val="single"/>
                <w:lang w:val="es-419"/>
              </w:rPr>
              <w:t>Porcentaje de ejecución del proyecto</w:t>
            </w:r>
          </w:p>
        </w:tc>
        <w:tc>
          <w:tcPr>
            <w:tcW w:w="6970" w:type="dxa"/>
          </w:tcPr>
          <w:p w14:paraId="7B75FD8E" w14:textId="77777777" w:rsidR="00637654" w:rsidRPr="00195E86" w:rsidRDefault="00637654" w:rsidP="00880BF6">
            <w:pPr>
              <w:pStyle w:val="TableParagraph"/>
              <w:widowControl/>
              <w:ind w:left="109" w:right="84"/>
              <w:rPr>
                <w:sz w:val="20"/>
                <w:szCs w:val="20"/>
                <w:lang w:val="es-419"/>
              </w:rPr>
            </w:pPr>
            <w:r w:rsidRPr="00195E86">
              <w:rPr>
                <w:sz w:val="20"/>
                <w:szCs w:val="20"/>
                <w:lang w:val="es-419"/>
              </w:rPr>
              <w:t>Indique el porcentaje de utilización del presupuesto en el período objeto del informe (la DACD y la División de Presupuesto y Rendimiento de los Programas le asesorarán al respecto).</w:t>
            </w:r>
          </w:p>
        </w:tc>
      </w:tr>
      <w:tr w:rsidR="00637654" w:rsidRPr="00195E86" w14:paraId="16D28A0C" w14:textId="77777777" w:rsidTr="00637654">
        <w:trPr>
          <w:trHeight w:val="489"/>
        </w:trPr>
        <w:tc>
          <w:tcPr>
            <w:tcW w:w="2377" w:type="dxa"/>
            <w:shd w:val="clear" w:color="auto" w:fill="69F0C4"/>
          </w:tcPr>
          <w:p w14:paraId="5814AF7A" w14:textId="77777777" w:rsidR="00637654" w:rsidRPr="00195E86" w:rsidRDefault="00637654" w:rsidP="00880BF6">
            <w:pPr>
              <w:pStyle w:val="TableParagraph"/>
              <w:widowControl/>
              <w:ind w:left="110"/>
              <w:rPr>
                <w:sz w:val="20"/>
                <w:szCs w:val="20"/>
                <w:lang w:val="es-419"/>
              </w:rPr>
            </w:pPr>
            <w:r w:rsidRPr="00195E86">
              <w:rPr>
                <w:sz w:val="20"/>
                <w:szCs w:val="20"/>
                <w:u w:val="single"/>
                <w:lang w:val="es-419"/>
              </w:rPr>
              <w:t>Informes previos</w:t>
            </w:r>
          </w:p>
        </w:tc>
        <w:tc>
          <w:tcPr>
            <w:tcW w:w="6970" w:type="dxa"/>
          </w:tcPr>
          <w:p w14:paraId="2C9CCF89" w14:textId="77777777" w:rsidR="00637654" w:rsidRPr="00195E86" w:rsidRDefault="00637654" w:rsidP="00880BF6">
            <w:pPr>
              <w:pStyle w:val="TableParagraph"/>
              <w:widowControl/>
              <w:ind w:left="109" w:right="892"/>
              <w:rPr>
                <w:sz w:val="20"/>
                <w:szCs w:val="20"/>
                <w:lang w:val="es-419"/>
              </w:rPr>
            </w:pPr>
            <w:r w:rsidRPr="00195E86">
              <w:rPr>
                <w:sz w:val="20"/>
                <w:szCs w:val="20"/>
                <w:lang w:val="es-419"/>
              </w:rPr>
              <w:t>Indique qué informes anteriores sobre la marcha de las actividades (de haberlos) se han presentado al CDIP.</w:t>
            </w:r>
          </w:p>
        </w:tc>
      </w:tr>
    </w:tbl>
    <w:p w14:paraId="48C00BC5" w14:textId="77777777" w:rsidR="00637654" w:rsidRPr="00195E86" w:rsidRDefault="00637654" w:rsidP="00637654">
      <w:pPr>
        <w:pStyle w:val="BodyText"/>
        <w:spacing w:before="94"/>
        <w:ind w:left="136"/>
        <w:rPr>
          <w:sz w:val="2"/>
          <w:lang w:val="es-419"/>
        </w:rPr>
      </w:pPr>
    </w:p>
    <w:p w14:paraId="687E14C6" w14:textId="208FD3E0" w:rsidR="00637654" w:rsidRPr="00195E86" w:rsidRDefault="00637654" w:rsidP="00637654">
      <w:pPr>
        <w:pStyle w:val="BodyText"/>
        <w:ind w:left="136"/>
        <w:rPr>
          <w:lang w:val="es-419"/>
        </w:rPr>
      </w:pPr>
      <w:r w:rsidRPr="00195E86">
        <w:rPr>
          <w:lang w:val="es-419"/>
        </w:rPr>
        <w:t>EVALUACIÓN INTERNA DEL PROYECTO</w:t>
      </w:r>
    </w:p>
    <w:p w14:paraId="56F3C707" w14:textId="77777777" w:rsidR="00637654" w:rsidRPr="00195E86" w:rsidRDefault="00637654" w:rsidP="00637654">
      <w:pPr>
        <w:pStyle w:val="BodyText"/>
        <w:ind w:left="136" w:right="283"/>
        <w:rPr>
          <w:lang w:val="es-419"/>
        </w:rPr>
      </w:pPr>
      <w:r w:rsidRPr="00195E86">
        <w:rPr>
          <w:lang w:val="es-419"/>
        </w:rPr>
        <w:t>La información sobre la evaluación interna del proyecto la debe proporcionar la dirección del proyecto basándose en el cuadro siguiente. A tal efecto, se debe utilizar la clave de colores para indicar el grado de avance en la obtención de los distintos productos del proyecto.</w:t>
      </w:r>
    </w:p>
    <w:p w14:paraId="39C075B4" w14:textId="60D7FC90" w:rsidR="00637654" w:rsidRPr="00195E86" w:rsidRDefault="00637654" w:rsidP="00637654">
      <w:pPr>
        <w:pStyle w:val="BodyText"/>
        <w:ind w:left="136" w:right="283"/>
        <w:rPr>
          <w:lang w:val="es-419"/>
        </w:rPr>
      </w:pPr>
      <w:r w:rsidRPr="00195E86">
        <w:rPr>
          <w:lang w:val="es-419"/>
        </w:rPr>
        <w:t>La dirección del proyecto debe asimismo velar por que, al realizar la evaluación, se tomen como base los indicadores de productos que se definen en el marco lógico (formulario 4).</w:t>
      </w:r>
    </w:p>
    <w:p w14:paraId="18EF490B" w14:textId="62DC565F" w:rsidR="00637654" w:rsidRPr="00195E86" w:rsidRDefault="00637654" w:rsidP="00637654">
      <w:pPr>
        <w:pStyle w:val="BodyText"/>
        <w:ind w:left="136"/>
        <w:rPr>
          <w:lang w:val="es-419"/>
        </w:rPr>
      </w:pPr>
      <w:r w:rsidRPr="00195E86">
        <w:rPr>
          <w:lang w:val="es-419"/>
        </w:rPr>
        <w:t>Clave de colores</w:t>
      </w:r>
    </w:p>
    <w:tbl>
      <w:tblPr>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99"/>
        <w:gridCol w:w="1559"/>
        <w:gridCol w:w="1634"/>
        <w:gridCol w:w="1894"/>
        <w:gridCol w:w="2564"/>
      </w:tblGrid>
      <w:tr w:rsidR="00637654" w:rsidRPr="00195E86" w14:paraId="7B6B63DB" w14:textId="77777777" w:rsidTr="00880BF6">
        <w:trPr>
          <w:trHeight w:val="470"/>
        </w:trPr>
        <w:tc>
          <w:tcPr>
            <w:tcW w:w="1699" w:type="dxa"/>
            <w:shd w:val="clear" w:color="auto" w:fill="7BBEDA"/>
          </w:tcPr>
          <w:p w14:paraId="2ED1E5D1" w14:textId="77777777" w:rsidR="00637654" w:rsidRPr="00195E86" w:rsidRDefault="00637654" w:rsidP="00880BF6">
            <w:pPr>
              <w:pStyle w:val="TableParagraph"/>
              <w:widowControl/>
              <w:spacing w:before="106"/>
              <w:ind w:left="110"/>
              <w:rPr>
                <w:lang w:val="es-419"/>
              </w:rPr>
            </w:pPr>
            <w:r w:rsidRPr="00195E86">
              <w:rPr>
                <w:lang w:val="es-419"/>
              </w:rPr>
              <w:t>****</w:t>
            </w:r>
          </w:p>
        </w:tc>
        <w:tc>
          <w:tcPr>
            <w:tcW w:w="1559" w:type="dxa"/>
            <w:shd w:val="clear" w:color="auto" w:fill="7BBEDA"/>
          </w:tcPr>
          <w:p w14:paraId="456A4CF4" w14:textId="77777777" w:rsidR="00637654" w:rsidRPr="00195E86" w:rsidRDefault="00637654" w:rsidP="00880BF6">
            <w:pPr>
              <w:pStyle w:val="TableParagraph"/>
              <w:widowControl/>
              <w:spacing w:before="106"/>
              <w:ind w:left="110"/>
              <w:rPr>
                <w:lang w:val="es-419"/>
              </w:rPr>
            </w:pPr>
            <w:r w:rsidRPr="00195E86">
              <w:rPr>
                <w:lang w:val="es-419"/>
              </w:rPr>
              <w:t>***</w:t>
            </w:r>
          </w:p>
        </w:tc>
        <w:tc>
          <w:tcPr>
            <w:tcW w:w="1634" w:type="dxa"/>
            <w:shd w:val="clear" w:color="auto" w:fill="7BBEDA"/>
          </w:tcPr>
          <w:p w14:paraId="1A17182A" w14:textId="77777777" w:rsidR="00637654" w:rsidRPr="00195E86" w:rsidRDefault="00637654" w:rsidP="00880BF6">
            <w:pPr>
              <w:pStyle w:val="TableParagraph"/>
              <w:widowControl/>
              <w:spacing w:before="106"/>
              <w:ind w:left="108"/>
              <w:rPr>
                <w:lang w:val="es-419"/>
              </w:rPr>
            </w:pPr>
            <w:r w:rsidRPr="00195E86">
              <w:rPr>
                <w:lang w:val="es-419"/>
              </w:rPr>
              <w:t>**</w:t>
            </w:r>
          </w:p>
        </w:tc>
        <w:tc>
          <w:tcPr>
            <w:tcW w:w="1894" w:type="dxa"/>
            <w:shd w:val="clear" w:color="auto" w:fill="7BBEDA"/>
          </w:tcPr>
          <w:p w14:paraId="0306CFD7" w14:textId="77777777" w:rsidR="00637654" w:rsidRPr="00195E86" w:rsidRDefault="00637654" w:rsidP="00880BF6">
            <w:pPr>
              <w:pStyle w:val="TableParagraph"/>
              <w:widowControl/>
              <w:spacing w:before="106"/>
              <w:ind w:left="108"/>
              <w:rPr>
                <w:lang w:val="es-419"/>
              </w:rPr>
            </w:pPr>
            <w:r w:rsidRPr="00195E86">
              <w:rPr>
                <w:lang w:val="es-419"/>
              </w:rPr>
              <w:t>NP</w:t>
            </w:r>
          </w:p>
        </w:tc>
        <w:tc>
          <w:tcPr>
            <w:tcW w:w="2564" w:type="dxa"/>
            <w:shd w:val="clear" w:color="auto" w:fill="7BBEDA"/>
          </w:tcPr>
          <w:p w14:paraId="376010A5" w14:textId="77777777" w:rsidR="00637654" w:rsidRPr="00195E86" w:rsidRDefault="00637654" w:rsidP="00880BF6">
            <w:pPr>
              <w:pStyle w:val="TableParagraph"/>
              <w:widowControl/>
              <w:spacing w:before="106"/>
              <w:ind w:left="110"/>
              <w:rPr>
                <w:lang w:val="es-419"/>
              </w:rPr>
            </w:pPr>
            <w:r w:rsidRPr="00195E86">
              <w:rPr>
                <w:lang w:val="es-419"/>
              </w:rPr>
              <w:t>NA</w:t>
            </w:r>
          </w:p>
        </w:tc>
      </w:tr>
      <w:tr w:rsidR="00637654" w:rsidRPr="00195E86" w14:paraId="0C42F1F3" w14:textId="77777777" w:rsidTr="00880BF6">
        <w:trPr>
          <w:trHeight w:val="506"/>
        </w:trPr>
        <w:tc>
          <w:tcPr>
            <w:tcW w:w="1699" w:type="dxa"/>
            <w:shd w:val="clear" w:color="auto" w:fill="7BBEDA"/>
          </w:tcPr>
          <w:p w14:paraId="61E2B833" w14:textId="77777777" w:rsidR="00637654" w:rsidRPr="00195E86" w:rsidRDefault="00637654" w:rsidP="00880BF6">
            <w:pPr>
              <w:pStyle w:val="TableParagraph"/>
              <w:widowControl/>
              <w:spacing w:line="252" w:lineRule="exact"/>
              <w:ind w:left="110" w:right="408"/>
              <w:rPr>
                <w:lang w:val="es-419"/>
              </w:rPr>
            </w:pPr>
            <w:r w:rsidRPr="00195E86">
              <w:rPr>
                <w:lang w:val="es-419"/>
              </w:rPr>
              <w:t>Plenamente logrado</w:t>
            </w:r>
          </w:p>
        </w:tc>
        <w:tc>
          <w:tcPr>
            <w:tcW w:w="1559" w:type="dxa"/>
            <w:shd w:val="clear" w:color="auto" w:fill="7BBEDA"/>
          </w:tcPr>
          <w:p w14:paraId="51C16F3E" w14:textId="77777777" w:rsidR="00637654" w:rsidRPr="00195E86" w:rsidRDefault="00637654" w:rsidP="00880BF6">
            <w:pPr>
              <w:pStyle w:val="TableParagraph"/>
              <w:widowControl/>
              <w:spacing w:line="252" w:lineRule="exact"/>
              <w:ind w:left="110" w:right="687"/>
              <w:rPr>
                <w:lang w:val="es-419"/>
              </w:rPr>
            </w:pPr>
            <w:r w:rsidRPr="00195E86">
              <w:rPr>
                <w:lang w:val="es-419"/>
              </w:rPr>
              <w:t>Avance notable</w:t>
            </w:r>
          </w:p>
        </w:tc>
        <w:tc>
          <w:tcPr>
            <w:tcW w:w="1634" w:type="dxa"/>
            <w:shd w:val="clear" w:color="auto" w:fill="7BBEDA"/>
          </w:tcPr>
          <w:p w14:paraId="04D57AE3" w14:textId="77777777" w:rsidR="00637654" w:rsidRPr="00195E86" w:rsidRDefault="00637654" w:rsidP="00880BF6">
            <w:pPr>
              <w:pStyle w:val="TableParagraph"/>
              <w:widowControl/>
              <w:spacing w:line="251" w:lineRule="exact"/>
              <w:ind w:left="108"/>
              <w:rPr>
                <w:lang w:val="es-419"/>
              </w:rPr>
            </w:pPr>
            <w:r w:rsidRPr="00195E86">
              <w:rPr>
                <w:lang w:val="es-419"/>
              </w:rPr>
              <w:t>Avance parcial</w:t>
            </w:r>
          </w:p>
        </w:tc>
        <w:tc>
          <w:tcPr>
            <w:tcW w:w="1894" w:type="dxa"/>
            <w:shd w:val="clear" w:color="auto" w:fill="7BBEDA"/>
          </w:tcPr>
          <w:p w14:paraId="0CD81662" w14:textId="77777777" w:rsidR="00637654" w:rsidRPr="00195E86" w:rsidRDefault="00637654" w:rsidP="00880BF6">
            <w:pPr>
              <w:pStyle w:val="TableParagraph"/>
              <w:widowControl/>
              <w:spacing w:line="251" w:lineRule="exact"/>
              <w:ind w:left="108"/>
              <w:rPr>
                <w:lang w:val="es-419"/>
              </w:rPr>
            </w:pPr>
            <w:r w:rsidRPr="00195E86">
              <w:rPr>
                <w:lang w:val="es-419"/>
              </w:rPr>
              <w:t>Sin avances</w:t>
            </w:r>
          </w:p>
        </w:tc>
        <w:tc>
          <w:tcPr>
            <w:tcW w:w="2564" w:type="dxa"/>
            <w:shd w:val="clear" w:color="auto" w:fill="7BBEDA"/>
          </w:tcPr>
          <w:p w14:paraId="58DF5EC1" w14:textId="77777777" w:rsidR="00637654" w:rsidRPr="00195E86" w:rsidRDefault="00637654" w:rsidP="00880BF6">
            <w:pPr>
              <w:pStyle w:val="TableParagraph"/>
              <w:widowControl/>
              <w:spacing w:line="252" w:lineRule="exact"/>
              <w:ind w:left="110" w:right="203"/>
              <w:rPr>
                <w:lang w:val="es-419"/>
              </w:rPr>
            </w:pPr>
            <w:r w:rsidRPr="00195E86">
              <w:rPr>
                <w:lang w:val="es-419"/>
              </w:rPr>
              <w:t>No disponible (sin evaluar /actividad interrumpida)</w:t>
            </w:r>
          </w:p>
        </w:tc>
      </w:tr>
    </w:tbl>
    <w:p w14:paraId="7F48B6F6" w14:textId="77777777" w:rsidR="00637654" w:rsidRPr="00195E86" w:rsidRDefault="00637654" w:rsidP="00637654">
      <w:pPr>
        <w:pStyle w:val="BodyText"/>
        <w:spacing w:before="11"/>
        <w:rPr>
          <w:lang w:val="es-419"/>
        </w:rPr>
      </w:pPr>
    </w:p>
    <w:tbl>
      <w:tblPr>
        <w:tblW w:w="0" w:type="auto"/>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25"/>
        <w:gridCol w:w="3119"/>
        <w:gridCol w:w="2662"/>
        <w:gridCol w:w="876"/>
      </w:tblGrid>
      <w:tr w:rsidR="00637654" w:rsidRPr="00195E86" w14:paraId="00AB02B4" w14:textId="77777777" w:rsidTr="00637654">
        <w:trPr>
          <w:trHeight w:val="1264"/>
        </w:trPr>
        <w:tc>
          <w:tcPr>
            <w:tcW w:w="2725" w:type="dxa"/>
            <w:shd w:val="clear" w:color="auto" w:fill="69F0C4"/>
          </w:tcPr>
          <w:p w14:paraId="23A00AB5" w14:textId="77777777" w:rsidR="00637654" w:rsidRPr="00195E86" w:rsidRDefault="00637654" w:rsidP="00880BF6">
            <w:pPr>
              <w:pStyle w:val="TableParagraph"/>
              <w:widowControl/>
              <w:spacing w:before="10"/>
              <w:rPr>
                <w:lang w:val="es-419"/>
              </w:rPr>
            </w:pPr>
          </w:p>
          <w:p w14:paraId="4DC787A9" w14:textId="77777777" w:rsidR="00637654" w:rsidRPr="00195E86" w:rsidRDefault="00637654" w:rsidP="00880BF6">
            <w:pPr>
              <w:pStyle w:val="TableParagraph"/>
              <w:widowControl/>
              <w:ind w:left="110" w:right="624"/>
              <w:rPr>
                <w:lang w:val="es-419"/>
              </w:rPr>
            </w:pPr>
            <w:r w:rsidRPr="00195E86">
              <w:rPr>
                <w:u w:val="single"/>
                <w:lang w:val="es-419"/>
              </w:rPr>
              <w:t>Productos del proyecto</w:t>
            </w:r>
            <w:r w:rsidRPr="00195E86">
              <w:rPr>
                <w:vertAlign w:val="superscript"/>
                <w:lang w:val="es-419"/>
              </w:rPr>
              <w:t>3</w:t>
            </w:r>
            <w:r w:rsidRPr="00195E86">
              <w:rPr>
                <w:spacing w:val="1"/>
                <w:lang w:val="es-419"/>
              </w:rPr>
              <w:t xml:space="preserve"> </w:t>
            </w:r>
            <w:r w:rsidRPr="00195E86">
              <w:rPr>
                <w:lang w:val="es-419"/>
              </w:rPr>
              <w:t>(resultado previsto)</w:t>
            </w:r>
          </w:p>
        </w:tc>
        <w:tc>
          <w:tcPr>
            <w:tcW w:w="3119" w:type="dxa"/>
            <w:shd w:val="clear" w:color="auto" w:fill="69F0C4"/>
          </w:tcPr>
          <w:p w14:paraId="7AAC4A4A" w14:textId="77777777" w:rsidR="00637654" w:rsidRPr="00195E86" w:rsidRDefault="00637654" w:rsidP="00880BF6">
            <w:pPr>
              <w:pStyle w:val="TableParagraph"/>
              <w:widowControl/>
              <w:spacing w:before="10"/>
              <w:rPr>
                <w:lang w:val="es-419"/>
              </w:rPr>
            </w:pPr>
          </w:p>
          <w:p w14:paraId="3EAAE84D" w14:textId="77777777" w:rsidR="00637654" w:rsidRPr="00195E86" w:rsidRDefault="00637654" w:rsidP="00880BF6">
            <w:pPr>
              <w:pStyle w:val="TableParagraph"/>
              <w:widowControl/>
              <w:spacing w:before="1"/>
              <w:ind w:left="110"/>
              <w:rPr>
                <w:lang w:val="es-419"/>
              </w:rPr>
            </w:pPr>
            <w:r w:rsidRPr="00195E86">
              <w:rPr>
                <w:u w:val="single"/>
                <w:lang w:val="es-419"/>
              </w:rPr>
              <w:t>Indicadores de ejecución satisfactoria</w:t>
            </w:r>
            <w:r w:rsidRPr="00195E86">
              <w:rPr>
                <w:lang w:val="es-419"/>
              </w:rPr>
              <w:t xml:space="preserve"> (indicadores de productos)</w:t>
            </w:r>
          </w:p>
        </w:tc>
        <w:tc>
          <w:tcPr>
            <w:tcW w:w="2662" w:type="dxa"/>
            <w:shd w:val="clear" w:color="auto" w:fill="69F0C4"/>
          </w:tcPr>
          <w:p w14:paraId="3D9EAFB5" w14:textId="77777777" w:rsidR="00637654" w:rsidRPr="00195E86" w:rsidRDefault="00637654" w:rsidP="00880BF6">
            <w:pPr>
              <w:pStyle w:val="TableParagraph"/>
              <w:widowControl/>
              <w:spacing w:before="10"/>
              <w:rPr>
                <w:lang w:val="es-419"/>
              </w:rPr>
            </w:pPr>
          </w:p>
          <w:p w14:paraId="0BC79583" w14:textId="77777777" w:rsidR="00637654" w:rsidRPr="00195E86" w:rsidRDefault="00637654" w:rsidP="00880BF6">
            <w:pPr>
              <w:pStyle w:val="TableParagraph"/>
              <w:widowControl/>
              <w:ind w:left="108"/>
              <w:rPr>
                <w:lang w:val="es-419"/>
              </w:rPr>
            </w:pPr>
            <w:r w:rsidRPr="00195E86">
              <w:rPr>
                <w:u w:val="single"/>
                <w:lang w:val="es-419"/>
              </w:rPr>
              <w:t>Datos sobre el rendimiento</w:t>
            </w:r>
          </w:p>
        </w:tc>
        <w:tc>
          <w:tcPr>
            <w:tcW w:w="876" w:type="dxa"/>
            <w:shd w:val="clear" w:color="auto" w:fill="69F0C4"/>
          </w:tcPr>
          <w:p w14:paraId="02BF8581" w14:textId="77777777" w:rsidR="00637654" w:rsidRPr="00195E86" w:rsidRDefault="00637654" w:rsidP="00880BF6">
            <w:pPr>
              <w:pStyle w:val="TableParagraph"/>
              <w:widowControl/>
              <w:spacing w:before="10"/>
              <w:rPr>
                <w:lang w:val="es-419"/>
              </w:rPr>
            </w:pPr>
          </w:p>
          <w:p w14:paraId="08716136" w14:textId="77777777" w:rsidR="00637654" w:rsidRPr="00195E86" w:rsidRDefault="00637654" w:rsidP="00880BF6">
            <w:pPr>
              <w:pStyle w:val="TableParagraph"/>
              <w:widowControl/>
              <w:ind w:left="111"/>
              <w:rPr>
                <w:lang w:val="es-419"/>
              </w:rPr>
            </w:pPr>
            <w:r w:rsidRPr="00195E86">
              <w:rPr>
                <w:u w:val="single"/>
                <w:lang w:val="es-419"/>
              </w:rPr>
              <w:t>Clave</w:t>
            </w:r>
          </w:p>
        </w:tc>
      </w:tr>
      <w:tr w:rsidR="00637654" w:rsidRPr="00195E86" w14:paraId="591D83D4" w14:textId="77777777" w:rsidTr="00637654">
        <w:trPr>
          <w:trHeight w:val="508"/>
        </w:trPr>
        <w:tc>
          <w:tcPr>
            <w:tcW w:w="2725" w:type="dxa"/>
            <w:tcBorders>
              <w:right w:val="single" w:sz="6" w:space="0" w:color="000000"/>
            </w:tcBorders>
          </w:tcPr>
          <w:p w14:paraId="3B9372B2" w14:textId="77777777" w:rsidR="00637654" w:rsidRPr="00195E86" w:rsidRDefault="00637654" w:rsidP="00880BF6">
            <w:pPr>
              <w:pStyle w:val="TableParagraph"/>
              <w:widowControl/>
              <w:rPr>
                <w:lang w:val="es-419"/>
              </w:rPr>
            </w:pPr>
          </w:p>
        </w:tc>
        <w:tc>
          <w:tcPr>
            <w:tcW w:w="3119" w:type="dxa"/>
            <w:tcBorders>
              <w:left w:val="single" w:sz="6" w:space="0" w:color="000000"/>
              <w:bottom w:val="single" w:sz="6" w:space="0" w:color="000000"/>
            </w:tcBorders>
          </w:tcPr>
          <w:p w14:paraId="22A3F3E8" w14:textId="77777777" w:rsidR="00637654" w:rsidRPr="00195E86" w:rsidRDefault="00637654" w:rsidP="00880BF6">
            <w:pPr>
              <w:pStyle w:val="TableParagraph"/>
              <w:widowControl/>
              <w:rPr>
                <w:lang w:val="es-419"/>
              </w:rPr>
            </w:pPr>
          </w:p>
        </w:tc>
        <w:tc>
          <w:tcPr>
            <w:tcW w:w="2662" w:type="dxa"/>
          </w:tcPr>
          <w:p w14:paraId="06D0D025" w14:textId="77777777" w:rsidR="00637654" w:rsidRPr="00195E86" w:rsidRDefault="00637654" w:rsidP="00880BF6">
            <w:pPr>
              <w:pStyle w:val="TableParagraph"/>
              <w:widowControl/>
              <w:rPr>
                <w:lang w:val="es-419"/>
              </w:rPr>
            </w:pPr>
          </w:p>
        </w:tc>
        <w:tc>
          <w:tcPr>
            <w:tcW w:w="876" w:type="dxa"/>
          </w:tcPr>
          <w:p w14:paraId="13CDCC26" w14:textId="77777777" w:rsidR="00637654" w:rsidRPr="00195E86" w:rsidRDefault="00637654" w:rsidP="00880BF6">
            <w:pPr>
              <w:pStyle w:val="TableParagraph"/>
              <w:widowControl/>
              <w:rPr>
                <w:lang w:val="es-419"/>
              </w:rPr>
            </w:pPr>
          </w:p>
        </w:tc>
      </w:tr>
      <w:tr w:rsidR="00637654" w:rsidRPr="00195E86" w14:paraId="4D22678E" w14:textId="77777777" w:rsidTr="00637654">
        <w:trPr>
          <w:trHeight w:val="510"/>
        </w:trPr>
        <w:tc>
          <w:tcPr>
            <w:tcW w:w="2725" w:type="dxa"/>
            <w:tcBorders>
              <w:right w:val="single" w:sz="6" w:space="0" w:color="000000"/>
            </w:tcBorders>
          </w:tcPr>
          <w:p w14:paraId="5C57346E" w14:textId="77777777" w:rsidR="00637654" w:rsidRPr="00195E86" w:rsidRDefault="00637654" w:rsidP="00880BF6">
            <w:pPr>
              <w:pStyle w:val="TableParagraph"/>
              <w:widowControl/>
              <w:rPr>
                <w:lang w:val="es-419"/>
              </w:rPr>
            </w:pPr>
          </w:p>
        </w:tc>
        <w:tc>
          <w:tcPr>
            <w:tcW w:w="3119" w:type="dxa"/>
            <w:tcBorders>
              <w:top w:val="single" w:sz="6" w:space="0" w:color="000000"/>
              <w:left w:val="single" w:sz="6" w:space="0" w:color="000000"/>
              <w:bottom w:val="single" w:sz="6" w:space="0" w:color="000000"/>
            </w:tcBorders>
          </w:tcPr>
          <w:p w14:paraId="188346B1" w14:textId="77777777" w:rsidR="00637654" w:rsidRPr="00195E86" w:rsidRDefault="00637654" w:rsidP="00880BF6">
            <w:pPr>
              <w:pStyle w:val="TableParagraph"/>
              <w:widowControl/>
              <w:rPr>
                <w:lang w:val="es-419"/>
              </w:rPr>
            </w:pPr>
          </w:p>
        </w:tc>
        <w:tc>
          <w:tcPr>
            <w:tcW w:w="2662" w:type="dxa"/>
          </w:tcPr>
          <w:p w14:paraId="7F3BA8E6" w14:textId="77777777" w:rsidR="00637654" w:rsidRPr="00195E86" w:rsidRDefault="00637654" w:rsidP="00880BF6">
            <w:pPr>
              <w:pStyle w:val="TableParagraph"/>
              <w:widowControl/>
              <w:rPr>
                <w:lang w:val="es-419"/>
              </w:rPr>
            </w:pPr>
          </w:p>
        </w:tc>
        <w:tc>
          <w:tcPr>
            <w:tcW w:w="876" w:type="dxa"/>
          </w:tcPr>
          <w:p w14:paraId="2ECB6D07" w14:textId="77777777" w:rsidR="00637654" w:rsidRPr="00195E86" w:rsidRDefault="00637654" w:rsidP="00880BF6">
            <w:pPr>
              <w:pStyle w:val="TableParagraph"/>
              <w:widowControl/>
              <w:rPr>
                <w:lang w:val="es-419"/>
              </w:rPr>
            </w:pPr>
          </w:p>
        </w:tc>
      </w:tr>
    </w:tbl>
    <w:p w14:paraId="3BEB8D66" w14:textId="77777777" w:rsidR="00637654" w:rsidRPr="00195E86" w:rsidRDefault="00637654" w:rsidP="00637654">
      <w:pPr>
        <w:pStyle w:val="BodyText"/>
        <w:spacing w:before="9"/>
        <w:rPr>
          <w:sz w:val="16"/>
          <w:szCs w:val="16"/>
          <w:lang w:val="es-419"/>
        </w:rPr>
      </w:pPr>
      <w:r w:rsidRPr="00195E86">
        <w:rPr>
          <w:noProof/>
          <w:sz w:val="16"/>
          <w:szCs w:val="16"/>
          <w:lang w:val="es-419" w:eastAsia="es-ES"/>
        </w:rPr>
        <mc:AlternateContent>
          <mc:Choice Requires="wps">
            <w:drawing>
              <wp:anchor distT="0" distB="0" distL="0" distR="0" simplePos="0" relativeHeight="251727872" behindDoc="1" locked="0" layoutInCell="1" allowOverlap="1" wp14:anchorId="78707108" wp14:editId="0CAD321A">
                <wp:simplePos x="0" y="0"/>
                <wp:positionH relativeFrom="page">
                  <wp:posOffset>899160</wp:posOffset>
                </wp:positionH>
                <wp:positionV relativeFrom="paragraph">
                  <wp:posOffset>108585</wp:posOffset>
                </wp:positionV>
                <wp:extent cx="1828800" cy="7620"/>
                <wp:effectExtent l="0" t="0" r="0" b="0"/>
                <wp:wrapTopAndBottom/>
                <wp:docPr id="2870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397A3" id="docshape48" o:spid="_x0000_s1026" style="position:absolute;margin-left:70.8pt;margin-top:8.55pt;width:2in;height:.6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" fillcolor="black" stroked="f">
                <w10:wrap type="topAndBottom" anchorx="page"/>
              </v:rect>
            </w:pict>
          </mc:Fallback>
        </mc:AlternateContent>
      </w:r>
      <w:r w:rsidRPr="00195E86">
        <w:rPr>
          <w:position w:val="6"/>
          <w:sz w:val="16"/>
          <w:szCs w:val="16"/>
          <w:lang w:val="es-419"/>
        </w:rPr>
        <w:t>3</w:t>
      </w:r>
      <w:r w:rsidRPr="00195E86">
        <w:rPr>
          <w:spacing w:val="15"/>
          <w:position w:val="6"/>
          <w:sz w:val="16"/>
          <w:szCs w:val="16"/>
          <w:lang w:val="es-419"/>
        </w:rPr>
        <w:t xml:space="preserve"> </w:t>
      </w:r>
      <w:r w:rsidRPr="00195E86">
        <w:rPr>
          <w:sz w:val="16"/>
          <w:szCs w:val="16"/>
          <w:lang w:val="es-419"/>
        </w:rPr>
        <w:t>Según la sección 3.2 del documento original del proyecto.</w:t>
      </w:r>
    </w:p>
    <w:p w14:paraId="569C6196" w14:textId="77777777" w:rsidR="00637654" w:rsidRPr="00195E86" w:rsidRDefault="00637654" w:rsidP="00637654">
      <w:pPr>
        <w:pStyle w:val="BodyText"/>
        <w:rPr>
          <w:lang w:val="es-419"/>
        </w:rPr>
      </w:pPr>
    </w:p>
    <w:p w14:paraId="4858A809" w14:textId="77777777" w:rsidR="00637654" w:rsidRPr="00195E86" w:rsidRDefault="00637654" w:rsidP="00637654">
      <w:pPr>
        <w:jc w:val="center"/>
        <w:rPr>
          <w:lang w:val="es-419"/>
        </w:rPr>
        <w:sectPr w:rsidR="00637654" w:rsidRPr="00195E86" w:rsidSect="00880BF6">
          <w:footerReference w:type="default" r:id="rId254"/>
          <w:pgSz w:w="11907" w:h="16840" w:code="9"/>
          <w:pgMar w:top="851" w:right="851" w:bottom="1134" w:left="1134" w:header="510" w:footer="1021" w:gutter="0"/>
          <w:cols w:space="720"/>
          <w:titlePg/>
        </w:sectPr>
      </w:pPr>
    </w:p>
    <w:p w14:paraId="0C33345E" w14:textId="77777777" w:rsidR="00637654" w:rsidRPr="00195E86" w:rsidRDefault="00637654" w:rsidP="00637654">
      <w:pPr>
        <w:spacing w:before="71"/>
        <w:ind w:left="136"/>
        <w:jc w:val="center"/>
        <w:rPr>
          <w:b/>
          <w:lang w:val="es-419"/>
        </w:rPr>
      </w:pPr>
      <w:r w:rsidRPr="00195E86">
        <w:rPr>
          <w:b/>
          <w:lang w:val="es-419"/>
        </w:rPr>
        <w:lastRenderedPageBreak/>
        <w:t>FORMULARIO 7</w:t>
      </w:r>
      <w:r w:rsidRPr="00195E86">
        <w:rPr>
          <w:b/>
          <w:spacing w:val="-2"/>
          <w:lang w:val="es-419"/>
        </w:rPr>
        <w:t xml:space="preserve"> </w:t>
      </w:r>
      <w:r w:rsidRPr="00195E86">
        <w:rPr>
          <w:b/>
          <w:lang w:val="es-419"/>
        </w:rPr>
        <w:t>–</w:t>
      </w:r>
      <w:r w:rsidRPr="00195E86">
        <w:rPr>
          <w:b/>
          <w:spacing w:val="-1"/>
          <w:lang w:val="es-419"/>
        </w:rPr>
        <w:t xml:space="preserve"> </w:t>
      </w:r>
      <w:r w:rsidRPr="00195E86">
        <w:rPr>
          <w:b/>
          <w:lang w:val="es-419"/>
        </w:rPr>
        <w:t>INFORME DE FINALIZACIÓN</w:t>
      </w:r>
    </w:p>
    <w:p w14:paraId="236CBE7C" w14:textId="77777777" w:rsidR="00637654" w:rsidRPr="00195E86" w:rsidRDefault="00637654" w:rsidP="00637654">
      <w:pPr>
        <w:pStyle w:val="BodyText"/>
        <w:spacing w:before="5"/>
        <w:rPr>
          <w:b/>
          <w:lang w:val="es-419"/>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6913"/>
      </w:tblGrid>
      <w:tr w:rsidR="00637654" w:rsidRPr="00195E86" w14:paraId="789B10E5" w14:textId="77777777" w:rsidTr="00880BF6">
        <w:trPr>
          <w:trHeight w:val="431"/>
        </w:trPr>
        <w:tc>
          <w:tcPr>
            <w:tcW w:w="9290" w:type="dxa"/>
            <w:gridSpan w:val="2"/>
          </w:tcPr>
          <w:p w14:paraId="1DD467B3" w14:textId="77777777" w:rsidR="00637654" w:rsidRPr="00195E86" w:rsidRDefault="00637654" w:rsidP="00880BF6">
            <w:pPr>
              <w:pStyle w:val="TableParagraph"/>
              <w:widowControl/>
              <w:spacing w:before="88"/>
              <w:ind w:left="110"/>
              <w:rPr>
                <w:sz w:val="20"/>
                <w:szCs w:val="20"/>
                <w:lang w:val="es-419"/>
              </w:rPr>
            </w:pPr>
            <w:r w:rsidRPr="00195E86">
              <w:rPr>
                <w:sz w:val="20"/>
                <w:szCs w:val="20"/>
                <w:lang w:val="es-419"/>
              </w:rPr>
              <w:t>RESUMEN DEL PROYECTO</w:t>
            </w:r>
          </w:p>
        </w:tc>
      </w:tr>
      <w:tr w:rsidR="00637654" w:rsidRPr="00195E86" w14:paraId="3D1DE006" w14:textId="77777777" w:rsidTr="00880BF6">
        <w:trPr>
          <w:trHeight w:val="414"/>
        </w:trPr>
        <w:tc>
          <w:tcPr>
            <w:tcW w:w="2377" w:type="dxa"/>
            <w:shd w:val="clear" w:color="auto" w:fill="8DB3E1"/>
          </w:tcPr>
          <w:p w14:paraId="6FE41D58" w14:textId="77777777" w:rsidR="00637654" w:rsidRPr="00195E86" w:rsidRDefault="00637654" w:rsidP="00880BF6">
            <w:pPr>
              <w:pStyle w:val="TableParagraph"/>
              <w:widowControl/>
              <w:ind w:left="110"/>
              <w:rPr>
                <w:sz w:val="20"/>
                <w:szCs w:val="20"/>
                <w:lang w:val="es-419"/>
              </w:rPr>
            </w:pPr>
            <w:r w:rsidRPr="00195E86">
              <w:rPr>
                <w:sz w:val="20"/>
                <w:szCs w:val="20"/>
                <w:u w:val="single"/>
                <w:lang w:val="es-419"/>
              </w:rPr>
              <w:t>Código del proyecto</w:t>
            </w:r>
          </w:p>
        </w:tc>
        <w:tc>
          <w:tcPr>
            <w:tcW w:w="6913" w:type="dxa"/>
          </w:tcPr>
          <w:p w14:paraId="1D46B86D" w14:textId="77777777" w:rsidR="00637654" w:rsidRPr="00195E86" w:rsidRDefault="00637654" w:rsidP="00880BF6">
            <w:pPr>
              <w:pStyle w:val="TableParagraph"/>
              <w:widowControl/>
              <w:ind w:left="109"/>
              <w:rPr>
                <w:sz w:val="20"/>
                <w:szCs w:val="20"/>
                <w:lang w:val="es-419"/>
              </w:rPr>
            </w:pPr>
            <w:r w:rsidRPr="00195E86">
              <w:rPr>
                <w:sz w:val="20"/>
                <w:szCs w:val="20"/>
                <w:lang w:val="es-419"/>
              </w:rPr>
              <w:t>Indique el código del proyecto</w:t>
            </w:r>
            <w:r w:rsidRPr="00195E86">
              <w:rPr>
                <w:spacing w:val="-3"/>
                <w:sz w:val="20"/>
                <w:szCs w:val="20"/>
                <w:lang w:val="es-419"/>
              </w:rPr>
              <w:t xml:space="preserve"> </w:t>
            </w:r>
            <w:r w:rsidRPr="00195E86">
              <w:rPr>
                <w:sz w:val="20"/>
                <w:szCs w:val="20"/>
                <w:lang w:val="es-419"/>
              </w:rPr>
              <w:t>(aprobado en el documento del proyecto).</w:t>
            </w:r>
          </w:p>
        </w:tc>
      </w:tr>
      <w:tr w:rsidR="00637654" w:rsidRPr="00195E86" w14:paraId="18161623" w14:textId="77777777" w:rsidTr="00880BF6">
        <w:trPr>
          <w:trHeight w:val="342"/>
        </w:trPr>
        <w:tc>
          <w:tcPr>
            <w:tcW w:w="2377" w:type="dxa"/>
            <w:shd w:val="clear" w:color="auto" w:fill="8DB3E1"/>
          </w:tcPr>
          <w:p w14:paraId="3E282963" w14:textId="77777777" w:rsidR="00637654" w:rsidRPr="00195E86" w:rsidRDefault="00637654" w:rsidP="00880BF6">
            <w:pPr>
              <w:pStyle w:val="TableParagraph"/>
              <w:widowControl/>
              <w:spacing w:before="1"/>
              <w:ind w:left="110"/>
              <w:rPr>
                <w:sz w:val="20"/>
                <w:szCs w:val="20"/>
                <w:lang w:val="es-419"/>
              </w:rPr>
            </w:pPr>
            <w:r w:rsidRPr="00195E86">
              <w:rPr>
                <w:sz w:val="20"/>
                <w:szCs w:val="20"/>
                <w:u w:val="single"/>
                <w:lang w:val="es-419"/>
              </w:rPr>
              <w:t>Título</w:t>
            </w:r>
          </w:p>
        </w:tc>
        <w:tc>
          <w:tcPr>
            <w:tcW w:w="6913" w:type="dxa"/>
          </w:tcPr>
          <w:p w14:paraId="25C88153" w14:textId="77777777" w:rsidR="00637654" w:rsidRPr="00195E86" w:rsidRDefault="00637654" w:rsidP="00880BF6">
            <w:pPr>
              <w:pStyle w:val="TableParagraph"/>
              <w:widowControl/>
              <w:spacing w:before="1"/>
              <w:ind w:left="109"/>
              <w:rPr>
                <w:sz w:val="20"/>
                <w:szCs w:val="20"/>
                <w:lang w:val="es-419"/>
              </w:rPr>
            </w:pPr>
            <w:r w:rsidRPr="00195E86">
              <w:rPr>
                <w:sz w:val="20"/>
                <w:szCs w:val="20"/>
                <w:lang w:val="es-419"/>
              </w:rPr>
              <w:t>Indique el título del proyecto aprobado por el CDIP.</w:t>
            </w:r>
          </w:p>
        </w:tc>
      </w:tr>
      <w:tr w:rsidR="00637654" w:rsidRPr="00195E86" w14:paraId="4259F0F0" w14:textId="77777777" w:rsidTr="00880BF6">
        <w:trPr>
          <w:trHeight w:val="621"/>
        </w:trPr>
        <w:tc>
          <w:tcPr>
            <w:tcW w:w="2377" w:type="dxa"/>
            <w:shd w:val="clear" w:color="auto" w:fill="8DB3E1"/>
          </w:tcPr>
          <w:p w14:paraId="225BED0C" w14:textId="77777777" w:rsidR="00637654" w:rsidRPr="00195E86" w:rsidRDefault="00637654" w:rsidP="00880BF6">
            <w:pPr>
              <w:pStyle w:val="TableParagraph"/>
              <w:widowControl/>
              <w:ind w:left="110" w:right="121"/>
              <w:rPr>
                <w:sz w:val="20"/>
                <w:szCs w:val="20"/>
                <w:lang w:val="es-419"/>
              </w:rPr>
            </w:pPr>
            <w:r w:rsidRPr="00195E86">
              <w:rPr>
                <w:sz w:val="20"/>
                <w:szCs w:val="20"/>
                <w:u w:val="single"/>
                <w:lang w:val="es-419"/>
              </w:rPr>
              <w:t>Recomendación de la Agenda para el Desarrollo</w:t>
            </w:r>
          </w:p>
        </w:tc>
        <w:tc>
          <w:tcPr>
            <w:tcW w:w="6913" w:type="dxa"/>
          </w:tcPr>
          <w:p w14:paraId="3BA19EE8" w14:textId="77777777" w:rsidR="00637654" w:rsidRPr="00195E86" w:rsidRDefault="00637654" w:rsidP="00880BF6">
            <w:pPr>
              <w:pStyle w:val="TableParagraph"/>
              <w:widowControl/>
              <w:ind w:left="109" w:right="880"/>
              <w:rPr>
                <w:sz w:val="20"/>
                <w:szCs w:val="20"/>
                <w:lang w:val="es-419"/>
              </w:rPr>
            </w:pPr>
            <w:r w:rsidRPr="00195E86">
              <w:rPr>
                <w:sz w:val="20"/>
                <w:szCs w:val="20"/>
                <w:lang w:val="es-419"/>
              </w:rPr>
              <w:t>Reproduzca las recomendaciones de la AD a las que da respuesta el proyecto.</w:t>
            </w:r>
          </w:p>
        </w:tc>
      </w:tr>
      <w:tr w:rsidR="00637654" w:rsidRPr="00195E86" w14:paraId="0264544D" w14:textId="77777777" w:rsidTr="00880BF6">
        <w:trPr>
          <w:trHeight w:val="531"/>
        </w:trPr>
        <w:tc>
          <w:tcPr>
            <w:tcW w:w="2377" w:type="dxa"/>
            <w:shd w:val="clear" w:color="auto" w:fill="8DB3E1"/>
          </w:tcPr>
          <w:p w14:paraId="0F7D0C0B" w14:textId="77777777" w:rsidR="00637654" w:rsidRPr="00195E86" w:rsidRDefault="00637654" w:rsidP="00880BF6">
            <w:pPr>
              <w:pStyle w:val="TableParagraph"/>
              <w:widowControl/>
              <w:ind w:left="110"/>
              <w:rPr>
                <w:sz w:val="20"/>
                <w:szCs w:val="20"/>
                <w:lang w:val="es-419"/>
              </w:rPr>
            </w:pPr>
            <w:r w:rsidRPr="00195E86">
              <w:rPr>
                <w:sz w:val="20"/>
                <w:szCs w:val="20"/>
                <w:u w:val="single"/>
                <w:lang w:val="es-419"/>
              </w:rPr>
              <w:t>Presupuesto del proyecto</w:t>
            </w:r>
          </w:p>
        </w:tc>
        <w:tc>
          <w:tcPr>
            <w:tcW w:w="6913" w:type="dxa"/>
          </w:tcPr>
          <w:p w14:paraId="4B43C834" w14:textId="77777777" w:rsidR="00637654" w:rsidRPr="00195E86" w:rsidRDefault="00637654" w:rsidP="00880BF6">
            <w:pPr>
              <w:pStyle w:val="TableParagraph"/>
              <w:widowControl/>
              <w:ind w:left="109" w:right="255"/>
              <w:rPr>
                <w:sz w:val="20"/>
                <w:szCs w:val="20"/>
                <w:lang w:val="es-419"/>
              </w:rPr>
            </w:pPr>
            <w:r w:rsidRPr="00195E86">
              <w:rPr>
                <w:sz w:val="20"/>
                <w:szCs w:val="20"/>
                <w:lang w:val="es-419"/>
              </w:rPr>
              <w:t>Indique el presupuesto total del proyecto (aprobado) así como los costos correspondientes a recursos de personal y no relativos al personal.</w:t>
            </w:r>
          </w:p>
        </w:tc>
      </w:tr>
      <w:tr w:rsidR="00637654" w:rsidRPr="00195E86" w14:paraId="0D518EBD" w14:textId="77777777" w:rsidTr="00880BF6">
        <w:trPr>
          <w:trHeight w:val="441"/>
        </w:trPr>
        <w:tc>
          <w:tcPr>
            <w:tcW w:w="2377" w:type="dxa"/>
            <w:shd w:val="clear" w:color="auto" w:fill="8DB3E1"/>
          </w:tcPr>
          <w:p w14:paraId="5E02C68B" w14:textId="77777777" w:rsidR="00637654" w:rsidRPr="00195E86" w:rsidRDefault="00637654" w:rsidP="00880BF6">
            <w:pPr>
              <w:pStyle w:val="TableParagraph"/>
              <w:widowControl/>
              <w:spacing w:before="1"/>
              <w:ind w:left="110"/>
              <w:rPr>
                <w:sz w:val="20"/>
                <w:szCs w:val="20"/>
                <w:lang w:val="es-419"/>
              </w:rPr>
            </w:pPr>
            <w:r w:rsidRPr="00195E86">
              <w:rPr>
                <w:sz w:val="20"/>
                <w:szCs w:val="20"/>
                <w:u w:val="single"/>
                <w:lang w:val="es-419"/>
              </w:rPr>
              <w:t>Duración del proyecto</w:t>
            </w:r>
          </w:p>
        </w:tc>
        <w:tc>
          <w:tcPr>
            <w:tcW w:w="6913" w:type="dxa"/>
          </w:tcPr>
          <w:p w14:paraId="2B87A1A9" w14:textId="77777777" w:rsidR="00637654" w:rsidRPr="00195E86" w:rsidRDefault="00637654" w:rsidP="00880BF6">
            <w:pPr>
              <w:pStyle w:val="TableParagraph"/>
              <w:widowControl/>
              <w:spacing w:before="1"/>
              <w:ind w:left="109"/>
              <w:rPr>
                <w:sz w:val="20"/>
                <w:szCs w:val="20"/>
                <w:lang w:val="es-419"/>
              </w:rPr>
            </w:pPr>
            <w:r w:rsidRPr="00195E86">
              <w:rPr>
                <w:sz w:val="20"/>
                <w:szCs w:val="20"/>
                <w:lang w:val="es-419"/>
              </w:rPr>
              <w:t>Indique la duración del proyecto</w:t>
            </w:r>
            <w:r w:rsidRPr="00195E86">
              <w:rPr>
                <w:spacing w:val="-1"/>
                <w:sz w:val="20"/>
                <w:szCs w:val="20"/>
                <w:lang w:val="es-419"/>
              </w:rPr>
              <w:t xml:space="preserve"> </w:t>
            </w:r>
            <w:r w:rsidRPr="00195E86">
              <w:rPr>
                <w:sz w:val="20"/>
                <w:szCs w:val="20"/>
                <w:lang w:val="es-419"/>
              </w:rPr>
              <w:t>(por ejemplo</w:t>
            </w:r>
            <w:r w:rsidRPr="00195E86">
              <w:rPr>
                <w:spacing w:val="-1"/>
                <w:sz w:val="20"/>
                <w:szCs w:val="20"/>
                <w:lang w:val="es-419"/>
              </w:rPr>
              <w:t xml:space="preserve"> </w:t>
            </w:r>
            <w:r w:rsidRPr="00195E86">
              <w:rPr>
                <w:sz w:val="20"/>
                <w:szCs w:val="20"/>
                <w:lang w:val="es-419"/>
              </w:rPr>
              <w:t>32</w:t>
            </w:r>
            <w:r w:rsidRPr="00195E86">
              <w:rPr>
                <w:spacing w:val="-3"/>
                <w:sz w:val="20"/>
                <w:szCs w:val="20"/>
                <w:lang w:val="es-419"/>
              </w:rPr>
              <w:t xml:space="preserve"> </w:t>
            </w:r>
            <w:r w:rsidRPr="00195E86">
              <w:rPr>
                <w:sz w:val="20"/>
                <w:szCs w:val="20"/>
                <w:lang w:val="es-419"/>
              </w:rPr>
              <w:t>meses).</w:t>
            </w:r>
          </w:p>
        </w:tc>
      </w:tr>
      <w:tr w:rsidR="00637654" w:rsidRPr="00195E86" w14:paraId="4AD1745B" w14:textId="77777777" w:rsidTr="00880BF6">
        <w:trPr>
          <w:trHeight w:val="891"/>
        </w:trPr>
        <w:tc>
          <w:tcPr>
            <w:tcW w:w="2377" w:type="dxa"/>
            <w:shd w:val="clear" w:color="auto" w:fill="8DB3E1"/>
          </w:tcPr>
          <w:p w14:paraId="0CDDA0EF" w14:textId="77777777" w:rsidR="00637654" w:rsidRPr="00195E86" w:rsidRDefault="00637654" w:rsidP="00880BF6">
            <w:pPr>
              <w:pStyle w:val="TableParagraph"/>
              <w:widowControl/>
              <w:spacing w:line="252" w:lineRule="exact"/>
              <w:ind w:left="110"/>
              <w:rPr>
                <w:sz w:val="20"/>
                <w:szCs w:val="20"/>
                <w:lang w:val="es-419"/>
              </w:rPr>
            </w:pPr>
            <w:r w:rsidRPr="00195E86">
              <w:rPr>
                <w:sz w:val="20"/>
                <w:szCs w:val="20"/>
                <w:u w:val="single"/>
                <w:lang w:val="es-419"/>
              </w:rPr>
              <w:t>Principales sectores/ámbitos de la OMPI que participan en la ejecución del proyecto</w:t>
            </w:r>
          </w:p>
        </w:tc>
        <w:tc>
          <w:tcPr>
            <w:tcW w:w="6913" w:type="dxa"/>
          </w:tcPr>
          <w:p w14:paraId="2D73B41C" w14:textId="77777777" w:rsidR="00637654" w:rsidRPr="00195E86" w:rsidRDefault="00637654" w:rsidP="00880BF6">
            <w:pPr>
              <w:pStyle w:val="TableParagraph"/>
              <w:widowControl/>
              <w:ind w:left="109" w:right="531"/>
              <w:rPr>
                <w:sz w:val="20"/>
                <w:szCs w:val="20"/>
                <w:lang w:val="es-419"/>
              </w:rPr>
            </w:pPr>
            <w:r w:rsidRPr="00195E86">
              <w:rPr>
                <w:sz w:val="20"/>
                <w:szCs w:val="20"/>
                <w:lang w:val="es-419"/>
              </w:rPr>
              <w:t>Indique los principales sectores de la OMPI que participan en la ejecución del proyecto (según se indica en el documento del proyecto aprobado).</w:t>
            </w:r>
          </w:p>
        </w:tc>
      </w:tr>
      <w:tr w:rsidR="00637654" w:rsidRPr="00195E86" w14:paraId="2189EF6C" w14:textId="77777777" w:rsidTr="00880BF6">
        <w:trPr>
          <w:trHeight w:val="621"/>
        </w:trPr>
        <w:tc>
          <w:tcPr>
            <w:tcW w:w="2377" w:type="dxa"/>
            <w:shd w:val="clear" w:color="auto" w:fill="8DB3E1"/>
          </w:tcPr>
          <w:p w14:paraId="6069AD42" w14:textId="77777777" w:rsidR="00637654" w:rsidRPr="00195E86" w:rsidRDefault="00637654" w:rsidP="00880BF6">
            <w:pPr>
              <w:pStyle w:val="TableParagraph"/>
              <w:widowControl/>
              <w:spacing w:before="1"/>
              <w:ind w:left="110" w:right="378"/>
              <w:rPr>
                <w:sz w:val="20"/>
                <w:szCs w:val="20"/>
                <w:lang w:val="es-419"/>
              </w:rPr>
            </w:pPr>
            <w:r w:rsidRPr="00195E86">
              <w:rPr>
                <w:sz w:val="20"/>
                <w:szCs w:val="20"/>
                <w:u w:val="single"/>
                <w:lang w:val="es-419"/>
              </w:rPr>
              <w:t>Descripción breve del proyecto</w:t>
            </w:r>
          </w:p>
        </w:tc>
        <w:tc>
          <w:tcPr>
            <w:tcW w:w="6913" w:type="dxa"/>
          </w:tcPr>
          <w:p w14:paraId="5128B3E3" w14:textId="77777777" w:rsidR="00637654" w:rsidRPr="00195E86" w:rsidRDefault="00637654" w:rsidP="00880BF6">
            <w:pPr>
              <w:pStyle w:val="TableParagraph"/>
              <w:widowControl/>
              <w:spacing w:before="1"/>
              <w:ind w:left="109"/>
              <w:rPr>
                <w:sz w:val="20"/>
                <w:szCs w:val="20"/>
                <w:lang w:val="es-419"/>
              </w:rPr>
            </w:pPr>
            <w:r w:rsidRPr="00195E86">
              <w:rPr>
                <w:sz w:val="20"/>
                <w:szCs w:val="20"/>
                <w:lang w:val="es-419"/>
              </w:rPr>
              <w:t>Describa brevemente el proyecto. Debe coincidir con la descripción del proyecto.</w:t>
            </w:r>
          </w:p>
        </w:tc>
      </w:tr>
      <w:tr w:rsidR="00637654" w:rsidRPr="00195E86" w14:paraId="1D8BF180" w14:textId="77777777" w:rsidTr="00880BF6">
        <w:trPr>
          <w:trHeight w:val="441"/>
        </w:trPr>
        <w:tc>
          <w:tcPr>
            <w:tcW w:w="2377" w:type="dxa"/>
            <w:shd w:val="clear" w:color="auto" w:fill="8DB3E1"/>
          </w:tcPr>
          <w:p w14:paraId="43B2C18D" w14:textId="77777777" w:rsidR="00637654" w:rsidRPr="00195E86" w:rsidRDefault="00637654" w:rsidP="00880BF6">
            <w:pPr>
              <w:pStyle w:val="TableParagraph"/>
              <w:widowControl/>
              <w:ind w:left="110"/>
              <w:rPr>
                <w:sz w:val="20"/>
                <w:szCs w:val="20"/>
                <w:lang w:val="es-419"/>
              </w:rPr>
            </w:pPr>
            <w:r w:rsidRPr="00195E86">
              <w:rPr>
                <w:sz w:val="20"/>
                <w:szCs w:val="20"/>
                <w:u w:val="single"/>
                <w:lang w:val="es-419"/>
              </w:rPr>
              <w:t>Dirección del proyecto</w:t>
            </w:r>
          </w:p>
        </w:tc>
        <w:tc>
          <w:tcPr>
            <w:tcW w:w="6913" w:type="dxa"/>
          </w:tcPr>
          <w:p w14:paraId="3BB8045B" w14:textId="77777777" w:rsidR="00637654" w:rsidRPr="00195E86" w:rsidRDefault="00637654" w:rsidP="00880BF6">
            <w:pPr>
              <w:pStyle w:val="TableParagraph"/>
              <w:widowControl/>
              <w:ind w:left="109"/>
              <w:rPr>
                <w:sz w:val="20"/>
                <w:szCs w:val="20"/>
                <w:lang w:val="es-419"/>
              </w:rPr>
            </w:pPr>
            <w:r w:rsidRPr="00195E86">
              <w:rPr>
                <w:sz w:val="20"/>
                <w:szCs w:val="20"/>
                <w:lang w:val="es-419"/>
              </w:rPr>
              <w:t>Indique el nombre de la persona encargada de dirigir el proyecto, y el cargo que ocupa.</w:t>
            </w:r>
          </w:p>
        </w:tc>
      </w:tr>
      <w:tr w:rsidR="00637654" w:rsidRPr="00195E86" w14:paraId="2E1121B7" w14:textId="77777777" w:rsidTr="00880BF6">
        <w:trPr>
          <w:trHeight w:val="792"/>
        </w:trPr>
        <w:tc>
          <w:tcPr>
            <w:tcW w:w="2377" w:type="dxa"/>
            <w:shd w:val="clear" w:color="auto" w:fill="8DB3E1"/>
          </w:tcPr>
          <w:p w14:paraId="1CBC7832" w14:textId="77777777" w:rsidR="00637654" w:rsidRPr="00195E86" w:rsidRDefault="00637654" w:rsidP="00880BF6">
            <w:pPr>
              <w:pStyle w:val="TableParagraph"/>
              <w:widowControl/>
              <w:ind w:left="110" w:right="221"/>
              <w:rPr>
                <w:sz w:val="20"/>
                <w:szCs w:val="20"/>
                <w:lang w:val="es-419"/>
              </w:rPr>
            </w:pPr>
            <w:r w:rsidRPr="00195E86">
              <w:rPr>
                <w:sz w:val="20"/>
                <w:szCs w:val="20"/>
                <w:u w:val="single"/>
                <w:lang w:val="es-419"/>
              </w:rPr>
              <w:t>Vínculos con los resultados previstos en el presupuesto por programas</w:t>
            </w:r>
          </w:p>
        </w:tc>
        <w:tc>
          <w:tcPr>
            <w:tcW w:w="6913" w:type="dxa"/>
          </w:tcPr>
          <w:p w14:paraId="055BCE97" w14:textId="77777777" w:rsidR="00637654" w:rsidRPr="00195E86" w:rsidRDefault="00637654" w:rsidP="00880BF6">
            <w:pPr>
              <w:pStyle w:val="TableParagraph"/>
              <w:widowControl/>
              <w:ind w:left="109" w:right="109"/>
              <w:rPr>
                <w:sz w:val="20"/>
                <w:szCs w:val="20"/>
                <w:lang w:val="es-419"/>
              </w:rPr>
            </w:pPr>
            <w:r w:rsidRPr="00195E86">
              <w:rPr>
                <w:sz w:val="20"/>
                <w:szCs w:val="20"/>
                <w:lang w:val="es-419"/>
              </w:rPr>
              <w:t>Indique los resultados previstos de la OMPI que se pretenden alcanzar mediante el proyecto (con arreglo al documento del proyecto aprobado).</w:t>
            </w:r>
          </w:p>
        </w:tc>
      </w:tr>
      <w:tr w:rsidR="00637654" w:rsidRPr="00195E86" w14:paraId="0A5C6FF2" w14:textId="77777777" w:rsidTr="00880BF6">
        <w:trPr>
          <w:trHeight w:val="801"/>
        </w:trPr>
        <w:tc>
          <w:tcPr>
            <w:tcW w:w="2377" w:type="dxa"/>
            <w:shd w:val="clear" w:color="auto" w:fill="8DB3E1"/>
          </w:tcPr>
          <w:p w14:paraId="62473F6C" w14:textId="77777777" w:rsidR="00637654" w:rsidRPr="00195E86" w:rsidRDefault="00637654" w:rsidP="00880BF6">
            <w:pPr>
              <w:pStyle w:val="TableParagraph"/>
              <w:widowControl/>
              <w:spacing w:before="1"/>
              <w:ind w:left="110" w:right="708"/>
              <w:rPr>
                <w:sz w:val="20"/>
                <w:szCs w:val="20"/>
                <w:lang w:val="es-419"/>
              </w:rPr>
            </w:pPr>
            <w:r w:rsidRPr="00195E86">
              <w:rPr>
                <w:sz w:val="20"/>
                <w:szCs w:val="20"/>
                <w:u w:val="single"/>
                <w:lang w:val="es-419"/>
              </w:rPr>
              <w:t>Visión de conjunto de la ejecución del proyecto</w:t>
            </w:r>
          </w:p>
        </w:tc>
        <w:tc>
          <w:tcPr>
            <w:tcW w:w="6913" w:type="dxa"/>
          </w:tcPr>
          <w:p w14:paraId="6258F92F" w14:textId="77777777" w:rsidR="00637654" w:rsidRPr="00195E86" w:rsidRDefault="00637654" w:rsidP="00880BF6">
            <w:pPr>
              <w:pStyle w:val="TableParagraph"/>
              <w:widowControl/>
              <w:spacing w:before="1"/>
              <w:ind w:left="109" w:right="390"/>
              <w:rPr>
                <w:sz w:val="20"/>
                <w:szCs w:val="20"/>
                <w:lang w:val="es-419"/>
              </w:rPr>
            </w:pPr>
            <w:r w:rsidRPr="00195E86">
              <w:rPr>
                <w:sz w:val="20"/>
                <w:szCs w:val="20"/>
                <w:lang w:val="es-419"/>
              </w:rPr>
              <w:t>Resuma la ejecución del proyecto, centrando la atención en el proceso y en las actividades del proyecto.</w:t>
            </w:r>
          </w:p>
        </w:tc>
      </w:tr>
      <w:tr w:rsidR="00637654" w:rsidRPr="00195E86" w14:paraId="0DBBE8CA" w14:textId="77777777" w:rsidTr="00880BF6">
        <w:trPr>
          <w:trHeight w:val="801"/>
        </w:trPr>
        <w:tc>
          <w:tcPr>
            <w:tcW w:w="2377" w:type="dxa"/>
            <w:shd w:val="clear" w:color="auto" w:fill="8DB3E1"/>
          </w:tcPr>
          <w:p w14:paraId="173F51A9" w14:textId="77777777" w:rsidR="00637654" w:rsidRPr="00195E86" w:rsidRDefault="00637654" w:rsidP="00880BF6">
            <w:pPr>
              <w:pStyle w:val="TableParagraph"/>
              <w:widowControl/>
              <w:spacing w:line="242" w:lineRule="auto"/>
              <w:ind w:left="110" w:right="235"/>
              <w:rPr>
                <w:sz w:val="20"/>
                <w:szCs w:val="20"/>
                <w:lang w:val="es-419"/>
              </w:rPr>
            </w:pPr>
            <w:r w:rsidRPr="00195E86">
              <w:rPr>
                <w:sz w:val="20"/>
                <w:szCs w:val="20"/>
                <w:u w:val="single"/>
                <w:lang w:val="es-419"/>
              </w:rPr>
              <w:t>Resultados principales e incidencia del proyecto</w:t>
            </w:r>
          </w:p>
        </w:tc>
        <w:tc>
          <w:tcPr>
            <w:tcW w:w="6913" w:type="dxa"/>
          </w:tcPr>
          <w:p w14:paraId="732C8374" w14:textId="77777777" w:rsidR="00637654" w:rsidRPr="00195E86" w:rsidRDefault="00637654" w:rsidP="00880BF6">
            <w:pPr>
              <w:pStyle w:val="TableParagraph"/>
              <w:widowControl/>
              <w:spacing w:before="74"/>
              <w:ind w:left="109" w:right="805"/>
              <w:rPr>
                <w:sz w:val="20"/>
                <w:szCs w:val="20"/>
                <w:lang w:val="es-419"/>
              </w:rPr>
            </w:pPr>
            <w:r w:rsidRPr="00195E86">
              <w:rPr>
                <w:sz w:val="20"/>
                <w:szCs w:val="20"/>
                <w:lang w:val="es-419"/>
              </w:rPr>
              <w:t>Destaque los principales logros y resultados del proyecto. Esta descripción debe estructurarse en torno a los productos y los resultados que figuran en el documento del proyecto.</w:t>
            </w:r>
          </w:p>
        </w:tc>
      </w:tr>
      <w:tr w:rsidR="00637654" w:rsidRPr="00195E86" w14:paraId="1CD97171" w14:textId="77777777" w:rsidTr="00880BF6">
        <w:trPr>
          <w:trHeight w:val="711"/>
        </w:trPr>
        <w:tc>
          <w:tcPr>
            <w:tcW w:w="2377" w:type="dxa"/>
            <w:shd w:val="clear" w:color="auto" w:fill="8DB3E1"/>
          </w:tcPr>
          <w:p w14:paraId="7CDE335E" w14:textId="77777777" w:rsidR="00637654" w:rsidRPr="00195E86" w:rsidRDefault="00637654" w:rsidP="00880BF6">
            <w:pPr>
              <w:pStyle w:val="TableParagraph"/>
              <w:widowControl/>
              <w:spacing w:before="1"/>
              <w:ind w:left="110" w:right="279"/>
              <w:rPr>
                <w:sz w:val="20"/>
                <w:szCs w:val="20"/>
                <w:lang w:val="es-419"/>
              </w:rPr>
            </w:pPr>
            <w:r w:rsidRPr="00195E86">
              <w:rPr>
                <w:sz w:val="20"/>
                <w:szCs w:val="20"/>
                <w:u w:val="single"/>
                <w:lang w:val="es-419"/>
              </w:rPr>
              <w:t>Experiencia adquirida y enseñanzas extraídas</w:t>
            </w:r>
          </w:p>
        </w:tc>
        <w:tc>
          <w:tcPr>
            <w:tcW w:w="6913" w:type="dxa"/>
          </w:tcPr>
          <w:p w14:paraId="7365A0DF" w14:textId="77777777" w:rsidR="00637654" w:rsidRPr="00195E86" w:rsidRDefault="00637654" w:rsidP="00880BF6">
            <w:pPr>
              <w:pStyle w:val="TableParagraph"/>
              <w:widowControl/>
              <w:spacing w:before="74"/>
              <w:ind w:left="109" w:right="805"/>
              <w:rPr>
                <w:sz w:val="20"/>
                <w:szCs w:val="20"/>
                <w:lang w:val="es-419"/>
              </w:rPr>
            </w:pPr>
            <w:r w:rsidRPr="00195E86">
              <w:rPr>
                <w:sz w:val="20"/>
                <w:szCs w:val="20"/>
                <w:lang w:val="es-419"/>
              </w:rPr>
              <w:t>Describa las primeras enseñanzas extraídas y las experiencias iniciales adquiridas durante la ejecución del proyecto, de haberlas.</w:t>
            </w:r>
          </w:p>
        </w:tc>
      </w:tr>
      <w:tr w:rsidR="00637654" w:rsidRPr="00195E86" w14:paraId="2D3F8FD1" w14:textId="77777777" w:rsidTr="00880BF6">
        <w:trPr>
          <w:trHeight w:val="631"/>
        </w:trPr>
        <w:tc>
          <w:tcPr>
            <w:tcW w:w="2377" w:type="dxa"/>
            <w:shd w:val="clear" w:color="auto" w:fill="8DB3E1"/>
          </w:tcPr>
          <w:p w14:paraId="5CE1BB37" w14:textId="77777777" w:rsidR="00637654" w:rsidRPr="00195E86" w:rsidRDefault="00637654" w:rsidP="00880BF6">
            <w:pPr>
              <w:pStyle w:val="TableParagraph"/>
              <w:widowControl/>
              <w:spacing w:before="1"/>
              <w:ind w:left="110"/>
              <w:rPr>
                <w:lang w:val="es-419"/>
              </w:rPr>
            </w:pPr>
            <w:r w:rsidRPr="00195E86">
              <w:rPr>
                <w:sz w:val="20"/>
                <w:szCs w:val="20"/>
                <w:u w:val="single"/>
                <w:lang w:val="es-419"/>
              </w:rPr>
              <w:t>Riesgos y medidas paliativas</w:t>
            </w:r>
          </w:p>
        </w:tc>
        <w:tc>
          <w:tcPr>
            <w:tcW w:w="6913" w:type="dxa"/>
          </w:tcPr>
          <w:p w14:paraId="5AD80B8A" w14:textId="77777777" w:rsidR="00637654" w:rsidRPr="00195E86" w:rsidRDefault="00637654" w:rsidP="00880BF6">
            <w:pPr>
              <w:pStyle w:val="TableParagraph"/>
              <w:widowControl/>
              <w:spacing w:before="1"/>
              <w:ind w:left="109" w:right="696"/>
              <w:rPr>
                <w:sz w:val="20"/>
                <w:szCs w:val="20"/>
                <w:lang w:val="es-419"/>
              </w:rPr>
            </w:pPr>
            <w:r w:rsidRPr="00195E86">
              <w:rPr>
                <w:sz w:val="20"/>
                <w:szCs w:val="20"/>
                <w:lang w:val="es-419"/>
              </w:rPr>
              <w:t>Indique las principales amenazas que podrían incidir en la sostenibilidad de los resultados del proyecto y proponga estrategias de mitigación.</w:t>
            </w:r>
          </w:p>
        </w:tc>
      </w:tr>
      <w:tr w:rsidR="00637654" w:rsidRPr="00195E86" w14:paraId="4A455E77" w14:textId="77777777" w:rsidTr="00880BF6">
        <w:trPr>
          <w:trHeight w:val="703"/>
        </w:trPr>
        <w:tc>
          <w:tcPr>
            <w:tcW w:w="2377" w:type="dxa"/>
            <w:shd w:val="clear" w:color="auto" w:fill="8DB3E1"/>
          </w:tcPr>
          <w:p w14:paraId="7A7D00DD" w14:textId="77777777" w:rsidR="00637654" w:rsidRPr="00195E86" w:rsidRDefault="00637654" w:rsidP="00880BF6">
            <w:pPr>
              <w:pStyle w:val="TableParagraph"/>
              <w:widowControl/>
              <w:ind w:left="110" w:right="212"/>
              <w:rPr>
                <w:lang w:val="es-419"/>
              </w:rPr>
            </w:pPr>
            <w:r w:rsidRPr="00195E86">
              <w:rPr>
                <w:sz w:val="20"/>
                <w:szCs w:val="20"/>
                <w:u w:val="single"/>
                <w:lang w:val="es-419"/>
              </w:rPr>
              <w:t>Porcentaje de ejecución del proyecto</w:t>
            </w:r>
          </w:p>
        </w:tc>
        <w:tc>
          <w:tcPr>
            <w:tcW w:w="6913" w:type="dxa"/>
          </w:tcPr>
          <w:p w14:paraId="28972A7A" w14:textId="77777777" w:rsidR="00637654" w:rsidRPr="00195E86" w:rsidRDefault="00637654" w:rsidP="00880BF6">
            <w:pPr>
              <w:pStyle w:val="TableParagraph"/>
              <w:widowControl/>
              <w:ind w:left="109" w:right="683"/>
              <w:rPr>
                <w:sz w:val="20"/>
                <w:szCs w:val="20"/>
                <w:lang w:val="es-419"/>
              </w:rPr>
            </w:pPr>
            <w:r w:rsidRPr="00195E86">
              <w:rPr>
                <w:sz w:val="20"/>
                <w:szCs w:val="20"/>
                <w:lang w:val="es-419"/>
              </w:rPr>
              <w:t>Indique el porcentaje de utilización del presupuesto a la finalización de la ejecución del proyecto.</w:t>
            </w:r>
          </w:p>
        </w:tc>
      </w:tr>
      <w:tr w:rsidR="00637654" w:rsidRPr="00195E86" w14:paraId="7EEB68FD" w14:textId="77777777" w:rsidTr="00880BF6">
        <w:trPr>
          <w:trHeight w:val="631"/>
        </w:trPr>
        <w:tc>
          <w:tcPr>
            <w:tcW w:w="2377" w:type="dxa"/>
            <w:shd w:val="clear" w:color="auto" w:fill="8DB3E1"/>
          </w:tcPr>
          <w:p w14:paraId="6245D465" w14:textId="77777777" w:rsidR="00637654" w:rsidRPr="00195E86" w:rsidRDefault="00637654" w:rsidP="00880BF6">
            <w:pPr>
              <w:pStyle w:val="TableParagraph"/>
              <w:widowControl/>
              <w:ind w:left="110"/>
              <w:rPr>
                <w:lang w:val="es-419"/>
              </w:rPr>
            </w:pPr>
            <w:r w:rsidRPr="00195E86">
              <w:rPr>
                <w:sz w:val="20"/>
                <w:szCs w:val="20"/>
                <w:u w:val="single"/>
                <w:lang w:val="es-419"/>
              </w:rPr>
              <w:t>Informes previos</w:t>
            </w:r>
          </w:p>
        </w:tc>
        <w:tc>
          <w:tcPr>
            <w:tcW w:w="6913" w:type="dxa"/>
          </w:tcPr>
          <w:p w14:paraId="2BF20660" w14:textId="77777777" w:rsidR="00637654" w:rsidRPr="00195E86" w:rsidRDefault="00637654" w:rsidP="00880BF6">
            <w:pPr>
              <w:pStyle w:val="TableParagraph"/>
              <w:widowControl/>
              <w:ind w:left="109" w:right="892"/>
              <w:rPr>
                <w:sz w:val="20"/>
                <w:szCs w:val="20"/>
                <w:lang w:val="es-419"/>
              </w:rPr>
            </w:pPr>
            <w:r w:rsidRPr="00195E86">
              <w:rPr>
                <w:sz w:val="20"/>
                <w:szCs w:val="20"/>
                <w:lang w:val="es-419"/>
              </w:rPr>
              <w:t>Indique qué informes anteriores sobre la marcha de las actividades (de haberlos) se han presentado al CDIP.</w:t>
            </w:r>
          </w:p>
        </w:tc>
      </w:tr>
      <w:tr w:rsidR="00637654" w:rsidRPr="00195E86" w14:paraId="7921F461" w14:textId="77777777" w:rsidTr="00880BF6">
        <w:trPr>
          <w:trHeight w:val="846"/>
        </w:trPr>
        <w:tc>
          <w:tcPr>
            <w:tcW w:w="2377" w:type="dxa"/>
            <w:shd w:val="clear" w:color="auto" w:fill="8DB3E1"/>
          </w:tcPr>
          <w:p w14:paraId="2827A321" w14:textId="77777777" w:rsidR="00637654" w:rsidRPr="00195E86" w:rsidRDefault="00637654" w:rsidP="00880BF6">
            <w:pPr>
              <w:pStyle w:val="TableParagraph"/>
              <w:widowControl/>
              <w:ind w:left="110" w:right="855"/>
              <w:rPr>
                <w:sz w:val="20"/>
                <w:szCs w:val="20"/>
                <w:lang w:val="es-419"/>
              </w:rPr>
            </w:pPr>
            <w:r w:rsidRPr="00195E86">
              <w:rPr>
                <w:sz w:val="20"/>
                <w:szCs w:val="20"/>
                <w:u w:val="single"/>
                <w:lang w:val="es-419"/>
              </w:rPr>
              <w:t>Seguimiento y difusión</w:t>
            </w:r>
          </w:p>
        </w:tc>
        <w:tc>
          <w:tcPr>
            <w:tcW w:w="6913" w:type="dxa"/>
          </w:tcPr>
          <w:p w14:paraId="13A9EE26" w14:textId="77777777" w:rsidR="00637654" w:rsidRPr="00195E86" w:rsidRDefault="00637654" w:rsidP="00880BF6">
            <w:pPr>
              <w:pStyle w:val="TableParagraph"/>
              <w:widowControl/>
              <w:ind w:left="109"/>
              <w:rPr>
                <w:sz w:val="20"/>
                <w:szCs w:val="20"/>
                <w:lang w:val="es-419"/>
              </w:rPr>
            </w:pPr>
            <w:r w:rsidRPr="00195E86">
              <w:rPr>
                <w:sz w:val="20"/>
                <w:szCs w:val="20"/>
                <w:lang w:val="es-419"/>
              </w:rPr>
              <w:t>Indique posibles medidas de seguimiento que garanticen la sostenibilidad del proyecto (se deben ajustar a la estrategia de sostenibilidad elaborada en el documento del proyecto de la AD). Incluya una conjunto de conclusiones destacadas para la OMPI y otro para los Estados miembros.</w:t>
            </w:r>
          </w:p>
        </w:tc>
      </w:tr>
    </w:tbl>
    <w:p w14:paraId="26A91F81" w14:textId="77777777" w:rsidR="00637654" w:rsidRPr="00195E86" w:rsidRDefault="00637654" w:rsidP="00637654">
      <w:pPr>
        <w:pStyle w:val="BodyText"/>
        <w:rPr>
          <w:lang w:val="es-419"/>
        </w:rPr>
      </w:pPr>
    </w:p>
    <w:p w14:paraId="412A71DA" w14:textId="77777777" w:rsidR="00637654" w:rsidRPr="00195E86" w:rsidRDefault="00637654" w:rsidP="00637654">
      <w:pPr>
        <w:pStyle w:val="BodyText"/>
        <w:spacing w:before="5"/>
        <w:rPr>
          <w:lang w:val="es-419"/>
        </w:rPr>
      </w:pPr>
    </w:p>
    <w:p w14:paraId="145E97CF" w14:textId="77777777" w:rsidR="00637654" w:rsidRPr="00195E86" w:rsidRDefault="00637654" w:rsidP="00637654">
      <w:pPr>
        <w:pStyle w:val="BodyText"/>
        <w:keepNext/>
        <w:keepLines/>
        <w:spacing w:before="1"/>
        <w:ind w:left="136"/>
        <w:rPr>
          <w:lang w:val="es-419"/>
        </w:rPr>
      </w:pPr>
      <w:r w:rsidRPr="00195E86">
        <w:rPr>
          <w:lang w:val="es-419"/>
        </w:rPr>
        <w:lastRenderedPageBreak/>
        <w:t>EVALUACIÓN INTERNA DEL PROYECTO</w:t>
      </w:r>
    </w:p>
    <w:p w14:paraId="41464280" w14:textId="37B26B79" w:rsidR="00637654" w:rsidRPr="00195E86" w:rsidRDefault="00637654" w:rsidP="00637654">
      <w:pPr>
        <w:pStyle w:val="BodyText"/>
        <w:keepNext/>
        <w:keepLines/>
        <w:ind w:left="136" w:right="1116"/>
        <w:rPr>
          <w:lang w:val="es-419"/>
        </w:rPr>
      </w:pPr>
      <w:r w:rsidRPr="00195E86">
        <w:rPr>
          <w:lang w:val="es-419"/>
        </w:rPr>
        <w:t>La información sobre la evaluación interna del proyecto la debe cumplimentar la dirección del proyecto basándose en el cuadro siguiente. A tal efecto, se debe utilizar la clave de colores para indicar el grado de avance en la obtención de los distintos productos del proyecto. La dirección del proyecto debe asimismo velar por que, al realizar la evaluación, se tomen como base los indicadores de productos que se definen en el marco lógico.</w:t>
      </w:r>
    </w:p>
    <w:p w14:paraId="52D1BFE5" w14:textId="77777777" w:rsidR="00637654" w:rsidRPr="00195E86" w:rsidRDefault="00637654" w:rsidP="00637654">
      <w:pPr>
        <w:pStyle w:val="BodyText"/>
        <w:keepNext/>
        <w:keepLines/>
        <w:ind w:left="136" w:right="1116"/>
        <w:rPr>
          <w:lang w:val="es-419"/>
        </w:rPr>
      </w:pPr>
    </w:p>
    <w:p w14:paraId="14F00859" w14:textId="3AADE1D3" w:rsidR="00637654" w:rsidRPr="00195E86" w:rsidRDefault="00637654" w:rsidP="00637654">
      <w:pPr>
        <w:pStyle w:val="BodyText"/>
        <w:ind w:left="136"/>
        <w:rPr>
          <w:lang w:val="es-419"/>
        </w:rPr>
      </w:pPr>
      <w:r w:rsidRPr="00195E86">
        <w:rPr>
          <w:lang w:val="es-419"/>
        </w:rPr>
        <w:t>Clave de colores</w:t>
      </w:r>
    </w:p>
    <w:tbl>
      <w:tblPr>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99"/>
        <w:gridCol w:w="1843"/>
        <w:gridCol w:w="1350"/>
        <w:gridCol w:w="1894"/>
        <w:gridCol w:w="2564"/>
      </w:tblGrid>
      <w:tr w:rsidR="00637654" w:rsidRPr="00195E86" w14:paraId="17E93936" w14:textId="77777777" w:rsidTr="00880BF6">
        <w:trPr>
          <w:trHeight w:val="470"/>
        </w:trPr>
        <w:tc>
          <w:tcPr>
            <w:tcW w:w="1699" w:type="dxa"/>
            <w:shd w:val="clear" w:color="auto" w:fill="7BBEDA"/>
          </w:tcPr>
          <w:p w14:paraId="577CFB3F" w14:textId="77777777" w:rsidR="00637654" w:rsidRPr="00195E86" w:rsidRDefault="00637654" w:rsidP="00880BF6">
            <w:pPr>
              <w:pStyle w:val="TableParagraph"/>
              <w:widowControl/>
              <w:spacing w:before="105"/>
              <w:ind w:left="110"/>
              <w:rPr>
                <w:lang w:val="es-419"/>
              </w:rPr>
            </w:pPr>
            <w:r w:rsidRPr="00195E86">
              <w:rPr>
                <w:lang w:val="es-419"/>
              </w:rPr>
              <w:t>****</w:t>
            </w:r>
          </w:p>
        </w:tc>
        <w:tc>
          <w:tcPr>
            <w:tcW w:w="1843" w:type="dxa"/>
            <w:shd w:val="clear" w:color="auto" w:fill="7BBEDA"/>
          </w:tcPr>
          <w:p w14:paraId="70BF9393" w14:textId="77777777" w:rsidR="00637654" w:rsidRPr="00195E86" w:rsidRDefault="00637654" w:rsidP="00880BF6">
            <w:pPr>
              <w:pStyle w:val="TableParagraph"/>
              <w:widowControl/>
              <w:spacing w:before="105"/>
              <w:ind w:left="110"/>
              <w:rPr>
                <w:lang w:val="es-419"/>
              </w:rPr>
            </w:pPr>
            <w:r w:rsidRPr="00195E86">
              <w:rPr>
                <w:lang w:val="es-419"/>
              </w:rPr>
              <w:t>***</w:t>
            </w:r>
          </w:p>
        </w:tc>
        <w:tc>
          <w:tcPr>
            <w:tcW w:w="1350" w:type="dxa"/>
            <w:shd w:val="clear" w:color="auto" w:fill="7BBEDA"/>
          </w:tcPr>
          <w:p w14:paraId="008D59A1" w14:textId="77777777" w:rsidR="00637654" w:rsidRPr="00195E86" w:rsidRDefault="00637654" w:rsidP="00880BF6">
            <w:pPr>
              <w:pStyle w:val="TableParagraph"/>
              <w:widowControl/>
              <w:spacing w:before="105"/>
              <w:ind w:left="108"/>
              <w:rPr>
                <w:lang w:val="es-419"/>
              </w:rPr>
            </w:pPr>
            <w:r w:rsidRPr="00195E86">
              <w:rPr>
                <w:lang w:val="es-419"/>
              </w:rPr>
              <w:t>**</w:t>
            </w:r>
          </w:p>
        </w:tc>
        <w:tc>
          <w:tcPr>
            <w:tcW w:w="1894" w:type="dxa"/>
            <w:shd w:val="clear" w:color="auto" w:fill="7BBEDA"/>
          </w:tcPr>
          <w:p w14:paraId="49B42644" w14:textId="77777777" w:rsidR="00637654" w:rsidRPr="00195E86" w:rsidRDefault="00637654" w:rsidP="00880BF6">
            <w:pPr>
              <w:pStyle w:val="TableParagraph"/>
              <w:widowControl/>
              <w:spacing w:before="105"/>
              <w:ind w:left="108"/>
              <w:rPr>
                <w:lang w:val="es-419"/>
              </w:rPr>
            </w:pPr>
            <w:r w:rsidRPr="00195E86">
              <w:rPr>
                <w:lang w:val="es-419"/>
              </w:rPr>
              <w:t>NP</w:t>
            </w:r>
          </w:p>
        </w:tc>
        <w:tc>
          <w:tcPr>
            <w:tcW w:w="2564" w:type="dxa"/>
            <w:shd w:val="clear" w:color="auto" w:fill="7BBEDA"/>
          </w:tcPr>
          <w:p w14:paraId="1F2CE210" w14:textId="77777777" w:rsidR="00637654" w:rsidRPr="00195E86" w:rsidRDefault="00637654" w:rsidP="00880BF6">
            <w:pPr>
              <w:pStyle w:val="TableParagraph"/>
              <w:widowControl/>
              <w:spacing w:before="105"/>
              <w:ind w:left="110"/>
              <w:rPr>
                <w:lang w:val="es-419"/>
              </w:rPr>
            </w:pPr>
            <w:r w:rsidRPr="00195E86">
              <w:rPr>
                <w:lang w:val="es-419"/>
              </w:rPr>
              <w:t>NA</w:t>
            </w:r>
          </w:p>
        </w:tc>
      </w:tr>
      <w:tr w:rsidR="00637654" w:rsidRPr="00195E86" w14:paraId="141E76AE" w14:textId="77777777" w:rsidTr="00880BF6">
        <w:trPr>
          <w:trHeight w:val="506"/>
        </w:trPr>
        <w:tc>
          <w:tcPr>
            <w:tcW w:w="1699" w:type="dxa"/>
            <w:shd w:val="clear" w:color="auto" w:fill="7BBEDA"/>
          </w:tcPr>
          <w:p w14:paraId="69448556" w14:textId="77777777" w:rsidR="00637654" w:rsidRPr="00195E86" w:rsidRDefault="00637654" w:rsidP="00880BF6">
            <w:pPr>
              <w:pStyle w:val="TableParagraph"/>
              <w:widowControl/>
              <w:spacing w:line="252" w:lineRule="exact"/>
              <w:ind w:left="110" w:right="408"/>
              <w:rPr>
                <w:lang w:val="es-419"/>
              </w:rPr>
            </w:pPr>
            <w:r w:rsidRPr="00195E86">
              <w:rPr>
                <w:lang w:val="es-419"/>
              </w:rPr>
              <w:t>Plenamente logrado</w:t>
            </w:r>
          </w:p>
        </w:tc>
        <w:tc>
          <w:tcPr>
            <w:tcW w:w="1843" w:type="dxa"/>
            <w:shd w:val="clear" w:color="auto" w:fill="7BBEDA"/>
          </w:tcPr>
          <w:p w14:paraId="04BC2157" w14:textId="77777777" w:rsidR="00637654" w:rsidRPr="00195E86" w:rsidRDefault="00637654" w:rsidP="00880BF6">
            <w:pPr>
              <w:pStyle w:val="TableParagraph"/>
              <w:widowControl/>
              <w:spacing w:line="252" w:lineRule="exact"/>
              <w:ind w:left="110" w:right="687"/>
              <w:rPr>
                <w:lang w:val="es-419"/>
              </w:rPr>
            </w:pPr>
            <w:r w:rsidRPr="00195E86">
              <w:rPr>
                <w:lang w:val="es-419"/>
              </w:rPr>
              <w:t>Avance notable</w:t>
            </w:r>
          </w:p>
        </w:tc>
        <w:tc>
          <w:tcPr>
            <w:tcW w:w="1350" w:type="dxa"/>
            <w:shd w:val="clear" w:color="auto" w:fill="7BBEDA"/>
          </w:tcPr>
          <w:p w14:paraId="4057CC10" w14:textId="77777777" w:rsidR="00637654" w:rsidRPr="00195E86" w:rsidRDefault="00637654" w:rsidP="00880BF6">
            <w:pPr>
              <w:pStyle w:val="TableParagraph"/>
              <w:widowControl/>
              <w:spacing w:line="251" w:lineRule="exact"/>
              <w:ind w:left="108"/>
              <w:rPr>
                <w:lang w:val="es-419"/>
              </w:rPr>
            </w:pPr>
            <w:r w:rsidRPr="00195E86">
              <w:rPr>
                <w:lang w:val="es-419"/>
              </w:rPr>
              <w:t>Avance parcial</w:t>
            </w:r>
          </w:p>
        </w:tc>
        <w:tc>
          <w:tcPr>
            <w:tcW w:w="1894" w:type="dxa"/>
            <w:shd w:val="clear" w:color="auto" w:fill="7BBEDA"/>
          </w:tcPr>
          <w:p w14:paraId="033C6A44" w14:textId="77777777" w:rsidR="00637654" w:rsidRPr="00195E86" w:rsidRDefault="00637654" w:rsidP="00880BF6">
            <w:pPr>
              <w:pStyle w:val="TableParagraph"/>
              <w:widowControl/>
              <w:spacing w:line="251" w:lineRule="exact"/>
              <w:ind w:left="108"/>
              <w:rPr>
                <w:lang w:val="es-419"/>
              </w:rPr>
            </w:pPr>
            <w:r w:rsidRPr="00195E86">
              <w:rPr>
                <w:lang w:val="es-419"/>
              </w:rPr>
              <w:t>Sin avances</w:t>
            </w:r>
          </w:p>
        </w:tc>
        <w:tc>
          <w:tcPr>
            <w:tcW w:w="2564" w:type="dxa"/>
            <w:shd w:val="clear" w:color="auto" w:fill="7BBEDA"/>
          </w:tcPr>
          <w:p w14:paraId="3FC56E1F" w14:textId="77777777" w:rsidR="00637654" w:rsidRPr="00195E86" w:rsidRDefault="00637654" w:rsidP="00880BF6">
            <w:pPr>
              <w:rPr>
                <w:lang w:val="es-419"/>
              </w:rPr>
            </w:pPr>
            <w:r w:rsidRPr="00195E86">
              <w:rPr>
                <w:lang w:val="es-419"/>
              </w:rPr>
              <w:t>No disponible (sin evaluar /actividad interrumpida)</w:t>
            </w:r>
          </w:p>
        </w:tc>
      </w:tr>
    </w:tbl>
    <w:p w14:paraId="6FBBAC67" w14:textId="77777777" w:rsidR="00637654" w:rsidRPr="00195E86" w:rsidRDefault="00637654" w:rsidP="00637654">
      <w:pPr>
        <w:pStyle w:val="BodyText"/>
        <w:spacing w:before="10"/>
        <w:rPr>
          <w:lang w:val="es-419"/>
        </w:rPr>
      </w:pPr>
    </w:p>
    <w:tbl>
      <w:tblPr>
        <w:tblW w:w="0" w:type="auto"/>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10"/>
        <w:gridCol w:w="2695"/>
        <w:gridCol w:w="3401"/>
        <w:gridCol w:w="876"/>
      </w:tblGrid>
      <w:tr w:rsidR="00637654" w:rsidRPr="00195E86" w14:paraId="2D3607E0" w14:textId="77777777" w:rsidTr="00880BF6">
        <w:trPr>
          <w:trHeight w:val="1265"/>
        </w:trPr>
        <w:tc>
          <w:tcPr>
            <w:tcW w:w="2410" w:type="dxa"/>
            <w:shd w:val="clear" w:color="auto" w:fill="8DB3E1"/>
          </w:tcPr>
          <w:p w14:paraId="0DD1D84B" w14:textId="77777777" w:rsidR="00637654" w:rsidRPr="00195E86" w:rsidRDefault="00637654" w:rsidP="00880BF6">
            <w:pPr>
              <w:pStyle w:val="TableParagraph"/>
              <w:widowControl/>
              <w:spacing w:before="10"/>
              <w:rPr>
                <w:lang w:val="es-419"/>
              </w:rPr>
            </w:pPr>
          </w:p>
          <w:p w14:paraId="466365E0" w14:textId="77777777" w:rsidR="00637654" w:rsidRPr="00195E86" w:rsidRDefault="00637654" w:rsidP="00880BF6">
            <w:pPr>
              <w:pStyle w:val="TableParagraph"/>
              <w:widowControl/>
              <w:ind w:left="110" w:right="624"/>
              <w:rPr>
                <w:lang w:val="es-419"/>
              </w:rPr>
            </w:pPr>
            <w:r w:rsidRPr="00195E86">
              <w:rPr>
                <w:u w:val="single"/>
                <w:lang w:val="es-419"/>
              </w:rPr>
              <w:t>Productos del proyecto</w:t>
            </w:r>
            <w:r w:rsidRPr="00195E86">
              <w:rPr>
                <w:vertAlign w:val="superscript"/>
                <w:lang w:val="es-419"/>
              </w:rPr>
              <w:t>4</w:t>
            </w:r>
            <w:r w:rsidRPr="00195E86">
              <w:rPr>
                <w:spacing w:val="1"/>
                <w:lang w:val="es-419"/>
              </w:rPr>
              <w:t xml:space="preserve"> </w:t>
            </w:r>
            <w:r w:rsidRPr="00195E86">
              <w:rPr>
                <w:lang w:val="es-419"/>
              </w:rPr>
              <w:t>(resultado previsto)</w:t>
            </w:r>
          </w:p>
        </w:tc>
        <w:tc>
          <w:tcPr>
            <w:tcW w:w="2695" w:type="dxa"/>
            <w:shd w:val="clear" w:color="auto" w:fill="8DB3E1"/>
          </w:tcPr>
          <w:p w14:paraId="6E4817CA" w14:textId="77777777" w:rsidR="00637654" w:rsidRPr="00195E86" w:rsidRDefault="00637654" w:rsidP="00880BF6">
            <w:pPr>
              <w:pStyle w:val="TableParagraph"/>
              <w:widowControl/>
              <w:spacing w:before="10"/>
              <w:rPr>
                <w:lang w:val="es-419"/>
              </w:rPr>
            </w:pPr>
          </w:p>
          <w:p w14:paraId="5EC5A348" w14:textId="77777777" w:rsidR="00637654" w:rsidRPr="00195E86" w:rsidRDefault="00637654" w:rsidP="00880BF6">
            <w:pPr>
              <w:pStyle w:val="TableParagraph"/>
              <w:widowControl/>
              <w:spacing w:line="252" w:lineRule="exact"/>
              <w:ind w:left="110"/>
              <w:rPr>
                <w:lang w:val="es-419"/>
              </w:rPr>
            </w:pPr>
            <w:r w:rsidRPr="00195E86">
              <w:rPr>
                <w:u w:val="single"/>
                <w:lang w:val="es-419"/>
              </w:rPr>
              <w:t>Indicadores de ejecución satisfactoria (indicadores de productos)</w:t>
            </w:r>
          </w:p>
        </w:tc>
        <w:tc>
          <w:tcPr>
            <w:tcW w:w="3401" w:type="dxa"/>
            <w:shd w:val="clear" w:color="auto" w:fill="8DB3E1"/>
          </w:tcPr>
          <w:p w14:paraId="5F15E795" w14:textId="77777777" w:rsidR="00637654" w:rsidRPr="00195E86" w:rsidRDefault="00637654" w:rsidP="00880BF6">
            <w:pPr>
              <w:pStyle w:val="TableParagraph"/>
              <w:widowControl/>
              <w:spacing w:before="10"/>
              <w:rPr>
                <w:lang w:val="es-419"/>
              </w:rPr>
            </w:pPr>
          </w:p>
          <w:p w14:paraId="66622494" w14:textId="77777777" w:rsidR="00637654" w:rsidRPr="00195E86" w:rsidRDefault="00637654" w:rsidP="00880BF6">
            <w:pPr>
              <w:pStyle w:val="TableParagraph"/>
              <w:widowControl/>
              <w:ind w:left="108"/>
              <w:rPr>
                <w:lang w:val="es-419"/>
              </w:rPr>
            </w:pPr>
            <w:r w:rsidRPr="00195E86">
              <w:rPr>
                <w:u w:val="single"/>
                <w:lang w:val="es-419"/>
              </w:rPr>
              <w:t>Datos sobre el rendimiento</w:t>
            </w:r>
          </w:p>
        </w:tc>
        <w:tc>
          <w:tcPr>
            <w:tcW w:w="876" w:type="dxa"/>
            <w:shd w:val="clear" w:color="auto" w:fill="8DB3E1"/>
          </w:tcPr>
          <w:p w14:paraId="5E223FB8" w14:textId="77777777" w:rsidR="00637654" w:rsidRPr="00195E86" w:rsidRDefault="00637654" w:rsidP="00880BF6">
            <w:pPr>
              <w:pStyle w:val="TableParagraph"/>
              <w:widowControl/>
              <w:spacing w:before="10"/>
              <w:rPr>
                <w:lang w:val="es-419"/>
              </w:rPr>
            </w:pPr>
          </w:p>
          <w:p w14:paraId="62F35CA5" w14:textId="77777777" w:rsidR="00637654" w:rsidRPr="00195E86" w:rsidRDefault="00637654" w:rsidP="00880BF6">
            <w:pPr>
              <w:rPr>
                <w:u w:val="single"/>
                <w:lang w:val="es-419"/>
              </w:rPr>
            </w:pPr>
            <w:r w:rsidRPr="00195E86">
              <w:rPr>
                <w:u w:val="single"/>
                <w:lang w:val="es-419"/>
              </w:rPr>
              <w:t>Clave</w:t>
            </w:r>
          </w:p>
        </w:tc>
      </w:tr>
      <w:tr w:rsidR="00637654" w:rsidRPr="00195E86" w14:paraId="0D44DB23" w14:textId="77777777" w:rsidTr="00880BF6">
        <w:trPr>
          <w:trHeight w:val="508"/>
        </w:trPr>
        <w:tc>
          <w:tcPr>
            <w:tcW w:w="2410" w:type="dxa"/>
            <w:tcBorders>
              <w:right w:val="single" w:sz="6" w:space="0" w:color="000000"/>
            </w:tcBorders>
          </w:tcPr>
          <w:p w14:paraId="0CD8DF5D" w14:textId="77777777" w:rsidR="00637654" w:rsidRPr="00195E86" w:rsidRDefault="00637654" w:rsidP="00880BF6">
            <w:pPr>
              <w:pStyle w:val="TableParagraph"/>
              <w:widowControl/>
              <w:rPr>
                <w:lang w:val="es-419"/>
              </w:rPr>
            </w:pPr>
          </w:p>
        </w:tc>
        <w:tc>
          <w:tcPr>
            <w:tcW w:w="2695" w:type="dxa"/>
            <w:tcBorders>
              <w:left w:val="single" w:sz="6" w:space="0" w:color="000000"/>
              <w:bottom w:val="single" w:sz="6" w:space="0" w:color="000000"/>
            </w:tcBorders>
          </w:tcPr>
          <w:p w14:paraId="76FDB518" w14:textId="77777777" w:rsidR="00637654" w:rsidRPr="00195E86" w:rsidRDefault="00637654" w:rsidP="00880BF6">
            <w:pPr>
              <w:pStyle w:val="TableParagraph"/>
              <w:widowControl/>
              <w:rPr>
                <w:lang w:val="es-419"/>
              </w:rPr>
            </w:pPr>
          </w:p>
        </w:tc>
        <w:tc>
          <w:tcPr>
            <w:tcW w:w="3401" w:type="dxa"/>
          </w:tcPr>
          <w:p w14:paraId="7E195067" w14:textId="77777777" w:rsidR="00637654" w:rsidRPr="00195E86" w:rsidRDefault="00637654" w:rsidP="00880BF6">
            <w:pPr>
              <w:pStyle w:val="TableParagraph"/>
              <w:widowControl/>
              <w:rPr>
                <w:lang w:val="es-419"/>
              </w:rPr>
            </w:pPr>
          </w:p>
        </w:tc>
        <w:tc>
          <w:tcPr>
            <w:tcW w:w="876" w:type="dxa"/>
          </w:tcPr>
          <w:p w14:paraId="2C2E74D5" w14:textId="77777777" w:rsidR="00637654" w:rsidRPr="00195E86" w:rsidRDefault="00637654" w:rsidP="00880BF6">
            <w:pPr>
              <w:pStyle w:val="TableParagraph"/>
              <w:widowControl/>
              <w:rPr>
                <w:lang w:val="es-419"/>
              </w:rPr>
            </w:pPr>
          </w:p>
        </w:tc>
      </w:tr>
      <w:tr w:rsidR="00637654" w:rsidRPr="00195E86" w14:paraId="5263DB70" w14:textId="77777777" w:rsidTr="00880BF6">
        <w:trPr>
          <w:trHeight w:val="510"/>
        </w:trPr>
        <w:tc>
          <w:tcPr>
            <w:tcW w:w="2410" w:type="dxa"/>
            <w:tcBorders>
              <w:right w:val="single" w:sz="6" w:space="0" w:color="000000"/>
            </w:tcBorders>
          </w:tcPr>
          <w:p w14:paraId="25977355" w14:textId="77777777" w:rsidR="00637654" w:rsidRPr="00195E86" w:rsidRDefault="00637654" w:rsidP="00880BF6">
            <w:pPr>
              <w:pStyle w:val="TableParagraph"/>
              <w:widowControl/>
              <w:rPr>
                <w:lang w:val="es-419"/>
              </w:rPr>
            </w:pPr>
          </w:p>
        </w:tc>
        <w:tc>
          <w:tcPr>
            <w:tcW w:w="2695" w:type="dxa"/>
            <w:tcBorders>
              <w:top w:val="single" w:sz="6" w:space="0" w:color="000000"/>
              <w:left w:val="single" w:sz="6" w:space="0" w:color="000000"/>
              <w:bottom w:val="single" w:sz="6" w:space="0" w:color="000000"/>
            </w:tcBorders>
          </w:tcPr>
          <w:p w14:paraId="3E303E66" w14:textId="77777777" w:rsidR="00637654" w:rsidRPr="00195E86" w:rsidRDefault="00637654" w:rsidP="00880BF6">
            <w:pPr>
              <w:pStyle w:val="TableParagraph"/>
              <w:widowControl/>
              <w:rPr>
                <w:lang w:val="es-419"/>
              </w:rPr>
            </w:pPr>
          </w:p>
        </w:tc>
        <w:tc>
          <w:tcPr>
            <w:tcW w:w="3401" w:type="dxa"/>
          </w:tcPr>
          <w:p w14:paraId="5BD6A393" w14:textId="77777777" w:rsidR="00637654" w:rsidRPr="00195E86" w:rsidRDefault="00637654" w:rsidP="00880BF6">
            <w:pPr>
              <w:pStyle w:val="TableParagraph"/>
              <w:widowControl/>
              <w:rPr>
                <w:lang w:val="es-419"/>
              </w:rPr>
            </w:pPr>
          </w:p>
        </w:tc>
        <w:tc>
          <w:tcPr>
            <w:tcW w:w="876" w:type="dxa"/>
          </w:tcPr>
          <w:p w14:paraId="544E140B" w14:textId="77777777" w:rsidR="00637654" w:rsidRPr="00195E86" w:rsidRDefault="00637654" w:rsidP="00880BF6">
            <w:pPr>
              <w:pStyle w:val="TableParagraph"/>
              <w:widowControl/>
              <w:rPr>
                <w:lang w:val="es-419"/>
              </w:rPr>
            </w:pPr>
          </w:p>
        </w:tc>
      </w:tr>
    </w:tbl>
    <w:p w14:paraId="168DE7D3" w14:textId="77777777" w:rsidR="00637654" w:rsidRPr="00195E86" w:rsidRDefault="00637654" w:rsidP="00637654">
      <w:pPr>
        <w:pStyle w:val="BodyText"/>
        <w:spacing w:before="9"/>
        <w:rPr>
          <w:sz w:val="16"/>
          <w:szCs w:val="16"/>
          <w:lang w:val="es-419"/>
        </w:rPr>
      </w:pPr>
      <w:r w:rsidRPr="00195E86">
        <w:rPr>
          <w:noProof/>
          <w:sz w:val="16"/>
          <w:szCs w:val="16"/>
          <w:lang w:val="es-419" w:eastAsia="es-ES"/>
        </w:rPr>
        <mc:AlternateContent>
          <mc:Choice Requires="wps">
            <w:drawing>
              <wp:anchor distT="0" distB="0" distL="0" distR="0" simplePos="0" relativeHeight="251728896" behindDoc="1" locked="0" layoutInCell="1" allowOverlap="1" wp14:anchorId="6B67BC06" wp14:editId="05A5354F">
                <wp:simplePos x="0" y="0"/>
                <wp:positionH relativeFrom="page">
                  <wp:posOffset>899160</wp:posOffset>
                </wp:positionH>
                <wp:positionV relativeFrom="paragraph">
                  <wp:posOffset>140970</wp:posOffset>
                </wp:positionV>
                <wp:extent cx="1828800" cy="7620"/>
                <wp:effectExtent l="0" t="0" r="0" b="0"/>
                <wp:wrapTopAndBottom/>
                <wp:docPr id="49"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52097" id="docshape49" o:spid="_x0000_s1026" style="position:absolute;margin-left:70.8pt;margin-top:11.1pt;width:2in;height:.6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" fillcolor="black" stroked="f">
                <w10:wrap type="topAndBottom" anchorx="page"/>
              </v:rect>
            </w:pict>
          </mc:Fallback>
        </mc:AlternateContent>
      </w:r>
      <w:r w:rsidRPr="00195E86">
        <w:rPr>
          <w:position w:val="6"/>
          <w:sz w:val="16"/>
          <w:szCs w:val="16"/>
          <w:lang w:val="es-419"/>
        </w:rPr>
        <w:t>4</w:t>
      </w:r>
      <w:r w:rsidRPr="00195E86">
        <w:rPr>
          <w:spacing w:val="16"/>
          <w:position w:val="6"/>
          <w:sz w:val="16"/>
          <w:szCs w:val="16"/>
          <w:lang w:val="es-419"/>
        </w:rPr>
        <w:t xml:space="preserve"> </w:t>
      </w:r>
      <w:r w:rsidRPr="00195E86">
        <w:rPr>
          <w:sz w:val="16"/>
          <w:szCs w:val="16"/>
          <w:lang w:val="es-419"/>
        </w:rPr>
        <w:t>Según la sección 3.2 del documento original del proyecto.</w:t>
      </w:r>
    </w:p>
    <w:p w14:paraId="5D033436" w14:textId="77777777" w:rsidR="00637654" w:rsidRPr="00195E86" w:rsidRDefault="00637654" w:rsidP="00637654">
      <w:pPr>
        <w:pStyle w:val="BodyText"/>
        <w:rPr>
          <w:lang w:val="es-419"/>
        </w:rPr>
      </w:pPr>
    </w:p>
    <w:p w14:paraId="5EF6DC0C" w14:textId="77777777" w:rsidR="00637654" w:rsidRPr="00195E86" w:rsidRDefault="00637654" w:rsidP="00637654">
      <w:pPr>
        <w:jc w:val="center"/>
        <w:rPr>
          <w:lang w:val="es-419"/>
        </w:rPr>
        <w:sectPr w:rsidR="00637654" w:rsidRPr="00195E86" w:rsidSect="00880BF6">
          <w:footerReference w:type="default" r:id="rId255"/>
          <w:pgSz w:w="11907" w:h="16840" w:code="9"/>
          <w:pgMar w:top="1134" w:right="851" w:bottom="1134" w:left="1134" w:header="510" w:footer="1021" w:gutter="0"/>
          <w:cols w:space="720"/>
        </w:sectPr>
      </w:pPr>
    </w:p>
    <w:p w14:paraId="3F64AFCC" w14:textId="77777777" w:rsidR="00637654" w:rsidRPr="00195E86" w:rsidRDefault="00637654" w:rsidP="00637654">
      <w:pPr>
        <w:pStyle w:val="Heading1"/>
        <w:spacing w:before="35"/>
        <w:ind w:left="191"/>
        <w:jc w:val="center"/>
        <w:rPr>
          <w:i/>
          <w:iCs/>
          <w:szCs w:val="22"/>
          <w:lang w:val="es-419"/>
        </w:rPr>
      </w:pPr>
      <w:r w:rsidRPr="00195E86">
        <w:rPr>
          <w:szCs w:val="22"/>
          <w:lang w:val="es-419"/>
        </w:rPr>
        <w:lastRenderedPageBreak/>
        <w:t>GRÁFICO</w:t>
      </w:r>
      <w:r w:rsidRPr="00195E86">
        <w:rPr>
          <w:spacing w:val="5"/>
          <w:szCs w:val="22"/>
          <w:lang w:val="es-419"/>
        </w:rPr>
        <w:t xml:space="preserve"> </w:t>
      </w:r>
      <w:r w:rsidRPr="00195E86">
        <w:rPr>
          <w:szCs w:val="22"/>
          <w:lang w:val="es-419"/>
        </w:rPr>
        <w:t>I:</w:t>
      </w:r>
      <w:r w:rsidRPr="00195E86">
        <w:rPr>
          <w:spacing w:val="51"/>
          <w:szCs w:val="22"/>
          <w:lang w:val="es-419"/>
        </w:rPr>
        <w:t xml:space="preserve"> </w:t>
      </w:r>
      <w:r w:rsidRPr="00195E86">
        <w:rPr>
          <w:szCs w:val="22"/>
          <w:lang w:val="es-419"/>
        </w:rPr>
        <w:t>ELABORACIÓN Y PROCESO DE APROBACIÓN DE LOS PROYECTOS DE LA AD</w:t>
      </w:r>
    </w:p>
    <w:p w14:paraId="14B8ED1E" w14:textId="77777777" w:rsidR="00637654" w:rsidRPr="00195E86" w:rsidRDefault="00637654" w:rsidP="00637654">
      <w:pPr>
        <w:pStyle w:val="BodyText"/>
        <w:spacing w:before="9"/>
        <w:rPr>
          <w:b/>
          <w:i/>
          <w:lang w:val="es-419"/>
        </w:rPr>
      </w:pPr>
      <w:r w:rsidRPr="00195E86">
        <w:rPr>
          <w:b/>
          <w:i/>
          <w:noProof/>
          <w:lang w:val="es-419" w:eastAsia="es-ES"/>
        </w:rPr>
        <mc:AlternateContent>
          <mc:Choice Requires="wps">
            <w:drawing>
              <wp:anchor distT="0" distB="0" distL="114300" distR="114300" simplePos="0" relativeHeight="251712512" behindDoc="1" locked="0" layoutInCell="1" allowOverlap="1" wp14:anchorId="2DFAC662" wp14:editId="0899574D">
                <wp:simplePos x="0" y="0"/>
                <wp:positionH relativeFrom="column">
                  <wp:posOffset>362711</wp:posOffset>
                </wp:positionH>
                <wp:positionV relativeFrom="paragraph">
                  <wp:posOffset>154305</wp:posOffset>
                </wp:positionV>
                <wp:extent cx="5587252" cy="654277"/>
                <wp:effectExtent l="0" t="0" r="0" b="0"/>
                <wp:wrapNone/>
                <wp:docPr id="50"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7252" cy="654277"/>
                        </a:xfrm>
                        <a:custGeom>
                          <a:avLst/>
                          <a:gdLst>
                            <a:gd name="T0" fmla="+- 0 10134 1562"/>
                            <a:gd name="T1" fmla="*/ T0 w 8675"/>
                            <a:gd name="T2" fmla="+- 0 -79 -79"/>
                            <a:gd name="T3" fmla="*/ -79 h 1017"/>
                            <a:gd name="T4" fmla="+- 0 1663 1562"/>
                            <a:gd name="T5" fmla="*/ T4 w 8675"/>
                            <a:gd name="T6" fmla="+- 0 -79 -79"/>
                            <a:gd name="T7" fmla="*/ -79 h 1017"/>
                            <a:gd name="T8" fmla="+- 0 1624 1562"/>
                            <a:gd name="T9" fmla="*/ T8 w 8675"/>
                            <a:gd name="T10" fmla="+- 0 -71 -79"/>
                            <a:gd name="T11" fmla="*/ -71 h 1017"/>
                            <a:gd name="T12" fmla="+- 0 1591 1562"/>
                            <a:gd name="T13" fmla="*/ T12 w 8675"/>
                            <a:gd name="T14" fmla="+- 0 -50 -79"/>
                            <a:gd name="T15" fmla="*/ -50 h 1017"/>
                            <a:gd name="T16" fmla="+- 0 1570 1562"/>
                            <a:gd name="T17" fmla="*/ T16 w 8675"/>
                            <a:gd name="T18" fmla="+- 0 -17 -79"/>
                            <a:gd name="T19" fmla="*/ -17 h 1017"/>
                            <a:gd name="T20" fmla="+- 0 1562 1562"/>
                            <a:gd name="T21" fmla="*/ T20 w 8675"/>
                            <a:gd name="T22" fmla="+- 0 22 -79"/>
                            <a:gd name="T23" fmla="*/ 22 h 1017"/>
                            <a:gd name="T24" fmla="+- 0 1562 1562"/>
                            <a:gd name="T25" fmla="*/ T24 w 8675"/>
                            <a:gd name="T26" fmla="+- 0 835 -79"/>
                            <a:gd name="T27" fmla="*/ 835 h 1017"/>
                            <a:gd name="T28" fmla="+- 0 1570 1562"/>
                            <a:gd name="T29" fmla="*/ T28 w 8675"/>
                            <a:gd name="T30" fmla="+- 0 875 -79"/>
                            <a:gd name="T31" fmla="*/ 875 h 1017"/>
                            <a:gd name="T32" fmla="+- 0 1591 1562"/>
                            <a:gd name="T33" fmla="*/ T32 w 8675"/>
                            <a:gd name="T34" fmla="+- 0 907 -79"/>
                            <a:gd name="T35" fmla="*/ 907 h 1017"/>
                            <a:gd name="T36" fmla="+- 0 1624 1562"/>
                            <a:gd name="T37" fmla="*/ T36 w 8675"/>
                            <a:gd name="T38" fmla="+- 0 929 -79"/>
                            <a:gd name="T39" fmla="*/ 929 h 1017"/>
                            <a:gd name="T40" fmla="+- 0 1663 1562"/>
                            <a:gd name="T41" fmla="*/ T40 w 8675"/>
                            <a:gd name="T42" fmla="+- 0 937 -79"/>
                            <a:gd name="T43" fmla="*/ 937 h 1017"/>
                            <a:gd name="T44" fmla="+- 0 10134 1562"/>
                            <a:gd name="T45" fmla="*/ T44 w 8675"/>
                            <a:gd name="T46" fmla="+- 0 937 -79"/>
                            <a:gd name="T47" fmla="*/ 937 h 1017"/>
                            <a:gd name="T48" fmla="+- 0 10174 1562"/>
                            <a:gd name="T49" fmla="*/ T48 w 8675"/>
                            <a:gd name="T50" fmla="+- 0 929 -79"/>
                            <a:gd name="T51" fmla="*/ 929 h 1017"/>
                            <a:gd name="T52" fmla="+- 0 10206 1562"/>
                            <a:gd name="T53" fmla="*/ T52 w 8675"/>
                            <a:gd name="T54" fmla="+- 0 907 -79"/>
                            <a:gd name="T55" fmla="*/ 907 h 1017"/>
                            <a:gd name="T56" fmla="+- 0 10228 1562"/>
                            <a:gd name="T57" fmla="*/ T56 w 8675"/>
                            <a:gd name="T58" fmla="+- 0 875 -79"/>
                            <a:gd name="T59" fmla="*/ 875 h 1017"/>
                            <a:gd name="T60" fmla="+- 0 10236 1562"/>
                            <a:gd name="T61" fmla="*/ T60 w 8675"/>
                            <a:gd name="T62" fmla="+- 0 835 -79"/>
                            <a:gd name="T63" fmla="*/ 835 h 1017"/>
                            <a:gd name="T64" fmla="+- 0 10236 1562"/>
                            <a:gd name="T65" fmla="*/ T64 w 8675"/>
                            <a:gd name="T66" fmla="+- 0 22 -79"/>
                            <a:gd name="T67" fmla="*/ 22 h 1017"/>
                            <a:gd name="T68" fmla="+- 0 10228 1562"/>
                            <a:gd name="T69" fmla="*/ T68 w 8675"/>
                            <a:gd name="T70" fmla="+- 0 -17 -79"/>
                            <a:gd name="T71" fmla="*/ -17 h 1017"/>
                            <a:gd name="T72" fmla="+- 0 10206 1562"/>
                            <a:gd name="T73" fmla="*/ T72 w 8675"/>
                            <a:gd name="T74" fmla="+- 0 -50 -79"/>
                            <a:gd name="T75" fmla="*/ -50 h 1017"/>
                            <a:gd name="T76" fmla="+- 0 10174 1562"/>
                            <a:gd name="T77" fmla="*/ T76 w 8675"/>
                            <a:gd name="T78" fmla="+- 0 -71 -79"/>
                            <a:gd name="T79" fmla="*/ -71 h 1017"/>
                            <a:gd name="T80" fmla="+- 0 10134 1562"/>
                            <a:gd name="T81" fmla="*/ T80 w 8675"/>
                            <a:gd name="T82" fmla="+- 0 -79 -79"/>
                            <a:gd name="T83" fmla="*/ -79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75" h="1017">
                              <a:moveTo>
                                <a:pt x="8572" y="0"/>
                              </a:moveTo>
                              <a:lnTo>
                                <a:pt x="101" y="0"/>
                              </a:lnTo>
                              <a:lnTo>
                                <a:pt x="62" y="8"/>
                              </a:lnTo>
                              <a:lnTo>
                                <a:pt x="29" y="29"/>
                              </a:lnTo>
                              <a:lnTo>
                                <a:pt x="8" y="62"/>
                              </a:lnTo>
                              <a:lnTo>
                                <a:pt x="0" y="101"/>
                              </a:lnTo>
                              <a:lnTo>
                                <a:pt x="0" y="914"/>
                              </a:lnTo>
                              <a:lnTo>
                                <a:pt x="8" y="954"/>
                              </a:lnTo>
                              <a:lnTo>
                                <a:pt x="29" y="986"/>
                              </a:lnTo>
                              <a:lnTo>
                                <a:pt x="62" y="1008"/>
                              </a:lnTo>
                              <a:lnTo>
                                <a:pt x="101" y="1016"/>
                              </a:lnTo>
                              <a:lnTo>
                                <a:pt x="8572" y="1016"/>
                              </a:lnTo>
                              <a:lnTo>
                                <a:pt x="8612" y="1008"/>
                              </a:lnTo>
                              <a:lnTo>
                                <a:pt x="8644" y="986"/>
                              </a:lnTo>
                              <a:lnTo>
                                <a:pt x="8666" y="954"/>
                              </a:lnTo>
                              <a:lnTo>
                                <a:pt x="8674" y="914"/>
                              </a:lnTo>
                              <a:lnTo>
                                <a:pt x="8674" y="101"/>
                              </a:lnTo>
                              <a:lnTo>
                                <a:pt x="8666" y="62"/>
                              </a:lnTo>
                              <a:lnTo>
                                <a:pt x="8644" y="29"/>
                              </a:lnTo>
                              <a:lnTo>
                                <a:pt x="8612" y="8"/>
                              </a:lnTo>
                              <a:lnTo>
                                <a:pt x="8572" y="0"/>
                              </a:lnTo>
                              <a:close/>
                            </a:path>
                          </a:pathLst>
                        </a:custGeom>
                        <a:solidFill>
                          <a:srgbClr val="84A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3A600F3" id="docshape52" o:spid="_x0000_s1026" style="position:absolute;margin-left:28.55pt;margin-top:12.15pt;width:439.95pt;height:51.5pt;z-index:-251603968;visibility:visible;mso-wrap-style:square;mso-wrap-distance-left:9pt;mso-wrap-distance-top:0;mso-wrap-distance-right:9pt;mso-wrap-distance-bottom:0;mso-position-horizontal:absolute;mso-position-horizontal-relative:text;mso-position-vertical:absolute;mso-position-vertical-relative:text;v-text-anchor:top" coordsize="8675,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" path="m8572,l101,,62,8,29,29,8,62,,101,,914r8,40l29,986r33,22l101,1016r8471,l8612,1008r32,-22l8666,954r8,-40l8674,101r-8,-39l8644,29,8612,8,8572,xe" fillcolor="#84acb6" stroked="f">
                <v:path arrowok="t" o:connecttype="custom" o:connectlocs="5520913,-50824;65050,-50824;39932,-45677;18678,-32167;5153,-10937;0,14153;0,537189;5153,562923;18678,583510;39932,597663;65050,602810;5520913,602810;5546676,597663;5567286,583510;5581455,562923;5586608,537189;5586608,14153;5581455,-10937;5567286,-32167;5546676,-45677;5520913,-50824" o:connectangles="0,0,0,0,0,0,0,0,0,0,0,0,0,0,0,0,0,0,0,0,0"/>
              </v:shape>
            </w:pict>
          </mc:Fallback>
        </mc:AlternateContent>
      </w:r>
    </w:p>
    <w:p w14:paraId="156D60BB" w14:textId="77777777" w:rsidR="00637654" w:rsidRPr="00195E86" w:rsidRDefault="00637654" w:rsidP="00637654">
      <w:pPr>
        <w:spacing w:before="78" w:line="216" w:lineRule="auto"/>
        <w:ind w:left="567" w:right="1236"/>
        <w:jc w:val="center"/>
        <w:rPr>
          <w:lang w:val="es-419"/>
        </w:rPr>
      </w:pPr>
      <w:r w:rsidRPr="00195E86">
        <w:rPr>
          <w:color w:val="FFFFFF"/>
          <w:lang w:val="es-419"/>
        </w:rPr>
        <w:t>Etapa 1:</w:t>
      </w:r>
      <w:r w:rsidRPr="00195E86">
        <w:rPr>
          <w:color w:val="FFFFFF"/>
          <w:spacing w:val="1"/>
          <w:lang w:val="es-419"/>
        </w:rPr>
        <w:t xml:space="preserve"> Los Estados miembros proponentes envían por correo electrónico a la Secretaría del CDIP (DACD) el concepto de proyecto de la AD (formulario 1).</w:t>
      </w:r>
    </w:p>
    <w:p w14:paraId="2024AEB1" w14:textId="77777777" w:rsidR="00637654" w:rsidRPr="00195E86" w:rsidRDefault="00637654" w:rsidP="00637654">
      <w:pPr>
        <w:spacing w:line="236" w:lineRule="exact"/>
        <w:ind w:left="2748" w:right="2551"/>
        <w:jc w:val="center"/>
        <w:rPr>
          <w:lang w:val="es-419"/>
        </w:rPr>
      </w:pPr>
      <w:r w:rsidRPr="00195E86">
        <w:rPr>
          <w:color w:val="FFFFFF"/>
          <w:lang w:val="es-419"/>
        </w:rPr>
        <w:t>Plazo:</w:t>
      </w:r>
      <w:r w:rsidRPr="00195E86">
        <w:rPr>
          <w:color w:val="FFFFFF"/>
          <w:spacing w:val="-5"/>
          <w:lang w:val="es-419"/>
        </w:rPr>
        <w:t xml:space="preserve"> </w:t>
      </w:r>
      <w:r w:rsidRPr="00195E86">
        <w:rPr>
          <w:color w:val="FFFFFF"/>
          <w:lang w:val="es-419"/>
        </w:rPr>
        <w:t>120</w:t>
      </w:r>
      <w:r w:rsidRPr="00195E86">
        <w:rPr>
          <w:color w:val="FFFFFF"/>
          <w:spacing w:val="-5"/>
          <w:lang w:val="es-419"/>
        </w:rPr>
        <w:t xml:space="preserve"> </w:t>
      </w:r>
      <w:r w:rsidRPr="00195E86">
        <w:rPr>
          <w:color w:val="FFFFFF"/>
          <w:lang w:val="es-419"/>
        </w:rPr>
        <w:t>días antes de la sesión del CDIP.</w:t>
      </w:r>
    </w:p>
    <w:p w14:paraId="3A4E7E17" w14:textId="77777777" w:rsidR="00637654" w:rsidRPr="00195E86" w:rsidRDefault="00637654" w:rsidP="00637654">
      <w:pPr>
        <w:pStyle w:val="BodyText"/>
        <w:rPr>
          <w:lang w:val="es-419"/>
        </w:rPr>
      </w:pPr>
    </w:p>
    <w:p w14:paraId="7047FE43" w14:textId="77777777" w:rsidR="00637654" w:rsidRPr="00195E86" w:rsidRDefault="00637654" w:rsidP="00637654">
      <w:pPr>
        <w:spacing w:line="216" w:lineRule="auto"/>
        <w:ind w:left="3870" w:right="1116" w:hanging="3161"/>
        <w:rPr>
          <w:color w:val="FFFFFF"/>
          <w:lang w:val="es-419"/>
        </w:rPr>
      </w:pPr>
      <w:r w:rsidRPr="00195E86">
        <w:rPr>
          <w:noProof/>
          <w:lang w:val="es-419" w:eastAsia="es-ES"/>
        </w:rPr>
        <mc:AlternateContent>
          <mc:Choice Requires="wps">
            <w:drawing>
              <wp:anchor distT="0" distB="0" distL="114300" distR="114300" simplePos="0" relativeHeight="251713536" behindDoc="1" locked="0" layoutInCell="1" allowOverlap="1" wp14:anchorId="7DB6D333" wp14:editId="69D14E80">
                <wp:simplePos x="0" y="0"/>
                <wp:positionH relativeFrom="column">
                  <wp:posOffset>2985770</wp:posOffset>
                </wp:positionH>
                <wp:positionV relativeFrom="paragraph">
                  <wp:posOffset>86995</wp:posOffset>
                </wp:positionV>
                <wp:extent cx="294981" cy="261443"/>
                <wp:effectExtent l="0" t="0" r="0" b="5715"/>
                <wp:wrapNone/>
                <wp:docPr id="51"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981" cy="261443"/>
                        </a:xfrm>
                        <a:custGeom>
                          <a:avLst/>
                          <a:gdLst>
                            <a:gd name="T0" fmla="+- 0 5746 5649"/>
                            <a:gd name="T1" fmla="*/ T0 w 458"/>
                            <a:gd name="T2" fmla="+- 0 998 998"/>
                            <a:gd name="T3" fmla="*/ 998 h 390"/>
                            <a:gd name="T4" fmla="+- 0 5740 5649"/>
                            <a:gd name="T5" fmla="*/ T4 w 458"/>
                            <a:gd name="T6" fmla="+- 0 1190 998"/>
                            <a:gd name="T7" fmla="*/ 1190 h 390"/>
                            <a:gd name="T8" fmla="+- 0 5649 5649"/>
                            <a:gd name="T9" fmla="*/ T8 w 458"/>
                            <a:gd name="T10" fmla="+- 0 1188 998"/>
                            <a:gd name="T11" fmla="*/ 1188 h 390"/>
                            <a:gd name="T12" fmla="+- 0 5872 5649"/>
                            <a:gd name="T13" fmla="*/ T12 w 458"/>
                            <a:gd name="T14" fmla="+- 0 1387 998"/>
                            <a:gd name="T15" fmla="*/ 1387 h 390"/>
                            <a:gd name="T16" fmla="+- 0 6106 5649"/>
                            <a:gd name="T17" fmla="*/ T16 w 458"/>
                            <a:gd name="T18" fmla="+- 0 1200 998"/>
                            <a:gd name="T19" fmla="*/ 1200 h 390"/>
                            <a:gd name="T20" fmla="+- 0 6015 5649"/>
                            <a:gd name="T21" fmla="*/ T20 w 458"/>
                            <a:gd name="T22" fmla="+- 0 1198 998"/>
                            <a:gd name="T23" fmla="*/ 1198 h 390"/>
                            <a:gd name="T24" fmla="+- 0 6020 5649"/>
                            <a:gd name="T25" fmla="*/ T24 w 458"/>
                            <a:gd name="T26" fmla="+- 0 1005 998"/>
                            <a:gd name="T27" fmla="*/ 1005 h 390"/>
                            <a:gd name="T28" fmla="+- 0 5746 5649"/>
                            <a:gd name="T29" fmla="*/ T28 w 458"/>
                            <a:gd name="T30" fmla="+- 0 998 998"/>
                            <a:gd name="T31" fmla="*/ 998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90">
                              <a:moveTo>
                                <a:pt x="97" y="0"/>
                              </a:moveTo>
                              <a:lnTo>
                                <a:pt x="91" y="192"/>
                              </a:lnTo>
                              <a:lnTo>
                                <a:pt x="0" y="190"/>
                              </a:lnTo>
                              <a:lnTo>
                                <a:pt x="223" y="389"/>
                              </a:lnTo>
                              <a:lnTo>
                                <a:pt x="457" y="202"/>
                              </a:lnTo>
                              <a:lnTo>
                                <a:pt x="366" y="200"/>
                              </a:lnTo>
                              <a:lnTo>
                                <a:pt x="371" y="7"/>
                              </a:lnTo>
                              <a:lnTo>
                                <a:pt x="97" y="0"/>
                              </a:lnTo>
                              <a:close/>
                            </a:path>
                          </a:pathLst>
                        </a:custGeom>
                        <a:solidFill>
                          <a:srgbClr val="84A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86764E" id="docshape53" o:spid="_x0000_s1026" style="position:absolute;margin-left:235.1pt;margin-top:6.85pt;width:23.25pt;height:20.6pt;z-index:-251602944;visibility:visible;mso-wrap-style:square;mso-wrap-distance-left:9pt;mso-wrap-distance-top:0;mso-wrap-distance-right:9pt;mso-wrap-distance-bottom:0;mso-position-horizontal:absolute;mso-position-horizontal-relative:text;mso-position-vertical:absolute;mso-position-vertical-relative:text;v-text-anchor:top" coordsize="45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" path="m97,l91,192,,190,223,389,457,202r-91,-2l371,7,97,xe" fillcolor="#84acb6" stroked="f">
                <v:path arrowok="t" o:connecttype="custom" o:connectlocs="62474,669026;58610,797736;0,796396;143626,929799;294337,804440;235727,803099;238947,673719;62474,669026" o:connectangles="0,0,0,0,0,0,0,0"/>
              </v:shape>
            </w:pict>
          </mc:Fallback>
        </mc:AlternateContent>
      </w:r>
    </w:p>
    <w:p w14:paraId="14F23C3D" w14:textId="77777777" w:rsidR="00637654" w:rsidRPr="00195E86" w:rsidRDefault="00637654" w:rsidP="00637654">
      <w:pPr>
        <w:spacing w:line="216" w:lineRule="auto"/>
        <w:ind w:left="3870" w:right="1116" w:hanging="3161"/>
        <w:rPr>
          <w:color w:val="FFFFFF"/>
          <w:lang w:val="es-419"/>
        </w:rPr>
      </w:pPr>
    </w:p>
    <w:p w14:paraId="2BFDB937" w14:textId="77777777" w:rsidR="00637654" w:rsidRPr="00195E86" w:rsidRDefault="00637654" w:rsidP="00637654">
      <w:pPr>
        <w:spacing w:line="216" w:lineRule="auto"/>
        <w:ind w:left="3870" w:right="1116" w:hanging="3161"/>
        <w:rPr>
          <w:color w:val="FFFFFF"/>
          <w:lang w:val="es-419"/>
        </w:rPr>
      </w:pPr>
      <w:r w:rsidRPr="00195E86">
        <w:rPr>
          <w:noProof/>
          <w:color w:val="FFFFFF"/>
          <w:lang w:val="es-419" w:eastAsia="es-ES"/>
        </w:rPr>
        <mc:AlternateContent>
          <mc:Choice Requires="wps">
            <w:drawing>
              <wp:anchor distT="0" distB="0" distL="114300" distR="114300" simplePos="0" relativeHeight="251714560" behindDoc="1" locked="0" layoutInCell="1" allowOverlap="1" wp14:anchorId="1DBD71D3" wp14:editId="07C45FA8">
                <wp:simplePos x="0" y="0"/>
                <wp:positionH relativeFrom="column">
                  <wp:posOffset>362585</wp:posOffset>
                </wp:positionH>
                <wp:positionV relativeFrom="paragraph">
                  <wp:posOffset>70485</wp:posOffset>
                </wp:positionV>
                <wp:extent cx="5641340" cy="546100"/>
                <wp:effectExtent l="0" t="0" r="0" b="6350"/>
                <wp:wrapNone/>
                <wp:docPr id="55"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1340" cy="546100"/>
                        </a:xfrm>
                        <a:custGeom>
                          <a:avLst/>
                          <a:gdLst>
                            <a:gd name="T0" fmla="+- 0 10134 1477"/>
                            <a:gd name="T1" fmla="*/ T0 w 8759"/>
                            <a:gd name="T2" fmla="+- 0 1451 1451"/>
                            <a:gd name="T3" fmla="*/ 1451 h 1017"/>
                            <a:gd name="T4" fmla="+- 0 1579 1477"/>
                            <a:gd name="T5" fmla="*/ T4 w 8759"/>
                            <a:gd name="T6" fmla="+- 0 1451 1451"/>
                            <a:gd name="T7" fmla="*/ 1451 h 1017"/>
                            <a:gd name="T8" fmla="+- 0 1539 1477"/>
                            <a:gd name="T9" fmla="*/ T8 w 8759"/>
                            <a:gd name="T10" fmla="+- 0 1459 1451"/>
                            <a:gd name="T11" fmla="*/ 1459 h 1017"/>
                            <a:gd name="T12" fmla="+- 0 1507 1477"/>
                            <a:gd name="T13" fmla="*/ T12 w 8759"/>
                            <a:gd name="T14" fmla="+- 0 1481 1451"/>
                            <a:gd name="T15" fmla="*/ 1481 h 1017"/>
                            <a:gd name="T16" fmla="+- 0 1485 1477"/>
                            <a:gd name="T17" fmla="*/ T16 w 8759"/>
                            <a:gd name="T18" fmla="+- 0 1513 1451"/>
                            <a:gd name="T19" fmla="*/ 1513 h 1017"/>
                            <a:gd name="T20" fmla="+- 0 1477 1477"/>
                            <a:gd name="T21" fmla="*/ T20 w 8759"/>
                            <a:gd name="T22" fmla="+- 0 1553 1451"/>
                            <a:gd name="T23" fmla="*/ 1553 h 1017"/>
                            <a:gd name="T24" fmla="+- 0 1477 1477"/>
                            <a:gd name="T25" fmla="*/ T24 w 8759"/>
                            <a:gd name="T26" fmla="+- 0 2366 1451"/>
                            <a:gd name="T27" fmla="*/ 2366 h 1017"/>
                            <a:gd name="T28" fmla="+- 0 1485 1477"/>
                            <a:gd name="T29" fmla="*/ T28 w 8759"/>
                            <a:gd name="T30" fmla="+- 0 2406 1451"/>
                            <a:gd name="T31" fmla="*/ 2406 h 1017"/>
                            <a:gd name="T32" fmla="+- 0 1507 1477"/>
                            <a:gd name="T33" fmla="*/ T32 w 8759"/>
                            <a:gd name="T34" fmla="+- 0 2438 1451"/>
                            <a:gd name="T35" fmla="*/ 2438 h 1017"/>
                            <a:gd name="T36" fmla="+- 0 1539 1477"/>
                            <a:gd name="T37" fmla="*/ T36 w 8759"/>
                            <a:gd name="T38" fmla="+- 0 2460 1451"/>
                            <a:gd name="T39" fmla="*/ 2460 h 1017"/>
                            <a:gd name="T40" fmla="+- 0 1579 1477"/>
                            <a:gd name="T41" fmla="*/ T40 w 8759"/>
                            <a:gd name="T42" fmla="+- 0 2468 1451"/>
                            <a:gd name="T43" fmla="*/ 2468 h 1017"/>
                            <a:gd name="T44" fmla="+- 0 10134 1477"/>
                            <a:gd name="T45" fmla="*/ T44 w 8759"/>
                            <a:gd name="T46" fmla="+- 0 2468 1451"/>
                            <a:gd name="T47" fmla="*/ 2468 h 1017"/>
                            <a:gd name="T48" fmla="+- 0 10174 1477"/>
                            <a:gd name="T49" fmla="*/ T48 w 8759"/>
                            <a:gd name="T50" fmla="+- 0 2460 1451"/>
                            <a:gd name="T51" fmla="*/ 2460 h 1017"/>
                            <a:gd name="T52" fmla="+- 0 10206 1477"/>
                            <a:gd name="T53" fmla="*/ T52 w 8759"/>
                            <a:gd name="T54" fmla="+- 0 2438 1451"/>
                            <a:gd name="T55" fmla="*/ 2438 h 1017"/>
                            <a:gd name="T56" fmla="+- 0 10228 1477"/>
                            <a:gd name="T57" fmla="*/ T56 w 8759"/>
                            <a:gd name="T58" fmla="+- 0 2406 1451"/>
                            <a:gd name="T59" fmla="*/ 2406 h 1017"/>
                            <a:gd name="T60" fmla="+- 0 10236 1477"/>
                            <a:gd name="T61" fmla="*/ T60 w 8759"/>
                            <a:gd name="T62" fmla="+- 0 2366 1451"/>
                            <a:gd name="T63" fmla="*/ 2366 h 1017"/>
                            <a:gd name="T64" fmla="+- 0 10236 1477"/>
                            <a:gd name="T65" fmla="*/ T64 w 8759"/>
                            <a:gd name="T66" fmla="+- 0 1553 1451"/>
                            <a:gd name="T67" fmla="*/ 1553 h 1017"/>
                            <a:gd name="T68" fmla="+- 0 10228 1477"/>
                            <a:gd name="T69" fmla="*/ T68 w 8759"/>
                            <a:gd name="T70" fmla="+- 0 1513 1451"/>
                            <a:gd name="T71" fmla="*/ 1513 h 1017"/>
                            <a:gd name="T72" fmla="+- 0 10206 1477"/>
                            <a:gd name="T73" fmla="*/ T72 w 8759"/>
                            <a:gd name="T74" fmla="+- 0 1481 1451"/>
                            <a:gd name="T75" fmla="*/ 1481 h 1017"/>
                            <a:gd name="T76" fmla="+- 0 10174 1477"/>
                            <a:gd name="T77" fmla="*/ T76 w 8759"/>
                            <a:gd name="T78" fmla="+- 0 1459 1451"/>
                            <a:gd name="T79" fmla="*/ 1459 h 1017"/>
                            <a:gd name="T80" fmla="+- 0 10134 1477"/>
                            <a:gd name="T81" fmla="*/ T80 w 8759"/>
                            <a:gd name="T82" fmla="+- 0 1451 1451"/>
                            <a:gd name="T83" fmla="*/ 1451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1017">
                              <a:moveTo>
                                <a:pt x="8657" y="0"/>
                              </a:moveTo>
                              <a:lnTo>
                                <a:pt x="102" y="0"/>
                              </a:lnTo>
                              <a:lnTo>
                                <a:pt x="62" y="8"/>
                              </a:lnTo>
                              <a:lnTo>
                                <a:pt x="30" y="30"/>
                              </a:lnTo>
                              <a:lnTo>
                                <a:pt x="8" y="62"/>
                              </a:lnTo>
                              <a:lnTo>
                                <a:pt x="0" y="102"/>
                              </a:lnTo>
                              <a:lnTo>
                                <a:pt x="0" y="915"/>
                              </a:lnTo>
                              <a:lnTo>
                                <a:pt x="8" y="955"/>
                              </a:lnTo>
                              <a:lnTo>
                                <a:pt x="30" y="987"/>
                              </a:lnTo>
                              <a:lnTo>
                                <a:pt x="62" y="1009"/>
                              </a:lnTo>
                              <a:lnTo>
                                <a:pt x="102" y="1017"/>
                              </a:lnTo>
                              <a:lnTo>
                                <a:pt x="8657" y="1017"/>
                              </a:lnTo>
                              <a:lnTo>
                                <a:pt x="8697" y="1009"/>
                              </a:lnTo>
                              <a:lnTo>
                                <a:pt x="8729" y="987"/>
                              </a:lnTo>
                              <a:lnTo>
                                <a:pt x="8751" y="955"/>
                              </a:lnTo>
                              <a:lnTo>
                                <a:pt x="8759" y="915"/>
                              </a:lnTo>
                              <a:lnTo>
                                <a:pt x="8759" y="102"/>
                              </a:lnTo>
                              <a:lnTo>
                                <a:pt x="8751" y="62"/>
                              </a:lnTo>
                              <a:lnTo>
                                <a:pt x="8729" y="30"/>
                              </a:lnTo>
                              <a:lnTo>
                                <a:pt x="8697" y="8"/>
                              </a:lnTo>
                              <a:lnTo>
                                <a:pt x="8657" y="0"/>
                              </a:lnTo>
                              <a:close/>
                            </a:path>
                          </a:pathLst>
                        </a:custGeom>
                        <a:solidFill>
                          <a:srgbClr val="77A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BB3EDCC" id="docshape54" o:spid="_x0000_s1026" style="position:absolute;margin-left:28.55pt;margin-top:5.55pt;width:444.2pt;height:43pt;z-index:-251601920;visibility:visible;mso-wrap-style:square;mso-wrap-distance-left:9pt;mso-wrap-distance-top:0;mso-wrap-distance-right:9pt;mso-wrap-distance-bottom:0;mso-position-horizontal:absolute;mso-position-horizontal-relative:text;mso-position-vertical:absolute;mso-position-vertical-relative:text;v-text-anchor:top" coordsize="8759,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" path="m8657,l102,,62,8,30,30,8,62,,102,,915r8,40l30,987r32,22l102,1017r8555,l8697,1009r32,-22l8751,955r8,-40l8759,102r-8,-40l8729,30,8697,8,8657,xe" fillcolor="#77a9b8" stroked="f">
                <v:path arrowok="t" o:connecttype="custom" o:connectlocs="5575646,779146;65694,779146;39932,783441;19322,795255;5152,812438;0,833917;0,1270475;5152,1291953;19322,1309136;39932,1320950;65694,1325246;5575646,1325246;5601408,1320950;5622018,1309136;5636188,1291953;5641340,1270475;5641340,833917;5636188,812438;5622018,795255;5601408,783441;5575646,779146" o:connectangles="0,0,0,0,0,0,0,0,0,0,0,0,0,0,0,0,0,0,0,0,0"/>
              </v:shape>
            </w:pict>
          </mc:Fallback>
        </mc:AlternateContent>
      </w:r>
    </w:p>
    <w:p w14:paraId="3FB750A4" w14:textId="77777777" w:rsidR="00637654" w:rsidRPr="00195E86" w:rsidRDefault="00637654" w:rsidP="00637654">
      <w:pPr>
        <w:spacing w:line="216" w:lineRule="auto"/>
        <w:ind w:left="709" w:right="1116"/>
        <w:jc w:val="center"/>
        <w:rPr>
          <w:lang w:val="es-419"/>
        </w:rPr>
      </w:pPr>
      <w:r w:rsidRPr="00195E86">
        <w:rPr>
          <w:color w:val="FFFFFF"/>
          <w:lang w:val="es-419"/>
        </w:rPr>
        <w:t>Etapa 2:</w:t>
      </w:r>
      <w:r w:rsidRPr="00195E86">
        <w:rPr>
          <w:color w:val="FFFFFF"/>
          <w:spacing w:val="1"/>
          <w:lang w:val="es-419"/>
        </w:rPr>
        <w:t xml:space="preserve"> La </w:t>
      </w:r>
      <w:r w:rsidRPr="00195E86">
        <w:rPr>
          <w:color w:val="FFFFFF"/>
          <w:lang w:val="es-419"/>
        </w:rPr>
        <w:t>DACD examina, analiza y aprueba el concepto de proyecto de la AD con los Estados miembros proponentes.</w:t>
      </w:r>
    </w:p>
    <w:p w14:paraId="769D7F5D" w14:textId="77777777" w:rsidR="00637654" w:rsidRPr="00195E86" w:rsidRDefault="00637654" w:rsidP="00637654">
      <w:pPr>
        <w:pStyle w:val="BodyText"/>
        <w:rPr>
          <w:lang w:val="es-419"/>
        </w:rPr>
      </w:pPr>
    </w:p>
    <w:p w14:paraId="132C002F" w14:textId="77777777" w:rsidR="00637654" w:rsidRPr="00195E86" w:rsidRDefault="00637654" w:rsidP="00637654">
      <w:pPr>
        <w:pStyle w:val="BodyText"/>
        <w:rPr>
          <w:lang w:val="es-419"/>
        </w:rPr>
      </w:pPr>
      <w:r w:rsidRPr="00195E86">
        <w:rPr>
          <w:noProof/>
          <w:lang w:val="es-419" w:eastAsia="es-ES"/>
        </w:rPr>
        <mc:AlternateContent>
          <mc:Choice Requires="wps">
            <w:drawing>
              <wp:anchor distT="0" distB="0" distL="114300" distR="114300" simplePos="0" relativeHeight="251730944" behindDoc="0" locked="0" layoutInCell="1" allowOverlap="1" wp14:anchorId="139665C2" wp14:editId="0BCA8006">
                <wp:simplePos x="0" y="0"/>
                <wp:positionH relativeFrom="column">
                  <wp:posOffset>2985135</wp:posOffset>
                </wp:positionH>
                <wp:positionV relativeFrom="paragraph">
                  <wp:posOffset>81280</wp:posOffset>
                </wp:positionV>
                <wp:extent cx="290830" cy="255567"/>
                <wp:effectExtent l="0" t="0" r="0" b="0"/>
                <wp:wrapNone/>
                <wp:docPr id="5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830" cy="255567"/>
                        </a:xfrm>
                        <a:custGeom>
                          <a:avLst/>
                          <a:gdLst>
                            <a:gd name="T0" fmla="+- 0 5994 5628"/>
                            <a:gd name="T1" fmla="*/ T0 w 458"/>
                            <a:gd name="T2" fmla="+- 0 2531 2531"/>
                            <a:gd name="T3" fmla="*/ 2531 h 382"/>
                            <a:gd name="T4" fmla="+- 0 5719 5628"/>
                            <a:gd name="T5" fmla="*/ T4 w 458"/>
                            <a:gd name="T6" fmla="+- 0 2531 2531"/>
                            <a:gd name="T7" fmla="*/ 2531 h 382"/>
                            <a:gd name="T8" fmla="+- 0 5719 5628"/>
                            <a:gd name="T9" fmla="*/ T8 w 458"/>
                            <a:gd name="T10" fmla="+- 0 2722 2531"/>
                            <a:gd name="T11" fmla="*/ 2722 h 382"/>
                            <a:gd name="T12" fmla="+- 0 5628 5628"/>
                            <a:gd name="T13" fmla="*/ T12 w 458"/>
                            <a:gd name="T14" fmla="+- 0 2722 2531"/>
                            <a:gd name="T15" fmla="*/ 2722 h 382"/>
                            <a:gd name="T16" fmla="+- 0 5856 5628"/>
                            <a:gd name="T17" fmla="*/ T16 w 458"/>
                            <a:gd name="T18" fmla="+- 0 2912 2531"/>
                            <a:gd name="T19" fmla="*/ 2912 h 382"/>
                            <a:gd name="T20" fmla="+- 0 6085 5628"/>
                            <a:gd name="T21" fmla="*/ T20 w 458"/>
                            <a:gd name="T22" fmla="+- 0 2722 2531"/>
                            <a:gd name="T23" fmla="*/ 2722 h 382"/>
                            <a:gd name="T24" fmla="+- 0 5994 5628"/>
                            <a:gd name="T25" fmla="*/ T24 w 458"/>
                            <a:gd name="T26" fmla="+- 0 2722 2531"/>
                            <a:gd name="T27" fmla="*/ 2722 h 382"/>
                            <a:gd name="T28" fmla="+- 0 5994 5628"/>
                            <a:gd name="T29" fmla="*/ T28 w 458"/>
                            <a:gd name="T30" fmla="+- 0 2531 2531"/>
                            <a:gd name="T31" fmla="*/ 2531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74A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C13BC62" id="docshape55" o:spid="_x0000_s1026" style="position:absolute;margin-left:235.05pt;margin-top:6.4pt;width:22.9pt;height:20.1pt;z-index:251730944;visibility:visible;mso-wrap-style:square;mso-wrap-distance-left:9pt;mso-wrap-distance-top:0;mso-wrap-distance-right:9pt;mso-wrap-distance-bottom:0;mso-position-horizontal:absolute;mso-position-horizontal-relative:text;mso-position-vertical:absolute;mso-position-vertical-relative:text;v-text-anchor:top" coordsize="4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" path="m366,l91,r,191l,191,228,381,457,191r-91,l366,xe" fillcolor="#74a8b8" stroked="f">
                <v:path arrowok="t" o:connecttype="custom" o:connectlocs="232410,1693299;57785,1693299;57785,1821082;0,1821082;144780,1948197;290195,1821082;232410,1821082;232410,1693299" o:connectangles="0,0,0,0,0,0,0,0"/>
              </v:shape>
            </w:pict>
          </mc:Fallback>
        </mc:AlternateContent>
      </w:r>
    </w:p>
    <w:p w14:paraId="1A0FC60C" w14:textId="6A107847" w:rsidR="00637654" w:rsidRPr="00195E86" w:rsidRDefault="00637654" w:rsidP="00637654">
      <w:pPr>
        <w:pStyle w:val="BodyText"/>
        <w:spacing w:before="8"/>
        <w:rPr>
          <w:lang w:val="es-419"/>
        </w:rPr>
      </w:pPr>
      <w:r w:rsidRPr="00195E86">
        <w:rPr>
          <w:noProof/>
          <w:color w:val="FFFFFF"/>
          <w:lang w:val="es-419" w:eastAsia="es-ES"/>
        </w:rPr>
        <mc:AlternateContent>
          <mc:Choice Requires="wps">
            <w:drawing>
              <wp:anchor distT="0" distB="0" distL="114300" distR="114300" simplePos="0" relativeHeight="251716608" behindDoc="1" locked="0" layoutInCell="1" allowOverlap="1" wp14:anchorId="729E10A9" wp14:editId="67AFF8FA">
                <wp:simplePos x="0" y="0"/>
                <wp:positionH relativeFrom="column">
                  <wp:posOffset>369408</wp:posOffset>
                </wp:positionH>
                <wp:positionV relativeFrom="paragraph">
                  <wp:posOffset>139051</wp:posOffset>
                </wp:positionV>
                <wp:extent cx="5613400" cy="953608"/>
                <wp:effectExtent l="0" t="0" r="6350" b="0"/>
                <wp:wrapNone/>
                <wp:docPr id="57"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3608"/>
                        </a:xfrm>
                        <a:custGeom>
                          <a:avLst/>
                          <a:gdLst>
                            <a:gd name="T0" fmla="+- 0 10098 1499"/>
                            <a:gd name="T1" fmla="*/ T0 w 8716"/>
                            <a:gd name="T2" fmla="+- 0 2976 2976"/>
                            <a:gd name="T3" fmla="*/ 2976 h 1162"/>
                            <a:gd name="T4" fmla="+- 0 1615 1499"/>
                            <a:gd name="T5" fmla="*/ T4 w 8716"/>
                            <a:gd name="T6" fmla="+- 0 2976 2976"/>
                            <a:gd name="T7" fmla="*/ 2976 h 1162"/>
                            <a:gd name="T8" fmla="+- 0 1570 1499"/>
                            <a:gd name="T9" fmla="*/ T8 w 8716"/>
                            <a:gd name="T10" fmla="+- 0 2985 2976"/>
                            <a:gd name="T11" fmla="*/ 2985 h 1162"/>
                            <a:gd name="T12" fmla="+- 0 1533 1499"/>
                            <a:gd name="T13" fmla="*/ T12 w 8716"/>
                            <a:gd name="T14" fmla="+- 0 3010 2976"/>
                            <a:gd name="T15" fmla="*/ 3010 h 1162"/>
                            <a:gd name="T16" fmla="+- 0 1508 1499"/>
                            <a:gd name="T17" fmla="*/ T16 w 8716"/>
                            <a:gd name="T18" fmla="+- 0 3047 2976"/>
                            <a:gd name="T19" fmla="*/ 3047 h 1162"/>
                            <a:gd name="T20" fmla="+- 0 1499 1499"/>
                            <a:gd name="T21" fmla="*/ T20 w 8716"/>
                            <a:gd name="T22" fmla="+- 0 3092 2976"/>
                            <a:gd name="T23" fmla="*/ 3092 h 1162"/>
                            <a:gd name="T24" fmla="+- 0 1499 1499"/>
                            <a:gd name="T25" fmla="*/ T24 w 8716"/>
                            <a:gd name="T26" fmla="+- 0 4021 2976"/>
                            <a:gd name="T27" fmla="*/ 4021 h 1162"/>
                            <a:gd name="T28" fmla="+- 0 1508 1499"/>
                            <a:gd name="T29" fmla="*/ T28 w 8716"/>
                            <a:gd name="T30" fmla="+- 0 4067 2976"/>
                            <a:gd name="T31" fmla="*/ 4067 h 1162"/>
                            <a:gd name="T32" fmla="+- 0 1533 1499"/>
                            <a:gd name="T33" fmla="*/ T32 w 8716"/>
                            <a:gd name="T34" fmla="+- 0 4104 2976"/>
                            <a:gd name="T35" fmla="*/ 4104 h 1162"/>
                            <a:gd name="T36" fmla="+- 0 1570 1499"/>
                            <a:gd name="T37" fmla="*/ T36 w 8716"/>
                            <a:gd name="T38" fmla="+- 0 4128 2976"/>
                            <a:gd name="T39" fmla="*/ 4128 h 1162"/>
                            <a:gd name="T40" fmla="+- 0 1615 1499"/>
                            <a:gd name="T41" fmla="*/ T40 w 8716"/>
                            <a:gd name="T42" fmla="+- 0 4138 2976"/>
                            <a:gd name="T43" fmla="*/ 4138 h 1162"/>
                            <a:gd name="T44" fmla="+- 0 10098 1499"/>
                            <a:gd name="T45" fmla="*/ T44 w 8716"/>
                            <a:gd name="T46" fmla="+- 0 4138 2976"/>
                            <a:gd name="T47" fmla="*/ 4138 h 1162"/>
                            <a:gd name="T48" fmla="+- 0 10143 1499"/>
                            <a:gd name="T49" fmla="*/ T48 w 8716"/>
                            <a:gd name="T50" fmla="+- 0 4128 2976"/>
                            <a:gd name="T51" fmla="*/ 4128 h 1162"/>
                            <a:gd name="T52" fmla="+- 0 10180 1499"/>
                            <a:gd name="T53" fmla="*/ T52 w 8716"/>
                            <a:gd name="T54" fmla="+- 0 4104 2976"/>
                            <a:gd name="T55" fmla="*/ 4104 h 1162"/>
                            <a:gd name="T56" fmla="+- 0 10205 1499"/>
                            <a:gd name="T57" fmla="*/ T56 w 8716"/>
                            <a:gd name="T58" fmla="+- 0 4067 2976"/>
                            <a:gd name="T59" fmla="*/ 4067 h 1162"/>
                            <a:gd name="T60" fmla="+- 0 10214 1499"/>
                            <a:gd name="T61" fmla="*/ T60 w 8716"/>
                            <a:gd name="T62" fmla="+- 0 4021 2976"/>
                            <a:gd name="T63" fmla="*/ 4021 h 1162"/>
                            <a:gd name="T64" fmla="+- 0 10214 1499"/>
                            <a:gd name="T65" fmla="*/ T64 w 8716"/>
                            <a:gd name="T66" fmla="+- 0 3092 2976"/>
                            <a:gd name="T67" fmla="*/ 3092 h 1162"/>
                            <a:gd name="T68" fmla="+- 0 10205 1499"/>
                            <a:gd name="T69" fmla="*/ T68 w 8716"/>
                            <a:gd name="T70" fmla="+- 0 3047 2976"/>
                            <a:gd name="T71" fmla="*/ 3047 h 1162"/>
                            <a:gd name="T72" fmla="+- 0 10180 1499"/>
                            <a:gd name="T73" fmla="*/ T72 w 8716"/>
                            <a:gd name="T74" fmla="+- 0 3010 2976"/>
                            <a:gd name="T75" fmla="*/ 3010 h 1162"/>
                            <a:gd name="T76" fmla="+- 0 10143 1499"/>
                            <a:gd name="T77" fmla="*/ T76 w 8716"/>
                            <a:gd name="T78" fmla="+- 0 2985 2976"/>
                            <a:gd name="T79" fmla="*/ 2985 h 1162"/>
                            <a:gd name="T80" fmla="+- 0 10098 1499"/>
                            <a:gd name="T81" fmla="*/ T80 w 8716"/>
                            <a:gd name="T82" fmla="+- 0 2976 2976"/>
                            <a:gd name="T83" fmla="*/ 297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16" h="1162">
                              <a:moveTo>
                                <a:pt x="8599" y="0"/>
                              </a:moveTo>
                              <a:lnTo>
                                <a:pt x="116" y="0"/>
                              </a:lnTo>
                              <a:lnTo>
                                <a:pt x="71" y="9"/>
                              </a:lnTo>
                              <a:lnTo>
                                <a:pt x="34" y="34"/>
                              </a:lnTo>
                              <a:lnTo>
                                <a:pt x="9" y="71"/>
                              </a:lnTo>
                              <a:lnTo>
                                <a:pt x="0" y="116"/>
                              </a:lnTo>
                              <a:lnTo>
                                <a:pt x="0" y="1045"/>
                              </a:lnTo>
                              <a:lnTo>
                                <a:pt x="9" y="1091"/>
                              </a:lnTo>
                              <a:lnTo>
                                <a:pt x="34" y="1128"/>
                              </a:lnTo>
                              <a:lnTo>
                                <a:pt x="71" y="1152"/>
                              </a:lnTo>
                              <a:lnTo>
                                <a:pt x="116" y="1162"/>
                              </a:lnTo>
                              <a:lnTo>
                                <a:pt x="8599" y="1162"/>
                              </a:lnTo>
                              <a:lnTo>
                                <a:pt x="8644" y="1152"/>
                              </a:lnTo>
                              <a:lnTo>
                                <a:pt x="8681" y="1128"/>
                              </a:lnTo>
                              <a:lnTo>
                                <a:pt x="8706" y="1091"/>
                              </a:lnTo>
                              <a:lnTo>
                                <a:pt x="8715" y="1045"/>
                              </a:lnTo>
                              <a:lnTo>
                                <a:pt x="8715" y="116"/>
                              </a:lnTo>
                              <a:lnTo>
                                <a:pt x="8706" y="71"/>
                              </a:lnTo>
                              <a:lnTo>
                                <a:pt x="8681" y="34"/>
                              </a:lnTo>
                              <a:lnTo>
                                <a:pt x="8644" y="9"/>
                              </a:lnTo>
                              <a:lnTo>
                                <a:pt x="8599" y="0"/>
                              </a:lnTo>
                              <a:close/>
                            </a:path>
                          </a:pathLst>
                        </a:custGeom>
                        <a:solidFill>
                          <a:srgbClr val="69A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A25F3C5" id="docshape56" o:spid="_x0000_s1026" style="position:absolute;margin-left:29.1pt;margin-top:10.95pt;width:442pt;height:75.1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716,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" path="m8599,l116,,71,9,34,34,9,71,,116r,929l9,1091r25,37l71,1152r45,10l8599,1162r45,-10l8681,1128r25,-37l8715,1045r,-929l8706,71,8681,34,8644,9,8599,xe" fillcolor="#69a4ba" stroked="f">
                <v:path arrowok="t" o:connecttype="custom" o:connectlocs="5538048,2442287;74708,2442287;45726,2449673;21897,2470189;5796,2500554;0,2537484;0,3299878;5796,3337628;21897,3367992;45726,3387688;74708,3395895;5538048,3395895;5567030,3387688;5590859,3367992;5606960,3337628;5612756,3299878;5612756,2537484;5606960,2500554;5590859,2470189;5567030,2449673;5538048,2442287" o:connectangles="0,0,0,0,0,0,0,0,0,0,0,0,0,0,0,0,0,0,0,0,0"/>
              </v:shape>
            </w:pict>
          </mc:Fallback>
        </mc:AlternateContent>
      </w:r>
    </w:p>
    <w:p w14:paraId="6A2D6BF6" w14:textId="05174DCE" w:rsidR="00637654" w:rsidRPr="00195E86" w:rsidRDefault="00637654" w:rsidP="00637654">
      <w:pPr>
        <w:spacing w:before="79" w:line="216" w:lineRule="auto"/>
        <w:ind w:left="567" w:right="708"/>
        <w:jc w:val="center"/>
        <w:rPr>
          <w:lang w:val="es-419"/>
        </w:rPr>
      </w:pPr>
      <w:r w:rsidRPr="00195E86">
        <w:rPr>
          <w:noProof/>
          <w:color w:val="FFFFFF"/>
          <w:lang w:val="es-419" w:eastAsia="es-ES"/>
        </w:rPr>
        <mc:AlternateContent>
          <mc:Choice Requires="wps">
            <w:drawing>
              <wp:anchor distT="0" distB="0" distL="114300" distR="114300" simplePos="0" relativeHeight="251715584" behindDoc="1" locked="0" layoutInCell="1" allowOverlap="1" wp14:anchorId="483E170D" wp14:editId="1107234B">
                <wp:simplePos x="0" y="0"/>
                <wp:positionH relativeFrom="column">
                  <wp:posOffset>2981474</wp:posOffset>
                </wp:positionH>
                <wp:positionV relativeFrom="paragraph">
                  <wp:posOffset>95117</wp:posOffset>
                </wp:positionV>
                <wp:extent cx="294981" cy="256080"/>
                <wp:effectExtent l="0" t="0" r="0" b="0"/>
                <wp:wrapNone/>
                <wp:docPr id="58"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981" cy="256080"/>
                        </a:xfrm>
                        <a:custGeom>
                          <a:avLst/>
                          <a:gdLst>
                            <a:gd name="T0" fmla="+- 0 5994 5628"/>
                            <a:gd name="T1" fmla="*/ T0 w 458"/>
                            <a:gd name="T2" fmla="+- 0 2531 2531"/>
                            <a:gd name="T3" fmla="*/ 2531 h 382"/>
                            <a:gd name="T4" fmla="+- 0 5719 5628"/>
                            <a:gd name="T5" fmla="*/ T4 w 458"/>
                            <a:gd name="T6" fmla="+- 0 2531 2531"/>
                            <a:gd name="T7" fmla="*/ 2531 h 382"/>
                            <a:gd name="T8" fmla="+- 0 5719 5628"/>
                            <a:gd name="T9" fmla="*/ T8 w 458"/>
                            <a:gd name="T10" fmla="+- 0 2722 2531"/>
                            <a:gd name="T11" fmla="*/ 2722 h 382"/>
                            <a:gd name="T12" fmla="+- 0 5628 5628"/>
                            <a:gd name="T13" fmla="*/ T12 w 458"/>
                            <a:gd name="T14" fmla="+- 0 2722 2531"/>
                            <a:gd name="T15" fmla="*/ 2722 h 382"/>
                            <a:gd name="T16" fmla="+- 0 5856 5628"/>
                            <a:gd name="T17" fmla="*/ T16 w 458"/>
                            <a:gd name="T18" fmla="+- 0 2912 2531"/>
                            <a:gd name="T19" fmla="*/ 2912 h 382"/>
                            <a:gd name="T20" fmla="+- 0 6085 5628"/>
                            <a:gd name="T21" fmla="*/ T20 w 458"/>
                            <a:gd name="T22" fmla="+- 0 2722 2531"/>
                            <a:gd name="T23" fmla="*/ 2722 h 382"/>
                            <a:gd name="T24" fmla="+- 0 5994 5628"/>
                            <a:gd name="T25" fmla="*/ T24 w 458"/>
                            <a:gd name="T26" fmla="+- 0 2722 2531"/>
                            <a:gd name="T27" fmla="*/ 2722 h 382"/>
                            <a:gd name="T28" fmla="+- 0 5994 5628"/>
                            <a:gd name="T29" fmla="*/ T28 w 458"/>
                            <a:gd name="T30" fmla="+- 0 2531 2531"/>
                            <a:gd name="T31" fmla="*/ 2531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74A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EA1EA94" id="docshape55" o:spid="_x0000_s1026" style="position:absolute;margin-left:234.75pt;margin-top:7.5pt;width:23.25pt;height:20.15pt;z-index:-251600896;visibility:visible;mso-wrap-style:square;mso-wrap-distance-left:9pt;mso-wrap-distance-top:0;mso-wrap-distance-right:9pt;mso-wrap-distance-bottom:0;mso-position-horizontal:absolute;mso-position-horizontal-relative:text;mso-position-vertical:absolute;mso-position-vertical-relative:text;v-text-anchor:top" coordsize="4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" path="m366,l91,r,191l,191,228,381,457,191r-91,l366,xe" fillcolor="#74a8b8" stroked="f">
                <v:path arrowok="t" o:connecttype="custom" o:connectlocs="235727,1696698;58610,1696698;58610,1824738;0,1824738;146846,1952107;294337,1824738;235727,1824738;235727,1696698" o:connectangles="0,0,0,0,0,0,0,0"/>
              </v:shape>
            </w:pict>
          </mc:Fallback>
        </mc:AlternateContent>
      </w:r>
      <w:r w:rsidRPr="00195E86">
        <w:rPr>
          <w:color w:val="FFFFFF"/>
          <w:lang w:val="es-419"/>
        </w:rPr>
        <w:t>Etapa 3:</w:t>
      </w:r>
      <w:r w:rsidRPr="00195E86">
        <w:rPr>
          <w:color w:val="FFFFFF"/>
          <w:spacing w:val="1"/>
          <w:lang w:val="es-419"/>
        </w:rPr>
        <w:t xml:space="preserve"> </w:t>
      </w:r>
      <w:r w:rsidRPr="00195E86">
        <w:rPr>
          <w:color w:val="FFFFFF"/>
          <w:lang w:val="es-419"/>
        </w:rPr>
        <w:t xml:space="preserve">La DACD ayuda a los Estados miembros a elaborar un borrador de proyecto </w:t>
      </w:r>
      <w:r w:rsidRPr="00195E86">
        <w:rPr>
          <w:color w:val="FFFFFF"/>
          <w:lang w:val="es-419"/>
        </w:rPr>
        <w:br/>
        <w:t xml:space="preserve">de la AD (formulario 2), sobre la base del concepto de proyecto acordado. La DACD puede hacer partícipes a otros ámbitos de la OMPI para que realicen aportaciones a </w:t>
      </w:r>
      <w:r w:rsidRPr="00195E86">
        <w:rPr>
          <w:color w:val="FFFFFF"/>
          <w:lang w:val="es-419"/>
        </w:rPr>
        <w:br/>
        <w:t>la elaboración del borrador de proyecto. Los Estados miembros proponentes siguen siendo plenamente responsables del contenido del documento.</w:t>
      </w:r>
    </w:p>
    <w:p w14:paraId="6B939FA5" w14:textId="77777777" w:rsidR="00637654" w:rsidRPr="00195E86" w:rsidRDefault="00637654" w:rsidP="00637654">
      <w:pPr>
        <w:pStyle w:val="BodyText"/>
        <w:rPr>
          <w:lang w:val="es-419"/>
        </w:rPr>
      </w:pPr>
      <w:r w:rsidRPr="00195E86">
        <w:rPr>
          <w:noProof/>
          <w:lang w:val="es-419" w:eastAsia="es-ES"/>
        </w:rPr>
        <mc:AlternateContent>
          <mc:Choice Requires="wps">
            <w:drawing>
              <wp:anchor distT="0" distB="0" distL="114300" distR="114300" simplePos="0" relativeHeight="251731968" behindDoc="0" locked="0" layoutInCell="1" allowOverlap="1" wp14:anchorId="59E1B85B" wp14:editId="436A592B">
                <wp:simplePos x="0" y="0"/>
                <wp:positionH relativeFrom="column">
                  <wp:posOffset>3048000</wp:posOffset>
                </wp:positionH>
                <wp:positionV relativeFrom="paragraph">
                  <wp:posOffset>46990</wp:posOffset>
                </wp:positionV>
                <wp:extent cx="290830" cy="255567"/>
                <wp:effectExtent l="0" t="0" r="0" b="0"/>
                <wp:wrapNone/>
                <wp:docPr id="59"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830" cy="255567"/>
                        </a:xfrm>
                        <a:custGeom>
                          <a:avLst/>
                          <a:gdLst>
                            <a:gd name="T0" fmla="+- 0 5994 5628"/>
                            <a:gd name="T1" fmla="*/ T0 w 458"/>
                            <a:gd name="T2" fmla="+- 0 4201 4201"/>
                            <a:gd name="T3" fmla="*/ 4201 h 382"/>
                            <a:gd name="T4" fmla="+- 0 5719 5628"/>
                            <a:gd name="T5" fmla="*/ T4 w 458"/>
                            <a:gd name="T6" fmla="+- 0 4201 4201"/>
                            <a:gd name="T7" fmla="*/ 4201 h 382"/>
                            <a:gd name="T8" fmla="+- 0 5719 5628"/>
                            <a:gd name="T9" fmla="*/ T8 w 458"/>
                            <a:gd name="T10" fmla="+- 0 4392 4201"/>
                            <a:gd name="T11" fmla="*/ 4392 h 382"/>
                            <a:gd name="T12" fmla="+- 0 5628 5628"/>
                            <a:gd name="T13" fmla="*/ T12 w 458"/>
                            <a:gd name="T14" fmla="+- 0 4392 4201"/>
                            <a:gd name="T15" fmla="*/ 4392 h 382"/>
                            <a:gd name="T16" fmla="+- 0 5856 5628"/>
                            <a:gd name="T17" fmla="*/ T16 w 458"/>
                            <a:gd name="T18" fmla="+- 0 4582 4201"/>
                            <a:gd name="T19" fmla="*/ 4582 h 382"/>
                            <a:gd name="T20" fmla="+- 0 6085 5628"/>
                            <a:gd name="T21" fmla="*/ T20 w 458"/>
                            <a:gd name="T22" fmla="+- 0 4392 4201"/>
                            <a:gd name="T23" fmla="*/ 4392 h 382"/>
                            <a:gd name="T24" fmla="+- 0 5994 5628"/>
                            <a:gd name="T25" fmla="*/ T24 w 458"/>
                            <a:gd name="T26" fmla="+- 0 4392 4201"/>
                            <a:gd name="T27" fmla="*/ 4392 h 382"/>
                            <a:gd name="T28" fmla="+- 0 5994 5628"/>
                            <a:gd name="T29" fmla="*/ T28 w 458"/>
                            <a:gd name="T30" fmla="+- 0 4201 4201"/>
                            <a:gd name="T31" fmla="*/ 4201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63A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360F0F6" id="docshape57" o:spid="_x0000_s1026" style="position:absolute;margin-left:240pt;margin-top:3.7pt;width:22.9pt;height:20.1pt;z-index:251731968;visibility:visible;mso-wrap-style:square;mso-wrap-distance-left:9pt;mso-wrap-distance-top:0;mso-wrap-distance-right:9pt;mso-wrap-distance-bottom:0;mso-position-horizontal:absolute;mso-position-horizontal-relative:text;mso-position-vertical:absolute;mso-position-vertical-relative:text;v-text-anchor:top" coordsize="4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" path="m366,l91,r,191l,191,228,381,457,191r-91,l366,xe" fillcolor="#63a3bb" stroked="f">
                <v:path arrowok="t" o:connecttype="custom" o:connectlocs="232410,2810568;57785,2810568;57785,2938351;0,2938351;144780,3065466;290195,2938351;232410,2938351;232410,2810568" o:connectangles="0,0,0,0,0,0,0,0"/>
              </v:shape>
            </w:pict>
          </mc:Fallback>
        </mc:AlternateContent>
      </w:r>
    </w:p>
    <w:p w14:paraId="196070A2" w14:textId="77777777" w:rsidR="00637654" w:rsidRPr="00195E86" w:rsidRDefault="00637654" w:rsidP="00637654">
      <w:pPr>
        <w:pStyle w:val="BodyText"/>
        <w:spacing w:before="1"/>
        <w:rPr>
          <w:lang w:val="es-419"/>
        </w:rPr>
      </w:pPr>
      <w:r w:rsidRPr="00195E86">
        <w:rPr>
          <w:noProof/>
          <w:color w:val="FFFFFF"/>
          <w:lang w:val="es-419" w:eastAsia="es-ES"/>
        </w:rPr>
        <mc:AlternateContent>
          <mc:Choice Requires="wps">
            <w:drawing>
              <wp:anchor distT="0" distB="0" distL="114300" distR="114300" simplePos="0" relativeHeight="251718656" behindDoc="1" locked="0" layoutInCell="1" allowOverlap="1" wp14:anchorId="61EBA5DA" wp14:editId="57D14A2C">
                <wp:simplePos x="0" y="0"/>
                <wp:positionH relativeFrom="column">
                  <wp:posOffset>340225</wp:posOffset>
                </wp:positionH>
                <wp:positionV relativeFrom="paragraph">
                  <wp:posOffset>138672</wp:posOffset>
                </wp:positionV>
                <wp:extent cx="5607862" cy="846307"/>
                <wp:effectExtent l="0" t="0" r="0" b="0"/>
                <wp:wrapNone/>
                <wp:docPr id="61"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7862" cy="846307"/>
                        </a:xfrm>
                        <a:custGeom>
                          <a:avLst/>
                          <a:gdLst>
                            <a:gd name="T0" fmla="+- 0 10108 1503"/>
                            <a:gd name="T1" fmla="*/ T0 w 8707"/>
                            <a:gd name="T2" fmla="+- 0 4646 4646"/>
                            <a:gd name="T3" fmla="*/ 4646 h 1017"/>
                            <a:gd name="T4" fmla="+- 0 1605 1503"/>
                            <a:gd name="T5" fmla="*/ T4 w 8707"/>
                            <a:gd name="T6" fmla="+- 0 4646 4646"/>
                            <a:gd name="T7" fmla="*/ 4646 h 1017"/>
                            <a:gd name="T8" fmla="+- 0 1565 1503"/>
                            <a:gd name="T9" fmla="*/ T8 w 8707"/>
                            <a:gd name="T10" fmla="+- 0 4654 4646"/>
                            <a:gd name="T11" fmla="*/ 4654 h 1017"/>
                            <a:gd name="T12" fmla="+- 0 1533 1503"/>
                            <a:gd name="T13" fmla="*/ T12 w 8707"/>
                            <a:gd name="T14" fmla="+- 0 4676 4646"/>
                            <a:gd name="T15" fmla="*/ 4676 h 1017"/>
                            <a:gd name="T16" fmla="+- 0 1511 1503"/>
                            <a:gd name="T17" fmla="*/ T16 w 8707"/>
                            <a:gd name="T18" fmla="+- 0 4708 4646"/>
                            <a:gd name="T19" fmla="*/ 4708 h 1017"/>
                            <a:gd name="T20" fmla="+- 0 1503 1503"/>
                            <a:gd name="T21" fmla="*/ T20 w 8707"/>
                            <a:gd name="T22" fmla="+- 0 4747 4646"/>
                            <a:gd name="T23" fmla="*/ 4747 h 1017"/>
                            <a:gd name="T24" fmla="+- 0 1503 1503"/>
                            <a:gd name="T25" fmla="*/ T24 w 8707"/>
                            <a:gd name="T26" fmla="+- 0 5561 4646"/>
                            <a:gd name="T27" fmla="*/ 5561 h 1017"/>
                            <a:gd name="T28" fmla="+- 0 1511 1503"/>
                            <a:gd name="T29" fmla="*/ T28 w 8707"/>
                            <a:gd name="T30" fmla="+- 0 5600 4646"/>
                            <a:gd name="T31" fmla="*/ 5600 h 1017"/>
                            <a:gd name="T32" fmla="+- 0 1533 1503"/>
                            <a:gd name="T33" fmla="*/ T32 w 8707"/>
                            <a:gd name="T34" fmla="+- 0 5633 4646"/>
                            <a:gd name="T35" fmla="*/ 5633 h 1017"/>
                            <a:gd name="T36" fmla="+- 0 1565 1503"/>
                            <a:gd name="T37" fmla="*/ T36 w 8707"/>
                            <a:gd name="T38" fmla="+- 0 5654 4646"/>
                            <a:gd name="T39" fmla="*/ 5654 h 1017"/>
                            <a:gd name="T40" fmla="+- 0 1605 1503"/>
                            <a:gd name="T41" fmla="*/ T40 w 8707"/>
                            <a:gd name="T42" fmla="+- 0 5662 4646"/>
                            <a:gd name="T43" fmla="*/ 5662 h 1017"/>
                            <a:gd name="T44" fmla="+- 0 10108 1503"/>
                            <a:gd name="T45" fmla="*/ T44 w 8707"/>
                            <a:gd name="T46" fmla="+- 0 5662 4646"/>
                            <a:gd name="T47" fmla="*/ 5662 h 1017"/>
                            <a:gd name="T48" fmla="+- 0 10148 1503"/>
                            <a:gd name="T49" fmla="*/ T48 w 8707"/>
                            <a:gd name="T50" fmla="+- 0 5654 4646"/>
                            <a:gd name="T51" fmla="*/ 5654 h 1017"/>
                            <a:gd name="T52" fmla="+- 0 10180 1503"/>
                            <a:gd name="T53" fmla="*/ T52 w 8707"/>
                            <a:gd name="T54" fmla="+- 0 5633 4646"/>
                            <a:gd name="T55" fmla="*/ 5633 h 1017"/>
                            <a:gd name="T56" fmla="+- 0 10202 1503"/>
                            <a:gd name="T57" fmla="*/ T56 w 8707"/>
                            <a:gd name="T58" fmla="+- 0 5600 4646"/>
                            <a:gd name="T59" fmla="*/ 5600 h 1017"/>
                            <a:gd name="T60" fmla="+- 0 10210 1503"/>
                            <a:gd name="T61" fmla="*/ T60 w 8707"/>
                            <a:gd name="T62" fmla="+- 0 5561 4646"/>
                            <a:gd name="T63" fmla="*/ 5561 h 1017"/>
                            <a:gd name="T64" fmla="+- 0 10210 1503"/>
                            <a:gd name="T65" fmla="*/ T64 w 8707"/>
                            <a:gd name="T66" fmla="+- 0 4747 4646"/>
                            <a:gd name="T67" fmla="*/ 4747 h 1017"/>
                            <a:gd name="T68" fmla="+- 0 10202 1503"/>
                            <a:gd name="T69" fmla="*/ T68 w 8707"/>
                            <a:gd name="T70" fmla="+- 0 4708 4646"/>
                            <a:gd name="T71" fmla="*/ 4708 h 1017"/>
                            <a:gd name="T72" fmla="+- 0 10180 1503"/>
                            <a:gd name="T73" fmla="*/ T72 w 8707"/>
                            <a:gd name="T74" fmla="+- 0 4676 4646"/>
                            <a:gd name="T75" fmla="*/ 4676 h 1017"/>
                            <a:gd name="T76" fmla="+- 0 10148 1503"/>
                            <a:gd name="T77" fmla="*/ T76 w 8707"/>
                            <a:gd name="T78" fmla="+- 0 4654 4646"/>
                            <a:gd name="T79" fmla="*/ 4654 h 1017"/>
                            <a:gd name="T80" fmla="+- 0 10108 1503"/>
                            <a:gd name="T81" fmla="*/ T80 w 8707"/>
                            <a:gd name="T82" fmla="+- 0 4646 4646"/>
                            <a:gd name="T83" fmla="*/ 4646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07" h="1017">
                              <a:moveTo>
                                <a:pt x="8605" y="0"/>
                              </a:moveTo>
                              <a:lnTo>
                                <a:pt x="102" y="0"/>
                              </a:lnTo>
                              <a:lnTo>
                                <a:pt x="62" y="8"/>
                              </a:lnTo>
                              <a:lnTo>
                                <a:pt x="30" y="30"/>
                              </a:lnTo>
                              <a:lnTo>
                                <a:pt x="8" y="62"/>
                              </a:lnTo>
                              <a:lnTo>
                                <a:pt x="0" y="101"/>
                              </a:lnTo>
                              <a:lnTo>
                                <a:pt x="0" y="915"/>
                              </a:lnTo>
                              <a:lnTo>
                                <a:pt x="8" y="954"/>
                              </a:lnTo>
                              <a:lnTo>
                                <a:pt x="30" y="987"/>
                              </a:lnTo>
                              <a:lnTo>
                                <a:pt x="62" y="1008"/>
                              </a:lnTo>
                              <a:lnTo>
                                <a:pt x="102" y="1016"/>
                              </a:lnTo>
                              <a:lnTo>
                                <a:pt x="8605" y="1016"/>
                              </a:lnTo>
                              <a:lnTo>
                                <a:pt x="8645" y="1008"/>
                              </a:lnTo>
                              <a:lnTo>
                                <a:pt x="8677" y="987"/>
                              </a:lnTo>
                              <a:lnTo>
                                <a:pt x="8699" y="954"/>
                              </a:lnTo>
                              <a:lnTo>
                                <a:pt x="8707" y="915"/>
                              </a:lnTo>
                              <a:lnTo>
                                <a:pt x="8707" y="101"/>
                              </a:lnTo>
                              <a:lnTo>
                                <a:pt x="8699" y="62"/>
                              </a:lnTo>
                              <a:lnTo>
                                <a:pt x="8677" y="30"/>
                              </a:lnTo>
                              <a:lnTo>
                                <a:pt x="8645" y="8"/>
                              </a:lnTo>
                              <a:lnTo>
                                <a:pt x="8605" y="0"/>
                              </a:lnTo>
                              <a:close/>
                            </a:path>
                          </a:pathLst>
                        </a:custGeom>
                        <a:solidFill>
                          <a:srgbClr val="5AA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C1D6567" id="docshape58" o:spid="_x0000_s1026" style="position:absolute;margin-left:26.8pt;margin-top:10.9pt;width:441.55pt;height:66.6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707,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" path="m8605,l102,,62,8,30,30,8,62,,101,,915r8,39l30,987r32,21l102,1016r8503,l8645,1008r32,-21l8699,954r8,-39l8707,101r-8,-39l8677,30,8645,8,8605,xe" fillcolor="#5aa0bd" stroked="f">
                <v:path arrowok="t" o:connecttype="custom" o:connectlocs="5542168,3866217;65694,3866217;39932,3872874;19322,3891181;5153,3917811;0,3950265;0,4627643;5153,4660098;19322,4687559;39932,4705034;65694,4711691;5542168,4711691;5567930,4705034;5588540,4687559;5602709,4660098;5607862,4627643;5607862,3950265;5602709,3917811;5588540,3891181;5567930,3872874;5542168,3866217" o:connectangles="0,0,0,0,0,0,0,0,0,0,0,0,0,0,0,0,0,0,0,0,0"/>
              </v:shape>
            </w:pict>
          </mc:Fallback>
        </mc:AlternateContent>
      </w:r>
    </w:p>
    <w:p w14:paraId="23CDBBB6" w14:textId="77777777" w:rsidR="00637654" w:rsidRPr="00195E86" w:rsidRDefault="00637654" w:rsidP="00637654">
      <w:pPr>
        <w:spacing w:line="216" w:lineRule="auto"/>
        <w:ind w:left="709" w:right="566"/>
        <w:jc w:val="center"/>
        <w:rPr>
          <w:lang w:val="es-419"/>
        </w:rPr>
      </w:pPr>
      <w:r w:rsidRPr="00195E86">
        <w:rPr>
          <w:noProof/>
          <w:color w:val="FFFFFF"/>
          <w:lang w:val="es-419" w:eastAsia="es-ES"/>
        </w:rPr>
        <mc:AlternateContent>
          <mc:Choice Requires="wps">
            <w:drawing>
              <wp:anchor distT="0" distB="0" distL="114300" distR="114300" simplePos="0" relativeHeight="251717632" behindDoc="1" locked="0" layoutInCell="1" allowOverlap="1" wp14:anchorId="37246FA7" wp14:editId="0BDC1C82">
                <wp:simplePos x="0" y="0"/>
                <wp:positionH relativeFrom="column">
                  <wp:posOffset>2981474</wp:posOffset>
                </wp:positionH>
                <wp:positionV relativeFrom="paragraph">
                  <wp:posOffset>119888</wp:posOffset>
                </wp:positionV>
                <wp:extent cx="294981" cy="256080"/>
                <wp:effectExtent l="0" t="0" r="0" b="0"/>
                <wp:wrapNone/>
                <wp:docPr id="62"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981" cy="256080"/>
                        </a:xfrm>
                        <a:custGeom>
                          <a:avLst/>
                          <a:gdLst>
                            <a:gd name="T0" fmla="+- 0 5994 5628"/>
                            <a:gd name="T1" fmla="*/ T0 w 458"/>
                            <a:gd name="T2" fmla="+- 0 4201 4201"/>
                            <a:gd name="T3" fmla="*/ 4201 h 382"/>
                            <a:gd name="T4" fmla="+- 0 5719 5628"/>
                            <a:gd name="T5" fmla="*/ T4 w 458"/>
                            <a:gd name="T6" fmla="+- 0 4201 4201"/>
                            <a:gd name="T7" fmla="*/ 4201 h 382"/>
                            <a:gd name="T8" fmla="+- 0 5719 5628"/>
                            <a:gd name="T9" fmla="*/ T8 w 458"/>
                            <a:gd name="T10" fmla="+- 0 4392 4201"/>
                            <a:gd name="T11" fmla="*/ 4392 h 382"/>
                            <a:gd name="T12" fmla="+- 0 5628 5628"/>
                            <a:gd name="T13" fmla="*/ T12 w 458"/>
                            <a:gd name="T14" fmla="+- 0 4392 4201"/>
                            <a:gd name="T15" fmla="*/ 4392 h 382"/>
                            <a:gd name="T16" fmla="+- 0 5856 5628"/>
                            <a:gd name="T17" fmla="*/ T16 w 458"/>
                            <a:gd name="T18" fmla="+- 0 4582 4201"/>
                            <a:gd name="T19" fmla="*/ 4582 h 382"/>
                            <a:gd name="T20" fmla="+- 0 6085 5628"/>
                            <a:gd name="T21" fmla="*/ T20 w 458"/>
                            <a:gd name="T22" fmla="+- 0 4392 4201"/>
                            <a:gd name="T23" fmla="*/ 4392 h 382"/>
                            <a:gd name="T24" fmla="+- 0 5994 5628"/>
                            <a:gd name="T25" fmla="*/ T24 w 458"/>
                            <a:gd name="T26" fmla="+- 0 4392 4201"/>
                            <a:gd name="T27" fmla="*/ 4392 h 382"/>
                            <a:gd name="T28" fmla="+- 0 5994 5628"/>
                            <a:gd name="T29" fmla="*/ T28 w 458"/>
                            <a:gd name="T30" fmla="+- 0 4201 4201"/>
                            <a:gd name="T31" fmla="*/ 4201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63A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3D6C0A5" id="docshape57" o:spid="_x0000_s1026" style="position:absolute;margin-left:234.75pt;margin-top:9.45pt;width:23.25pt;height:20.15pt;z-index:-251598848;visibility:visible;mso-wrap-style:square;mso-wrap-distance-left:9pt;mso-wrap-distance-top:0;mso-wrap-distance-right:9pt;mso-wrap-distance-bottom:0;mso-position-horizontal:absolute;mso-position-horizontal-relative:text;mso-position-vertical:absolute;mso-position-vertical-relative:text;v-text-anchor:top" coordsize="4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" path="m366,l91,r,191l,191,228,381,457,191r-91,l366,xe" fillcolor="#63a3bb" stroked="f">
                <v:path arrowok="t" o:connecttype="custom" o:connectlocs="235727,2816210;58610,2816210;58610,2944250;0,2944250;146846,3071619;294337,2944250;235727,2944250;235727,2816210" o:connectangles="0,0,0,0,0,0,0,0"/>
              </v:shape>
            </w:pict>
          </mc:Fallback>
        </mc:AlternateContent>
      </w:r>
      <w:r w:rsidRPr="00195E86">
        <w:rPr>
          <w:color w:val="FFFFFF"/>
          <w:lang w:val="es-419"/>
        </w:rPr>
        <w:t>Etapa 4:</w:t>
      </w:r>
      <w:r w:rsidRPr="00195E86">
        <w:rPr>
          <w:color w:val="FFFFFF"/>
          <w:spacing w:val="1"/>
          <w:lang w:val="es-419"/>
        </w:rPr>
        <w:t xml:space="preserve"> </w:t>
      </w:r>
      <w:r w:rsidRPr="00195E86">
        <w:rPr>
          <w:color w:val="FFFFFF"/>
          <w:lang w:val="es-419"/>
        </w:rPr>
        <w:t>Los Estados miembros proponentes envían a la Secretaría del CDIP el borrador de proyecto de la AD como propuesta formal de proyecto de la AD mediante una nota verbal o un correo electrónico.</w:t>
      </w:r>
    </w:p>
    <w:p w14:paraId="26A70C30" w14:textId="77777777" w:rsidR="00637654" w:rsidRPr="00195E86" w:rsidRDefault="00637654" w:rsidP="00637654">
      <w:pPr>
        <w:spacing w:before="68"/>
        <w:ind w:left="709" w:right="566"/>
        <w:jc w:val="center"/>
        <w:rPr>
          <w:lang w:val="es-419"/>
        </w:rPr>
      </w:pPr>
      <w:r w:rsidRPr="00195E86">
        <w:rPr>
          <w:color w:val="FFFFFF"/>
          <w:lang w:val="es-419"/>
        </w:rPr>
        <w:t>Plazo:</w:t>
      </w:r>
      <w:r w:rsidRPr="00195E86">
        <w:rPr>
          <w:color w:val="FFFFFF"/>
          <w:spacing w:val="-6"/>
          <w:lang w:val="es-419"/>
        </w:rPr>
        <w:t xml:space="preserve"> </w:t>
      </w:r>
      <w:r w:rsidRPr="00195E86">
        <w:rPr>
          <w:color w:val="FFFFFF"/>
          <w:lang w:val="es-419"/>
        </w:rPr>
        <w:t>60</w:t>
      </w:r>
      <w:r w:rsidRPr="00195E86">
        <w:rPr>
          <w:color w:val="FFFFFF"/>
          <w:spacing w:val="-3"/>
          <w:lang w:val="es-419"/>
        </w:rPr>
        <w:t xml:space="preserve"> </w:t>
      </w:r>
      <w:r w:rsidRPr="00195E86">
        <w:rPr>
          <w:color w:val="FFFFFF"/>
          <w:lang w:val="es-419"/>
        </w:rPr>
        <w:t>días</w:t>
      </w:r>
      <w:r w:rsidRPr="00195E86">
        <w:rPr>
          <w:color w:val="FFFFFF"/>
          <w:spacing w:val="-5"/>
          <w:lang w:val="es-419"/>
        </w:rPr>
        <w:t xml:space="preserve"> antes de la sesión del Comité </w:t>
      </w:r>
      <w:r w:rsidRPr="00195E86">
        <w:rPr>
          <w:color w:val="FFFFFF"/>
          <w:lang w:val="es-419"/>
        </w:rPr>
        <w:t>(fecha de publicación reglamentaria).</w:t>
      </w:r>
    </w:p>
    <w:p w14:paraId="718B4375" w14:textId="77777777" w:rsidR="00637654" w:rsidRPr="00195E86" w:rsidRDefault="00637654" w:rsidP="00637654">
      <w:pPr>
        <w:pStyle w:val="BodyText"/>
        <w:rPr>
          <w:lang w:val="es-419"/>
        </w:rPr>
      </w:pPr>
      <w:r w:rsidRPr="00195E86">
        <w:rPr>
          <w:noProof/>
          <w:color w:val="FFFFFF"/>
          <w:lang w:val="es-419" w:eastAsia="es-ES"/>
        </w:rPr>
        <mc:AlternateContent>
          <mc:Choice Requires="wps">
            <w:drawing>
              <wp:anchor distT="0" distB="0" distL="114300" distR="114300" simplePos="0" relativeHeight="251719680" behindDoc="1" locked="0" layoutInCell="1" allowOverlap="1" wp14:anchorId="163E5B9B" wp14:editId="714CFB82">
                <wp:simplePos x="0" y="0"/>
                <wp:positionH relativeFrom="column">
                  <wp:posOffset>3053715</wp:posOffset>
                </wp:positionH>
                <wp:positionV relativeFrom="paragraph">
                  <wp:posOffset>103505</wp:posOffset>
                </wp:positionV>
                <wp:extent cx="294981" cy="256080"/>
                <wp:effectExtent l="0" t="0" r="0" b="0"/>
                <wp:wrapNone/>
                <wp:docPr id="28704"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981" cy="256080"/>
                        </a:xfrm>
                        <a:custGeom>
                          <a:avLst/>
                          <a:gdLst>
                            <a:gd name="T0" fmla="+- 0 5994 5628"/>
                            <a:gd name="T1" fmla="*/ T0 w 458"/>
                            <a:gd name="T2" fmla="+- 0 5726 5726"/>
                            <a:gd name="T3" fmla="*/ 5726 h 382"/>
                            <a:gd name="T4" fmla="+- 0 5719 5628"/>
                            <a:gd name="T5" fmla="*/ T4 w 458"/>
                            <a:gd name="T6" fmla="+- 0 5726 5726"/>
                            <a:gd name="T7" fmla="*/ 5726 h 382"/>
                            <a:gd name="T8" fmla="+- 0 5719 5628"/>
                            <a:gd name="T9" fmla="*/ T8 w 458"/>
                            <a:gd name="T10" fmla="+- 0 5916 5726"/>
                            <a:gd name="T11" fmla="*/ 5916 h 382"/>
                            <a:gd name="T12" fmla="+- 0 5628 5628"/>
                            <a:gd name="T13" fmla="*/ T12 w 458"/>
                            <a:gd name="T14" fmla="+- 0 5916 5726"/>
                            <a:gd name="T15" fmla="*/ 5916 h 382"/>
                            <a:gd name="T16" fmla="+- 0 5856 5628"/>
                            <a:gd name="T17" fmla="*/ T16 w 458"/>
                            <a:gd name="T18" fmla="+- 0 6107 5726"/>
                            <a:gd name="T19" fmla="*/ 6107 h 382"/>
                            <a:gd name="T20" fmla="+- 0 6085 5628"/>
                            <a:gd name="T21" fmla="*/ T20 w 458"/>
                            <a:gd name="T22" fmla="+- 0 5916 5726"/>
                            <a:gd name="T23" fmla="*/ 5916 h 382"/>
                            <a:gd name="T24" fmla="+- 0 5994 5628"/>
                            <a:gd name="T25" fmla="*/ T24 w 458"/>
                            <a:gd name="T26" fmla="+- 0 5916 5726"/>
                            <a:gd name="T27" fmla="*/ 5916 h 382"/>
                            <a:gd name="T28" fmla="+- 0 5994 5628"/>
                            <a:gd name="T29" fmla="*/ T28 w 458"/>
                            <a:gd name="T30" fmla="+- 0 5726 5726"/>
                            <a:gd name="T31" fmla="*/ 5726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0"/>
                              </a:lnTo>
                              <a:lnTo>
                                <a:pt x="0" y="190"/>
                              </a:lnTo>
                              <a:lnTo>
                                <a:pt x="228" y="381"/>
                              </a:lnTo>
                              <a:lnTo>
                                <a:pt x="457" y="190"/>
                              </a:lnTo>
                              <a:lnTo>
                                <a:pt x="366" y="190"/>
                              </a:lnTo>
                              <a:lnTo>
                                <a:pt x="366" y="0"/>
                              </a:lnTo>
                              <a:close/>
                            </a:path>
                          </a:pathLst>
                        </a:custGeom>
                        <a:solidFill>
                          <a:srgbClr val="529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98FBC7" id="docshape59" o:spid="_x0000_s1026" style="position:absolute;margin-left:240.45pt;margin-top:8.15pt;width:23.25pt;height:20.15pt;z-index:-251596800;visibility:visible;mso-wrap-style:square;mso-wrap-distance-left:9pt;mso-wrap-distance-top:0;mso-wrap-distance-right:9pt;mso-wrap-distance-bottom:0;mso-position-horizontal:absolute;mso-position-horizontal-relative:text;mso-position-vertical:absolute;mso-position-vertical-relative:text;v-text-anchor:top" coordsize="4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" path="m366,l91,r,190l,190,228,381,457,190r-91,l366,xe" fillcolor="#529ec0" stroked="f">
                <v:path arrowok="t" o:connecttype="custom" o:connectlocs="235727,3838519;58610,3838519;58610,3965888;0,3965888;146846,4093928;294337,3965888;235727,3965888;235727,3838519" o:connectangles="0,0,0,0,0,0,0,0"/>
              </v:shape>
            </w:pict>
          </mc:Fallback>
        </mc:AlternateContent>
      </w:r>
    </w:p>
    <w:p w14:paraId="06A7DE49" w14:textId="77777777" w:rsidR="00637654" w:rsidRPr="00195E86" w:rsidRDefault="00637654" w:rsidP="00637654">
      <w:pPr>
        <w:spacing w:before="58"/>
        <w:ind w:left="831"/>
        <w:rPr>
          <w:color w:val="FFFFFF"/>
          <w:lang w:val="es-419"/>
        </w:rPr>
      </w:pPr>
      <w:r w:rsidRPr="00195E86">
        <w:rPr>
          <w:noProof/>
          <w:lang w:val="es-419" w:eastAsia="es-ES"/>
        </w:rPr>
        <mc:AlternateContent>
          <mc:Choice Requires="wps">
            <w:drawing>
              <wp:anchor distT="0" distB="0" distL="114300" distR="114300" simplePos="0" relativeHeight="251720704" behindDoc="1" locked="0" layoutInCell="1" allowOverlap="1" wp14:anchorId="31599EE4" wp14:editId="5631639F">
                <wp:simplePos x="0" y="0"/>
                <wp:positionH relativeFrom="column">
                  <wp:posOffset>308611</wp:posOffset>
                </wp:positionH>
                <wp:positionV relativeFrom="paragraph">
                  <wp:posOffset>198120</wp:posOffset>
                </wp:positionV>
                <wp:extent cx="5698490" cy="419100"/>
                <wp:effectExtent l="0" t="0" r="0" b="0"/>
                <wp:wrapNone/>
                <wp:docPr id="28705"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8490" cy="419100"/>
                        </a:xfrm>
                        <a:custGeom>
                          <a:avLst/>
                          <a:gdLst>
                            <a:gd name="T0" fmla="+- 0 10187 1477"/>
                            <a:gd name="T1" fmla="*/ T0 w 8759"/>
                            <a:gd name="T2" fmla="+- 0 6171 6171"/>
                            <a:gd name="T3" fmla="*/ 6171 h 486"/>
                            <a:gd name="T4" fmla="+- 0 1526 1477"/>
                            <a:gd name="T5" fmla="*/ T4 w 8759"/>
                            <a:gd name="T6" fmla="+- 0 6171 6171"/>
                            <a:gd name="T7" fmla="*/ 6171 h 486"/>
                            <a:gd name="T8" fmla="+- 0 1507 1477"/>
                            <a:gd name="T9" fmla="*/ T8 w 8759"/>
                            <a:gd name="T10" fmla="+- 0 6174 6171"/>
                            <a:gd name="T11" fmla="*/ 6174 h 486"/>
                            <a:gd name="T12" fmla="+- 0 1491 1477"/>
                            <a:gd name="T13" fmla="*/ T12 w 8759"/>
                            <a:gd name="T14" fmla="+- 0 6185 6171"/>
                            <a:gd name="T15" fmla="*/ 6185 h 486"/>
                            <a:gd name="T16" fmla="+- 0 1481 1477"/>
                            <a:gd name="T17" fmla="*/ T16 w 8759"/>
                            <a:gd name="T18" fmla="+- 0 6200 6171"/>
                            <a:gd name="T19" fmla="*/ 6200 h 486"/>
                            <a:gd name="T20" fmla="+- 0 1477 1477"/>
                            <a:gd name="T21" fmla="*/ T20 w 8759"/>
                            <a:gd name="T22" fmla="+- 0 6219 6171"/>
                            <a:gd name="T23" fmla="*/ 6219 h 486"/>
                            <a:gd name="T24" fmla="+- 0 1477 1477"/>
                            <a:gd name="T25" fmla="*/ T24 w 8759"/>
                            <a:gd name="T26" fmla="+- 0 6608 6171"/>
                            <a:gd name="T27" fmla="*/ 6608 h 486"/>
                            <a:gd name="T28" fmla="+- 0 1481 1477"/>
                            <a:gd name="T29" fmla="*/ T28 w 8759"/>
                            <a:gd name="T30" fmla="+- 0 6627 6171"/>
                            <a:gd name="T31" fmla="*/ 6627 h 486"/>
                            <a:gd name="T32" fmla="+- 0 1491 1477"/>
                            <a:gd name="T33" fmla="*/ T32 w 8759"/>
                            <a:gd name="T34" fmla="+- 0 6642 6171"/>
                            <a:gd name="T35" fmla="*/ 6642 h 486"/>
                            <a:gd name="T36" fmla="+- 0 1507 1477"/>
                            <a:gd name="T37" fmla="*/ T36 w 8759"/>
                            <a:gd name="T38" fmla="+- 0 6653 6171"/>
                            <a:gd name="T39" fmla="*/ 6653 h 486"/>
                            <a:gd name="T40" fmla="+- 0 1526 1477"/>
                            <a:gd name="T41" fmla="*/ T40 w 8759"/>
                            <a:gd name="T42" fmla="+- 0 6656 6171"/>
                            <a:gd name="T43" fmla="*/ 6656 h 486"/>
                            <a:gd name="T44" fmla="+- 0 10187 1477"/>
                            <a:gd name="T45" fmla="*/ T44 w 8759"/>
                            <a:gd name="T46" fmla="+- 0 6656 6171"/>
                            <a:gd name="T47" fmla="*/ 6656 h 486"/>
                            <a:gd name="T48" fmla="+- 0 10206 1477"/>
                            <a:gd name="T49" fmla="*/ T48 w 8759"/>
                            <a:gd name="T50" fmla="+- 0 6653 6171"/>
                            <a:gd name="T51" fmla="*/ 6653 h 486"/>
                            <a:gd name="T52" fmla="+- 0 10222 1477"/>
                            <a:gd name="T53" fmla="*/ T52 w 8759"/>
                            <a:gd name="T54" fmla="+- 0 6642 6171"/>
                            <a:gd name="T55" fmla="*/ 6642 h 486"/>
                            <a:gd name="T56" fmla="+- 0 10232 1477"/>
                            <a:gd name="T57" fmla="*/ T56 w 8759"/>
                            <a:gd name="T58" fmla="+- 0 6627 6171"/>
                            <a:gd name="T59" fmla="*/ 6627 h 486"/>
                            <a:gd name="T60" fmla="+- 0 10236 1477"/>
                            <a:gd name="T61" fmla="*/ T60 w 8759"/>
                            <a:gd name="T62" fmla="+- 0 6608 6171"/>
                            <a:gd name="T63" fmla="*/ 6608 h 486"/>
                            <a:gd name="T64" fmla="+- 0 10236 1477"/>
                            <a:gd name="T65" fmla="*/ T64 w 8759"/>
                            <a:gd name="T66" fmla="+- 0 6219 6171"/>
                            <a:gd name="T67" fmla="*/ 6219 h 486"/>
                            <a:gd name="T68" fmla="+- 0 10232 1477"/>
                            <a:gd name="T69" fmla="*/ T68 w 8759"/>
                            <a:gd name="T70" fmla="+- 0 6200 6171"/>
                            <a:gd name="T71" fmla="*/ 6200 h 486"/>
                            <a:gd name="T72" fmla="+- 0 10222 1477"/>
                            <a:gd name="T73" fmla="*/ T72 w 8759"/>
                            <a:gd name="T74" fmla="+- 0 6185 6171"/>
                            <a:gd name="T75" fmla="*/ 6185 h 486"/>
                            <a:gd name="T76" fmla="+- 0 10206 1477"/>
                            <a:gd name="T77" fmla="*/ T76 w 8759"/>
                            <a:gd name="T78" fmla="+- 0 6174 6171"/>
                            <a:gd name="T79" fmla="*/ 6174 h 486"/>
                            <a:gd name="T80" fmla="+- 0 10187 1477"/>
                            <a:gd name="T81" fmla="*/ T80 w 8759"/>
                            <a:gd name="T82" fmla="+- 0 6171 6171"/>
                            <a:gd name="T83" fmla="*/ 6171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486">
                              <a:moveTo>
                                <a:pt x="8710" y="0"/>
                              </a:moveTo>
                              <a:lnTo>
                                <a:pt x="49" y="0"/>
                              </a:lnTo>
                              <a:lnTo>
                                <a:pt x="30" y="3"/>
                              </a:lnTo>
                              <a:lnTo>
                                <a:pt x="14" y="14"/>
                              </a:lnTo>
                              <a:lnTo>
                                <a:pt x="4" y="29"/>
                              </a:lnTo>
                              <a:lnTo>
                                <a:pt x="0" y="48"/>
                              </a:lnTo>
                              <a:lnTo>
                                <a:pt x="0" y="437"/>
                              </a:lnTo>
                              <a:lnTo>
                                <a:pt x="4" y="456"/>
                              </a:lnTo>
                              <a:lnTo>
                                <a:pt x="14" y="471"/>
                              </a:lnTo>
                              <a:lnTo>
                                <a:pt x="30" y="482"/>
                              </a:lnTo>
                              <a:lnTo>
                                <a:pt x="49" y="485"/>
                              </a:lnTo>
                              <a:lnTo>
                                <a:pt x="8710" y="485"/>
                              </a:lnTo>
                              <a:lnTo>
                                <a:pt x="8729" y="482"/>
                              </a:lnTo>
                              <a:lnTo>
                                <a:pt x="8745" y="471"/>
                              </a:lnTo>
                              <a:lnTo>
                                <a:pt x="8755" y="456"/>
                              </a:lnTo>
                              <a:lnTo>
                                <a:pt x="8759" y="437"/>
                              </a:lnTo>
                              <a:lnTo>
                                <a:pt x="8759" y="48"/>
                              </a:lnTo>
                              <a:lnTo>
                                <a:pt x="8755" y="29"/>
                              </a:lnTo>
                              <a:lnTo>
                                <a:pt x="8745" y="14"/>
                              </a:lnTo>
                              <a:lnTo>
                                <a:pt x="8729" y="3"/>
                              </a:lnTo>
                              <a:lnTo>
                                <a:pt x="8710" y="0"/>
                              </a:lnTo>
                              <a:close/>
                            </a:path>
                          </a:pathLst>
                        </a:custGeom>
                        <a:solidFill>
                          <a:srgbClr val="4A9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5AD14" id="docshape60" o:spid="_x0000_s1026" style="position:absolute;margin-left:24.3pt;margin-top:15.6pt;width:448.7pt;height:3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75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" path="m8710,l49,,30,3,14,14,4,29,,48,,437r4,19l14,471r16,11l49,485r8661,l8729,482r16,-11l8755,456r4,-19l8759,48r-4,-19l8745,14,8729,3,8710,xe" fillcolor="#4a9cc2" stroked="f">
                <v:path arrowok="t" o:connecttype="custom" o:connectlocs="5666611,5321535;31879,5321535;19518,5324122;9108,5333608;2602,5346543;0,5362928;0,5698380;2602,5714765;9108,5727700;19518,5737186;31879,5739773;5666611,5739773;5678972,5737186;5689382,5727700;5695888,5714765;5698490,5698380;5698490,5362928;5695888,5346543;5689382,5333608;5678972,5324122;5666611,5321535" o:connectangles="0,0,0,0,0,0,0,0,0,0,0,0,0,0,0,0,0,0,0,0,0"/>
              </v:shape>
            </w:pict>
          </mc:Fallback>
        </mc:AlternateContent>
      </w:r>
    </w:p>
    <w:p w14:paraId="710756E1" w14:textId="77777777" w:rsidR="00637654" w:rsidRPr="00195E86" w:rsidRDefault="00637654" w:rsidP="00637654">
      <w:pPr>
        <w:spacing w:before="58"/>
        <w:ind w:left="709"/>
        <w:rPr>
          <w:lang w:val="es-419"/>
        </w:rPr>
      </w:pPr>
      <w:r w:rsidRPr="00195E86">
        <w:rPr>
          <w:color w:val="FFFFFF"/>
          <w:lang w:val="es-419"/>
        </w:rPr>
        <w:t>Etapa</w:t>
      </w:r>
      <w:r w:rsidRPr="00195E86">
        <w:rPr>
          <w:color w:val="FFFFFF"/>
          <w:spacing w:val="-1"/>
          <w:lang w:val="es-419"/>
        </w:rPr>
        <w:t xml:space="preserve"> </w:t>
      </w:r>
      <w:r w:rsidRPr="00195E86">
        <w:rPr>
          <w:color w:val="FFFFFF"/>
          <w:lang w:val="es-419"/>
        </w:rPr>
        <w:t>5:</w:t>
      </w:r>
      <w:r w:rsidRPr="00195E86">
        <w:rPr>
          <w:color w:val="FFFFFF"/>
          <w:spacing w:val="42"/>
          <w:lang w:val="es-419"/>
        </w:rPr>
        <w:t xml:space="preserve"> </w:t>
      </w:r>
      <w:r w:rsidRPr="00195E86">
        <w:rPr>
          <w:color w:val="FFFFFF"/>
          <w:spacing w:val="-2"/>
          <w:lang w:val="es-419"/>
        </w:rPr>
        <w:t xml:space="preserve">El </w:t>
      </w:r>
      <w:r w:rsidRPr="00195E86">
        <w:rPr>
          <w:color w:val="FFFFFF"/>
          <w:lang w:val="es-419"/>
        </w:rPr>
        <w:t>CDIP</w:t>
      </w:r>
      <w:r w:rsidRPr="00195E86">
        <w:rPr>
          <w:color w:val="FFFFFF"/>
          <w:spacing w:val="-3"/>
          <w:lang w:val="es-419"/>
        </w:rPr>
        <w:t xml:space="preserve"> examina la propuesta de proyecto de la AD y realiza observaciones</w:t>
      </w:r>
      <w:r w:rsidRPr="00195E86">
        <w:rPr>
          <w:color w:val="FFFFFF"/>
          <w:spacing w:val="-3"/>
          <w:lang w:val="es-419"/>
        </w:rPr>
        <w:br/>
        <w:t>y aportes</w:t>
      </w:r>
      <w:r w:rsidRPr="00195E86">
        <w:rPr>
          <w:color w:val="FFFFFF"/>
          <w:lang w:val="es-419"/>
        </w:rPr>
        <w:t>.</w:t>
      </w:r>
    </w:p>
    <w:p w14:paraId="419CF711" w14:textId="77777777" w:rsidR="00637654" w:rsidRPr="00195E86" w:rsidRDefault="00637654" w:rsidP="00637654">
      <w:pPr>
        <w:pStyle w:val="BodyText"/>
        <w:rPr>
          <w:lang w:val="es-419"/>
        </w:rPr>
      </w:pPr>
      <w:r w:rsidRPr="00195E86">
        <w:rPr>
          <w:noProof/>
          <w:color w:val="FFFFFF"/>
          <w:lang w:val="es-419" w:eastAsia="es-ES"/>
        </w:rPr>
        <mc:AlternateContent>
          <mc:Choice Requires="wps">
            <w:drawing>
              <wp:anchor distT="0" distB="0" distL="114300" distR="114300" simplePos="0" relativeHeight="251721728" behindDoc="1" locked="0" layoutInCell="1" allowOverlap="1" wp14:anchorId="3FC7BFF3" wp14:editId="6D1BAA69">
                <wp:simplePos x="0" y="0"/>
                <wp:positionH relativeFrom="column">
                  <wp:posOffset>3048000</wp:posOffset>
                </wp:positionH>
                <wp:positionV relativeFrom="paragraph">
                  <wp:posOffset>119380</wp:posOffset>
                </wp:positionV>
                <wp:extent cx="294981" cy="256080"/>
                <wp:effectExtent l="0" t="0" r="0" b="0"/>
                <wp:wrapNone/>
                <wp:docPr id="28706"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981" cy="256080"/>
                        </a:xfrm>
                        <a:custGeom>
                          <a:avLst/>
                          <a:gdLst>
                            <a:gd name="T0" fmla="+- 0 5994 5628"/>
                            <a:gd name="T1" fmla="*/ T0 w 458"/>
                            <a:gd name="T2" fmla="+- 0 6720 6720"/>
                            <a:gd name="T3" fmla="*/ 6720 h 382"/>
                            <a:gd name="T4" fmla="+- 0 5719 5628"/>
                            <a:gd name="T5" fmla="*/ T4 w 458"/>
                            <a:gd name="T6" fmla="+- 0 6720 6720"/>
                            <a:gd name="T7" fmla="*/ 6720 h 382"/>
                            <a:gd name="T8" fmla="+- 0 5719 5628"/>
                            <a:gd name="T9" fmla="*/ T8 w 458"/>
                            <a:gd name="T10" fmla="+- 0 6910 6720"/>
                            <a:gd name="T11" fmla="*/ 6910 h 382"/>
                            <a:gd name="T12" fmla="+- 0 5628 5628"/>
                            <a:gd name="T13" fmla="*/ T12 w 458"/>
                            <a:gd name="T14" fmla="+- 0 6910 6720"/>
                            <a:gd name="T15" fmla="*/ 6910 h 382"/>
                            <a:gd name="T16" fmla="+- 0 5856 5628"/>
                            <a:gd name="T17" fmla="*/ T16 w 458"/>
                            <a:gd name="T18" fmla="+- 0 7101 6720"/>
                            <a:gd name="T19" fmla="*/ 7101 h 382"/>
                            <a:gd name="T20" fmla="+- 0 6085 5628"/>
                            <a:gd name="T21" fmla="*/ T20 w 458"/>
                            <a:gd name="T22" fmla="+- 0 6910 6720"/>
                            <a:gd name="T23" fmla="*/ 6910 h 382"/>
                            <a:gd name="T24" fmla="+- 0 5994 5628"/>
                            <a:gd name="T25" fmla="*/ T24 w 458"/>
                            <a:gd name="T26" fmla="+- 0 6910 6720"/>
                            <a:gd name="T27" fmla="*/ 6910 h 382"/>
                            <a:gd name="T28" fmla="+- 0 5994 5628"/>
                            <a:gd name="T29" fmla="*/ T28 w 458"/>
                            <a:gd name="T30" fmla="+- 0 6720 6720"/>
                            <a:gd name="T31" fmla="*/ 6720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0"/>
                              </a:lnTo>
                              <a:lnTo>
                                <a:pt x="0" y="190"/>
                              </a:lnTo>
                              <a:lnTo>
                                <a:pt x="228" y="381"/>
                              </a:lnTo>
                              <a:lnTo>
                                <a:pt x="457" y="190"/>
                              </a:lnTo>
                              <a:lnTo>
                                <a:pt x="366" y="190"/>
                              </a:lnTo>
                              <a:lnTo>
                                <a:pt x="366" y="0"/>
                              </a:lnTo>
                              <a:close/>
                            </a:path>
                          </a:pathLst>
                        </a:custGeom>
                        <a:solidFill>
                          <a:srgbClr val="409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25E2C16" id="docshape61" o:spid="_x0000_s1026" style="position:absolute;margin-left:240pt;margin-top:9.4pt;width:23.25pt;height:20.15pt;z-index:-251594752;visibility:visible;mso-wrap-style:square;mso-wrap-distance-left:9pt;mso-wrap-distance-top:0;mso-wrap-distance-right:9pt;mso-wrap-distance-bottom:0;mso-position-horizontal:absolute;mso-position-horizontal-relative:text;mso-position-vertical:absolute;mso-position-vertical-relative:text;v-text-anchor:top" coordsize="4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" path="m366,l91,r,190l,190,228,381,457,190r-91,l366,xe" fillcolor="#4097c5" stroked="f">
                <v:path arrowok="t" o:connecttype="custom" o:connectlocs="235727,4504863;58610,4504863;58610,4632232;0,4632232;146846,4760272;294337,4632232;235727,4632232;235727,4504863" o:connectangles="0,0,0,0,0,0,0,0"/>
              </v:shape>
            </w:pict>
          </mc:Fallback>
        </mc:AlternateContent>
      </w:r>
    </w:p>
    <w:p w14:paraId="3DBF0E6F" w14:textId="77777777" w:rsidR="00637654" w:rsidRPr="00195E86" w:rsidRDefault="00637654" w:rsidP="00637654">
      <w:pPr>
        <w:pStyle w:val="BodyText"/>
        <w:spacing w:before="9"/>
        <w:rPr>
          <w:lang w:val="es-419"/>
        </w:rPr>
      </w:pPr>
    </w:p>
    <w:p w14:paraId="65998832" w14:textId="77777777" w:rsidR="00637654" w:rsidRPr="00195E86" w:rsidRDefault="00637654" w:rsidP="00637654">
      <w:pPr>
        <w:spacing w:line="216" w:lineRule="auto"/>
        <w:ind w:left="3429" w:right="1196" w:hanging="3018"/>
        <w:rPr>
          <w:color w:val="FFFFFF"/>
          <w:lang w:val="es-419"/>
        </w:rPr>
      </w:pPr>
      <w:r w:rsidRPr="00195E86">
        <w:rPr>
          <w:noProof/>
          <w:lang w:val="es-419" w:eastAsia="es-ES"/>
        </w:rPr>
        <mc:AlternateContent>
          <mc:Choice Requires="wps">
            <w:drawing>
              <wp:anchor distT="0" distB="0" distL="114300" distR="114300" simplePos="0" relativeHeight="251722752" behindDoc="1" locked="0" layoutInCell="1" allowOverlap="1" wp14:anchorId="596575E1" wp14:editId="24681CC5">
                <wp:simplePos x="0" y="0"/>
                <wp:positionH relativeFrom="column">
                  <wp:posOffset>337185</wp:posOffset>
                </wp:positionH>
                <wp:positionV relativeFrom="paragraph">
                  <wp:posOffset>125095</wp:posOffset>
                </wp:positionV>
                <wp:extent cx="5641353" cy="381000"/>
                <wp:effectExtent l="0" t="0" r="0" b="0"/>
                <wp:wrapNone/>
                <wp:docPr id="2870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1353" cy="381000"/>
                        </a:xfrm>
                        <a:custGeom>
                          <a:avLst/>
                          <a:gdLst>
                            <a:gd name="T0" fmla="+- 0 10177 1477"/>
                            <a:gd name="T1" fmla="*/ T0 w 8759"/>
                            <a:gd name="T2" fmla="+- 0 7165 7165"/>
                            <a:gd name="T3" fmla="*/ 7165 h 586"/>
                            <a:gd name="T4" fmla="+- 0 1536 1477"/>
                            <a:gd name="T5" fmla="*/ T4 w 8759"/>
                            <a:gd name="T6" fmla="+- 0 7165 7165"/>
                            <a:gd name="T7" fmla="*/ 7165 h 586"/>
                            <a:gd name="T8" fmla="+- 0 1513 1477"/>
                            <a:gd name="T9" fmla="*/ T8 w 8759"/>
                            <a:gd name="T10" fmla="+- 0 7169 7165"/>
                            <a:gd name="T11" fmla="*/ 7169 h 586"/>
                            <a:gd name="T12" fmla="+- 0 1494 1477"/>
                            <a:gd name="T13" fmla="*/ T12 w 8759"/>
                            <a:gd name="T14" fmla="+- 0 7182 7165"/>
                            <a:gd name="T15" fmla="*/ 7182 h 586"/>
                            <a:gd name="T16" fmla="+- 0 1482 1477"/>
                            <a:gd name="T17" fmla="*/ T16 w 8759"/>
                            <a:gd name="T18" fmla="+- 0 7200 7165"/>
                            <a:gd name="T19" fmla="*/ 7200 h 586"/>
                            <a:gd name="T20" fmla="+- 0 1477 1477"/>
                            <a:gd name="T21" fmla="*/ T20 w 8759"/>
                            <a:gd name="T22" fmla="+- 0 7223 7165"/>
                            <a:gd name="T23" fmla="*/ 7223 h 586"/>
                            <a:gd name="T24" fmla="+- 0 1477 1477"/>
                            <a:gd name="T25" fmla="*/ T24 w 8759"/>
                            <a:gd name="T26" fmla="+- 0 7692 7165"/>
                            <a:gd name="T27" fmla="*/ 7692 h 586"/>
                            <a:gd name="T28" fmla="+- 0 1482 1477"/>
                            <a:gd name="T29" fmla="*/ T28 w 8759"/>
                            <a:gd name="T30" fmla="+- 0 7715 7165"/>
                            <a:gd name="T31" fmla="*/ 7715 h 586"/>
                            <a:gd name="T32" fmla="+- 0 1494 1477"/>
                            <a:gd name="T33" fmla="*/ T32 w 8759"/>
                            <a:gd name="T34" fmla="+- 0 7733 7165"/>
                            <a:gd name="T35" fmla="*/ 7733 h 586"/>
                            <a:gd name="T36" fmla="+- 0 1513 1477"/>
                            <a:gd name="T37" fmla="*/ T36 w 8759"/>
                            <a:gd name="T38" fmla="+- 0 7746 7165"/>
                            <a:gd name="T39" fmla="*/ 7746 h 586"/>
                            <a:gd name="T40" fmla="+- 0 1536 1477"/>
                            <a:gd name="T41" fmla="*/ T40 w 8759"/>
                            <a:gd name="T42" fmla="+- 0 7751 7165"/>
                            <a:gd name="T43" fmla="*/ 7751 h 586"/>
                            <a:gd name="T44" fmla="+- 0 10177 1477"/>
                            <a:gd name="T45" fmla="*/ T44 w 8759"/>
                            <a:gd name="T46" fmla="+- 0 7751 7165"/>
                            <a:gd name="T47" fmla="*/ 7751 h 586"/>
                            <a:gd name="T48" fmla="+- 0 10200 1477"/>
                            <a:gd name="T49" fmla="*/ T48 w 8759"/>
                            <a:gd name="T50" fmla="+- 0 7746 7165"/>
                            <a:gd name="T51" fmla="*/ 7746 h 586"/>
                            <a:gd name="T52" fmla="+- 0 10219 1477"/>
                            <a:gd name="T53" fmla="*/ T52 w 8759"/>
                            <a:gd name="T54" fmla="+- 0 7733 7165"/>
                            <a:gd name="T55" fmla="*/ 7733 h 586"/>
                            <a:gd name="T56" fmla="+- 0 10231 1477"/>
                            <a:gd name="T57" fmla="*/ T56 w 8759"/>
                            <a:gd name="T58" fmla="+- 0 7715 7165"/>
                            <a:gd name="T59" fmla="*/ 7715 h 586"/>
                            <a:gd name="T60" fmla="+- 0 10236 1477"/>
                            <a:gd name="T61" fmla="*/ T60 w 8759"/>
                            <a:gd name="T62" fmla="+- 0 7692 7165"/>
                            <a:gd name="T63" fmla="*/ 7692 h 586"/>
                            <a:gd name="T64" fmla="+- 0 10236 1477"/>
                            <a:gd name="T65" fmla="*/ T64 w 8759"/>
                            <a:gd name="T66" fmla="+- 0 7223 7165"/>
                            <a:gd name="T67" fmla="*/ 7223 h 586"/>
                            <a:gd name="T68" fmla="+- 0 10231 1477"/>
                            <a:gd name="T69" fmla="*/ T68 w 8759"/>
                            <a:gd name="T70" fmla="+- 0 7200 7165"/>
                            <a:gd name="T71" fmla="*/ 7200 h 586"/>
                            <a:gd name="T72" fmla="+- 0 10219 1477"/>
                            <a:gd name="T73" fmla="*/ T72 w 8759"/>
                            <a:gd name="T74" fmla="+- 0 7182 7165"/>
                            <a:gd name="T75" fmla="*/ 7182 h 586"/>
                            <a:gd name="T76" fmla="+- 0 10200 1477"/>
                            <a:gd name="T77" fmla="*/ T76 w 8759"/>
                            <a:gd name="T78" fmla="+- 0 7169 7165"/>
                            <a:gd name="T79" fmla="*/ 7169 h 586"/>
                            <a:gd name="T80" fmla="+- 0 10177 1477"/>
                            <a:gd name="T81" fmla="*/ T80 w 8759"/>
                            <a:gd name="T82" fmla="+- 0 7165 7165"/>
                            <a:gd name="T83" fmla="*/ 7165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586">
                              <a:moveTo>
                                <a:pt x="8700" y="0"/>
                              </a:moveTo>
                              <a:lnTo>
                                <a:pt x="59" y="0"/>
                              </a:lnTo>
                              <a:lnTo>
                                <a:pt x="36" y="4"/>
                              </a:lnTo>
                              <a:lnTo>
                                <a:pt x="17" y="17"/>
                              </a:lnTo>
                              <a:lnTo>
                                <a:pt x="5" y="35"/>
                              </a:lnTo>
                              <a:lnTo>
                                <a:pt x="0" y="58"/>
                              </a:lnTo>
                              <a:lnTo>
                                <a:pt x="0" y="527"/>
                              </a:lnTo>
                              <a:lnTo>
                                <a:pt x="5" y="550"/>
                              </a:lnTo>
                              <a:lnTo>
                                <a:pt x="17" y="568"/>
                              </a:lnTo>
                              <a:lnTo>
                                <a:pt x="36" y="581"/>
                              </a:lnTo>
                              <a:lnTo>
                                <a:pt x="59" y="586"/>
                              </a:lnTo>
                              <a:lnTo>
                                <a:pt x="8700" y="586"/>
                              </a:lnTo>
                              <a:lnTo>
                                <a:pt x="8723" y="581"/>
                              </a:lnTo>
                              <a:lnTo>
                                <a:pt x="8742" y="568"/>
                              </a:lnTo>
                              <a:lnTo>
                                <a:pt x="8754" y="550"/>
                              </a:lnTo>
                              <a:lnTo>
                                <a:pt x="8759" y="527"/>
                              </a:lnTo>
                              <a:lnTo>
                                <a:pt x="8759" y="58"/>
                              </a:lnTo>
                              <a:lnTo>
                                <a:pt x="8754" y="35"/>
                              </a:lnTo>
                              <a:lnTo>
                                <a:pt x="8742" y="17"/>
                              </a:lnTo>
                              <a:lnTo>
                                <a:pt x="8723" y="4"/>
                              </a:lnTo>
                              <a:lnTo>
                                <a:pt x="8700" y="0"/>
                              </a:lnTo>
                              <a:close/>
                            </a:path>
                          </a:pathLst>
                        </a:custGeom>
                        <a:solidFill>
                          <a:srgbClr val="3A9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AC32B60" id="docshape62" o:spid="_x0000_s1026" style="position:absolute;margin-left:26.55pt;margin-top:9.85pt;width:444.2pt;height:30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759,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" path="m8700,l59,,36,4,17,17,5,35,,58,,527r5,23l17,568r19,13l59,586r8641,l8723,581r19,-13l8754,550r5,-23l8759,58r-5,-23l8742,17,8723,4,8700,xe" fillcolor="#3a94c6" stroked="f">
                <v:path arrowok="t" o:connecttype="custom" o:connectlocs="5603353,4658473;38000,4658473;23186,4661073;10949,4669526;3220,4681229;0,4696183;0,5001113;3220,5016067;10949,5027770;23186,5036222;38000,5039473;5603353,5039473;5618167,5036222;5630404,5027770;5638133,5016067;5641353,5001113;5641353,4696183;5638133,4681229;5630404,4669526;5618167,4661073;5603353,4658473" o:connectangles="0,0,0,0,0,0,0,0,0,0,0,0,0,0,0,0,0,0,0,0,0"/>
              </v:shape>
            </w:pict>
          </mc:Fallback>
        </mc:AlternateContent>
      </w:r>
    </w:p>
    <w:p w14:paraId="4E0AD821" w14:textId="77777777" w:rsidR="00637654" w:rsidRPr="00195E86" w:rsidRDefault="00637654" w:rsidP="00637654">
      <w:pPr>
        <w:spacing w:line="216" w:lineRule="auto"/>
        <w:ind w:left="709" w:right="708"/>
        <w:jc w:val="center"/>
        <w:rPr>
          <w:color w:val="FFFFFF"/>
          <w:lang w:val="es-419"/>
        </w:rPr>
      </w:pPr>
      <w:r w:rsidRPr="00195E86">
        <w:rPr>
          <w:color w:val="FFFFFF"/>
          <w:lang w:val="es-419"/>
        </w:rPr>
        <w:t>Etapa 6:</w:t>
      </w:r>
      <w:r w:rsidRPr="00195E86">
        <w:rPr>
          <w:color w:val="FFFFFF"/>
          <w:spacing w:val="1"/>
          <w:lang w:val="es-419"/>
        </w:rPr>
        <w:t xml:space="preserve"> </w:t>
      </w:r>
      <w:r w:rsidRPr="00195E86">
        <w:rPr>
          <w:color w:val="FFFFFF"/>
          <w:lang w:val="es-419"/>
        </w:rPr>
        <w:t>Durante la sesión del CDIP, la DACD ayuda a los Estados miembros proponentes a responder a las observaciones del CDIP.</w:t>
      </w:r>
    </w:p>
    <w:p w14:paraId="11124E65" w14:textId="77777777" w:rsidR="00637654" w:rsidRPr="00195E86" w:rsidRDefault="00637654" w:rsidP="00637654">
      <w:pPr>
        <w:pStyle w:val="BodyText"/>
        <w:rPr>
          <w:lang w:val="es-419"/>
        </w:rPr>
      </w:pPr>
      <w:r w:rsidRPr="00195E86">
        <w:rPr>
          <w:noProof/>
          <w:lang w:val="es-419" w:eastAsia="es-ES"/>
        </w:rPr>
        <mc:AlternateContent>
          <mc:Choice Requires="wps">
            <w:drawing>
              <wp:anchor distT="0" distB="0" distL="114300" distR="114300" simplePos="0" relativeHeight="251732992" behindDoc="0" locked="0" layoutInCell="1" allowOverlap="1" wp14:anchorId="492477D9" wp14:editId="1716A836">
                <wp:simplePos x="0" y="0"/>
                <wp:positionH relativeFrom="column">
                  <wp:posOffset>3051810</wp:posOffset>
                </wp:positionH>
                <wp:positionV relativeFrom="paragraph">
                  <wp:posOffset>133350</wp:posOffset>
                </wp:positionV>
                <wp:extent cx="290830" cy="255567"/>
                <wp:effectExtent l="0" t="0" r="0" b="0"/>
                <wp:wrapNone/>
                <wp:docPr id="28709"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830" cy="255567"/>
                        </a:xfrm>
                        <a:custGeom>
                          <a:avLst/>
                          <a:gdLst>
                            <a:gd name="T0" fmla="+- 0 5994 5628"/>
                            <a:gd name="T1" fmla="*/ T0 w 458"/>
                            <a:gd name="T2" fmla="+- 0 7814 7814"/>
                            <a:gd name="T3" fmla="*/ 7814 h 382"/>
                            <a:gd name="T4" fmla="+- 0 5719 5628"/>
                            <a:gd name="T5" fmla="*/ T4 w 458"/>
                            <a:gd name="T6" fmla="+- 0 7814 7814"/>
                            <a:gd name="T7" fmla="*/ 7814 h 382"/>
                            <a:gd name="T8" fmla="+- 0 5719 5628"/>
                            <a:gd name="T9" fmla="*/ T8 w 458"/>
                            <a:gd name="T10" fmla="+- 0 8005 7814"/>
                            <a:gd name="T11" fmla="*/ 8005 h 382"/>
                            <a:gd name="T12" fmla="+- 0 5628 5628"/>
                            <a:gd name="T13" fmla="*/ T12 w 458"/>
                            <a:gd name="T14" fmla="+- 0 8005 7814"/>
                            <a:gd name="T15" fmla="*/ 8005 h 382"/>
                            <a:gd name="T16" fmla="+- 0 5856 5628"/>
                            <a:gd name="T17" fmla="*/ T16 w 458"/>
                            <a:gd name="T18" fmla="+- 0 8195 7814"/>
                            <a:gd name="T19" fmla="*/ 8195 h 382"/>
                            <a:gd name="T20" fmla="+- 0 6085 5628"/>
                            <a:gd name="T21" fmla="*/ T20 w 458"/>
                            <a:gd name="T22" fmla="+- 0 8005 7814"/>
                            <a:gd name="T23" fmla="*/ 8005 h 382"/>
                            <a:gd name="T24" fmla="+- 0 5994 5628"/>
                            <a:gd name="T25" fmla="*/ T24 w 458"/>
                            <a:gd name="T26" fmla="+- 0 8005 7814"/>
                            <a:gd name="T27" fmla="*/ 8005 h 382"/>
                            <a:gd name="T28" fmla="+- 0 5994 5628"/>
                            <a:gd name="T29" fmla="*/ T28 w 458"/>
                            <a:gd name="T30" fmla="+- 0 7814 7814"/>
                            <a:gd name="T31" fmla="*/ 7814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308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AF940AE" id="docshape63" o:spid="_x0000_s1026" style="position:absolute;margin-left:240.3pt;margin-top:10.5pt;width:22.9pt;height:20.1pt;z-index:251732992;visibility:visible;mso-wrap-style:square;mso-wrap-distance-left:9pt;mso-wrap-distance-top:0;mso-wrap-distance-right:9pt;mso-wrap-distance-bottom:0;mso-position-horizontal:absolute;mso-position-horizontal-relative:text;mso-position-vertical:absolute;mso-position-vertical-relative:text;v-text-anchor:top" coordsize="4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" path="m366,l91,r,191l,191,228,381,457,191r-91,l366,xe" fillcolor="#308ec7" stroked="f">
                <v:path arrowok="t" o:connecttype="custom" o:connectlocs="232410,5227750;57785,5227750;57785,5355534;0,5355534;144780,5482648;290195,5355534;232410,5355534;232410,5227750" o:connectangles="0,0,0,0,0,0,0,0"/>
              </v:shape>
            </w:pict>
          </mc:Fallback>
        </mc:AlternateContent>
      </w:r>
    </w:p>
    <w:p w14:paraId="3533A4E9" w14:textId="77777777" w:rsidR="00637654" w:rsidRPr="00195E86" w:rsidRDefault="00637654" w:rsidP="00637654">
      <w:pPr>
        <w:spacing w:before="79" w:line="216" w:lineRule="auto"/>
        <w:ind w:left="2739" w:right="1116" w:hanging="2427"/>
        <w:rPr>
          <w:color w:val="FFFFFF"/>
          <w:lang w:val="es-419"/>
        </w:rPr>
      </w:pPr>
    </w:p>
    <w:p w14:paraId="194A5B55" w14:textId="77777777" w:rsidR="00637654" w:rsidRPr="00195E86" w:rsidRDefault="00637654" w:rsidP="00637654">
      <w:pPr>
        <w:spacing w:before="79" w:line="216" w:lineRule="auto"/>
        <w:ind w:left="709" w:right="708"/>
        <w:jc w:val="center"/>
        <w:rPr>
          <w:b/>
          <w:lang w:val="es-419"/>
        </w:rPr>
      </w:pPr>
      <w:r w:rsidRPr="00195E86">
        <w:rPr>
          <w:b/>
          <w:noProof/>
          <w:lang w:val="es-419" w:eastAsia="es-ES"/>
        </w:rPr>
        <mc:AlternateContent>
          <mc:Choice Requires="wps">
            <w:drawing>
              <wp:anchor distT="0" distB="0" distL="114300" distR="114300" simplePos="0" relativeHeight="251724800" behindDoc="1" locked="0" layoutInCell="1" allowOverlap="1" wp14:anchorId="5B3FD411" wp14:editId="3AB76FB6">
                <wp:simplePos x="0" y="0"/>
                <wp:positionH relativeFrom="column">
                  <wp:posOffset>337185</wp:posOffset>
                </wp:positionH>
                <wp:positionV relativeFrom="paragraph">
                  <wp:posOffset>12066</wp:posOffset>
                </wp:positionV>
                <wp:extent cx="5641340" cy="628650"/>
                <wp:effectExtent l="0" t="0" r="0" b="0"/>
                <wp:wrapNone/>
                <wp:docPr id="28710"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1340" cy="628650"/>
                        </a:xfrm>
                        <a:custGeom>
                          <a:avLst/>
                          <a:gdLst>
                            <a:gd name="T0" fmla="+- 0 10142 1477"/>
                            <a:gd name="T1" fmla="*/ T0 w 8759"/>
                            <a:gd name="T2" fmla="+- 0 8259 8259"/>
                            <a:gd name="T3" fmla="*/ 8259 h 943"/>
                            <a:gd name="T4" fmla="+- 0 1571 1477"/>
                            <a:gd name="T5" fmla="*/ T4 w 8759"/>
                            <a:gd name="T6" fmla="+- 0 8259 8259"/>
                            <a:gd name="T7" fmla="*/ 8259 h 943"/>
                            <a:gd name="T8" fmla="+- 0 1535 1477"/>
                            <a:gd name="T9" fmla="*/ T8 w 8759"/>
                            <a:gd name="T10" fmla="+- 0 8266 8259"/>
                            <a:gd name="T11" fmla="*/ 8266 h 943"/>
                            <a:gd name="T12" fmla="+- 0 1505 1477"/>
                            <a:gd name="T13" fmla="*/ T12 w 8759"/>
                            <a:gd name="T14" fmla="+- 0 8286 8259"/>
                            <a:gd name="T15" fmla="*/ 8286 h 943"/>
                            <a:gd name="T16" fmla="+- 0 1484 1477"/>
                            <a:gd name="T17" fmla="*/ T16 w 8759"/>
                            <a:gd name="T18" fmla="+- 0 8316 8259"/>
                            <a:gd name="T19" fmla="*/ 8316 h 943"/>
                            <a:gd name="T20" fmla="+- 0 1477 1477"/>
                            <a:gd name="T21" fmla="*/ T20 w 8759"/>
                            <a:gd name="T22" fmla="+- 0 8353 8259"/>
                            <a:gd name="T23" fmla="*/ 8353 h 943"/>
                            <a:gd name="T24" fmla="+- 0 1477 1477"/>
                            <a:gd name="T25" fmla="*/ T24 w 8759"/>
                            <a:gd name="T26" fmla="+- 0 9107 8259"/>
                            <a:gd name="T27" fmla="*/ 9107 h 943"/>
                            <a:gd name="T28" fmla="+- 0 1484 1477"/>
                            <a:gd name="T29" fmla="*/ T28 w 8759"/>
                            <a:gd name="T30" fmla="+- 0 9143 8259"/>
                            <a:gd name="T31" fmla="*/ 9143 h 943"/>
                            <a:gd name="T32" fmla="+- 0 1505 1477"/>
                            <a:gd name="T33" fmla="*/ T32 w 8759"/>
                            <a:gd name="T34" fmla="+- 0 9173 8259"/>
                            <a:gd name="T35" fmla="*/ 9173 h 943"/>
                            <a:gd name="T36" fmla="+- 0 1535 1477"/>
                            <a:gd name="T37" fmla="*/ T36 w 8759"/>
                            <a:gd name="T38" fmla="+- 0 9194 8259"/>
                            <a:gd name="T39" fmla="*/ 9194 h 943"/>
                            <a:gd name="T40" fmla="+- 0 1571 1477"/>
                            <a:gd name="T41" fmla="*/ T40 w 8759"/>
                            <a:gd name="T42" fmla="+- 0 9201 8259"/>
                            <a:gd name="T43" fmla="*/ 9201 h 943"/>
                            <a:gd name="T44" fmla="+- 0 10142 1477"/>
                            <a:gd name="T45" fmla="*/ T44 w 8759"/>
                            <a:gd name="T46" fmla="+- 0 9201 8259"/>
                            <a:gd name="T47" fmla="*/ 9201 h 943"/>
                            <a:gd name="T48" fmla="+- 0 10178 1477"/>
                            <a:gd name="T49" fmla="*/ T48 w 8759"/>
                            <a:gd name="T50" fmla="+- 0 9194 8259"/>
                            <a:gd name="T51" fmla="*/ 9194 h 943"/>
                            <a:gd name="T52" fmla="+- 0 10208 1477"/>
                            <a:gd name="T53" fmla="*/ T52 w 8759"/>
                            <a:gd name="T54" fmla="+- 0 9173 8259"/>
                            <a:gd name="T55" fmla="*/ 9173 h 943"/>
                            <a:gd name="T56" fmla="+- 0 10229 1477"/>
                            <a:gd name="T57" fmla="*/ T56 w 8759"/>
                            <a:gd name="T58" fmla="+- 0 9143 8259"/>
                            <a:gd name="T59" fmla="*/ 9143 h 943"/>
                            <a:gd name="T60" fmla="+- 0 10236 1477"/>
                            <a:gd name="T61" fmla="*/ T60 w 8759"/>
                            <a:gd name="T62" fmla="+- 0 9107 8259"/>
                            <a:gd name="T63" fmla="*/ 9107 h 943"/>
                            <a:gd name="T64" fmla="+- 0 10236 1477"/>
                            <a:gd name="T65" fmla="*/ T64 w 8759"/>
                            <a:gd name="T66" fmla="+- 0 8353 8259"/>
                            <a:gd name="T67" fmla="*/ 8353 h 943"/>
                            <a:gd name="T68" fmla="+- 0 10229 1477"/>
                            <a:gd name="T69" fmla="*/ T68 w 8759"/>
                            <a:gd name="T70" fmla="+- 0 8316 8259"/>
                            <a:gd name="T71" fmla="*/ 8316 h 943"/>
                            <a:gd name="T72" fmla="+- 0 10208 1477"/>
                            <a:gd name="T73" fmla="*/ T72 w 8759"/>
                            <a:gd name="T74" fmla="+- 0 8286 8259"/>
                            <a:gd name="T75" fmla="*/ 8286 h 943"/>
                            <a:gd name="T76" fmla="+- 0 10178 1477"/>
                            <a:gd name="T77" fmla="*/ T76 w 8759"/>
                            <a:gd name="T78" fmla="+- 0 8266 8259"/>
                            <a:gd name="T79" fmla="*/ 8266 h 943"/>
                            <a:gd name="T80" fmla="+- 0 10142 1477"/>
                            <a:gd name="T81" fmla="*/ T80 w 8759"/>
                            <a:gd name="T82" fmla="+- 0 8259 8259"/>
                            <a:gd name="T83" fmla="*/ 8259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943">
                              <a:moveTo>
                                <a:pt x="8665" y="0"/>
                              </a:moveTo>
                              <a:lnTo>
                                <a:pt x="94" y="0"/>
                              </a:lnTo>
                              <a:lnTo>
                                <a:pt x="58" y="7"/>
                              </a:lnTo>
                              <a:lnTo>
                                <a:pt x="28" y="27"/>
                              </a:lnTo>
                              <a:lnTo>
                                <a:pt x="7" y="57"/>
                              </a:lnTo>
                              <a:lnTo>
                                <a:pt x="0" y="94"/>
                              </a:lnTo>
                              <a:lnTo>
                                <a:pt x="0" y="848"/>
                              </a:lnTo>
                              <a:lnTo>
                                <a:pt x="7" y="884"/>
                              </a:lnTo>
                              <a:lnTo>
                                <a:pt x="28" y="914"/>
                              </a:lnTo>
                              <a:lnTo>
                                <a:pt x="58" y="935"/>
                              </a:lnTo>
                              <a:lnTo>
                                <a:pt x="94" y="942"/>
                              </a:lnTo>
                              <a:lnTo>
                                <a:pt x="8665" y="942"/>
                              </a:lnTo>
                              <a:lnTo>
                                <a:pt x="8701" y="935"/>
                              </a:lnTo>
                              <a:lnTo>
                                <a:pt x="8731" y="914"/>
                              </a:lnTo>
                              <a:lnTo>
                                <a:pt x="8752" y="884"/>
                              </a:lnTo>
                              <a:lnTo>
                                <a:pt x="8759" y="848"/>
                              </a:lnTo>
                              <a:lnTo>
                                <a:pt x="8759" y="94"/>
                              </a:lnTo>
                              <a:lnTo>
                                <a:pt x="8752" y="57"/>
                              </a:lnTo>
                              <a:lnTo>
                                <a:pt x="8731" y="27"/>
                              </a:lnTo>
                              <a:lnTo>
                                <a:pt x="8701" y="7"/>
                              </a:lnTo>
                              <a:lnTo>
                                <a:pt x="8665" y="0"/>
                              </a:lnTo>
                              <a:close/>
                            </a:path>
                          </a:pathLst>
                        </a:custGeom>
                        <a:solidFill>
                          <a:srgbClr val="2E8D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3BA0643" id="docshape64" o:spid="_x0000_s1026" style="position:absolute;margin-left:26.55pt;margin-top:.95pt;width:444.2pt;height:49.5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759,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" path="m8665,l94,,58,7,28,27,7,57,,94,,848r7,36l28,914r30,21l94,942r8571,l8701,935r30,-21l8752,884r7,-36l8759,94r-7,-37l8731,27,8701,7,8665,xe" fillcolor="#2e8dc7" stroked="f">
                <v:path arrowok="t" o:connecttype="custom" o:connectlocs="5580798,5505854;60542,5505854;37356,5510521;18034,5523854;4508,5543853;0,5568519;0,6071172;4508,6095172;18034,6115171;37356,6129171;60542,6133837;5580798,6133837;5603984,6129171;5623306,6115171;5636832,6095172;5641340,6071172;5641340,5568519;5636832,5543853;5623306,5523854;5603984,5510521;5580798,5505854" o:connectangles="0,0,0,0,0,0,0,0,0,0,0,0,0,0,0,0,0,0,0,0,0"/>
              </v:shape>
            </w:pict>
          </mc:Fallback>
        </mc:AlternateContent>
      </w:r>
      <w:r w:rsidRPr="00195E86">
        <w:rPr>
          <w:noProof/>
          <w:color w:val="FFFFFF"/>
          <w:lang w:val="es-419" w:eastAsia="es-ES"/>
        </w:rPr>
        <mc:AlternateContent>
          <mc:Choice Requires="wps">
            <w:drawing>
              <wp:anchor distT="0" distB="0" distL="114300" distR="114300" simplePos="0" relativeHeight="251723776" behindDoc="1" locked="0" layoutInCell="1" allowOverlap="1" wp14:anchorId="2A45634C" wp14:editId="42FF2DB4">
                <wp:simplePos x="0" y="0"/>
                <wp:positionH relativeFrom="column">
                  <wp:posOffset>2981474</wp:posOffset>
                </wp:positionH>
                <wp:positionV relativeFrom="paragraph">
                  <wp:posOffset>142218</wp:posOffset>
                </wp:positionV>
                <wp:extent cx="294981" cy="256080"/>
                <wp:effectExtent l="0" t="0" r="0" b="0"/>
                <wp:wrapNone/>
                <wp:docPr id="2871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981" cy="256080"/>
                        </a:xfrm>
                        <a:custGeom>
                          <a:avLst/>
                          <a:gdLst>
                            <a:gd name="T0" fmla="+- 0 5994 5628"/>
                            <a:gd name="T1" fmla="*/ T0 w 458"/>
                            <a:gd name="T2" fmla="+- 0 7814 7814"/>
                            <a:gd name="T3" fmla="*/ 7814 h 382"/>
                            <a:gd name="T4" fmla="+- 0 5719 5628"/>
                            <a:gd name="T5" fmla="*/ T4 w 458"/>
                            <a:gd name="T6" fmla="+- 0 7814 7814"/>
                            <a:gd name="T7" fmla="*/ 7814 h 382"/>
                            <a:gd name="T8" fmla="+- 0 5719 5628"/>
                            <a:gd name="T9" fmla="*/ T8 w 458"/>
                            <a:gd name="T10" fmla="+- 0 8005 7814"/>
                            <a:gd name="T11" fmla="*/ 8005 h 382"/>
                            <a:gd name="T12" fmla="+- 0 5628 5628"/>
                            <a:gd name="T13" fmla="*/ T12 w 458"/>
                            <a:gd name="T14" fmla="+- 0 8005 7814"/>
                            <a:gd name="T15" fmla="*/ 8005 h 382"/>
                            <a:gd name="T16" fmla="+- 0 5856 5628"/>
                            <a:gd name="T17" fmla="*/ T16 w 458"/>
                            <a:gd name="T18" fmla="+- 0 8195 7814"/>
                            <a:gd name="T19" fmla="*/ 8195 h 382"/>
                            <a:gd name="T20" fmla="+- 0 6085 5628"/>
                            <a:gd name="T21" fmla="*/ T20 w 458"/>
                            <a:gd name="T22" fmla="+- 0 8005 7814"/>
                            <a:gd name="T23" fmla="*/ 8005 h 382"/>
                            <a:gd name="T24" fmla="+- 0 5994 5628"/>
                            <a:gd name="T25" fmla="*/ T24 w 458"/>
                            <a:gd name="T26" fmla="+- 0 8005 7814"/>
                            <a:gd name="T27" fmla="*/ 8005 h 382"/>
                            <a:gd name="T28" fmla="+- 0 5994 5628"/>
                            <a:gd name="T29" fmla="*/ T28 w 458"/>
                            <a:gd name="T30" fmla="+- 0 7814 7814"/>
                            <a:gd name="T31" fmla="*/ 7814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308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3E898A8" id="docshape63" o:spid="_x0000_s1026" style="position:absolute;margin-left:234.75pt;margin-top:11.2pt;width:23.25pt;height:20.15pt;z-index:-251592704;visibility:visible;mso-wrap-style:square;mso-wrap-distance-left:9pt;mso-wrap-distance-top:0;mso-wrap-distance-right:9pt;mso-wrap-distance-bottom:0;mso-position-horizontal:absolute;mso-position-horizontal-relative:text;mso-position-vertical:absolute;mso-position-vertical-relative:text;v-text-anchor:top" coordsize="4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" path="m366,l91,r,191l,191,228,381,457,191r-91,l366,xe" fillcolor="#308ec7" stroked="f">
                <v:path arrowok="t" o:connecttype="custom" o:connectlocs="235727,5238244;58610,5238244;58610,5366284;0,5366284;146846,5493653;294337,5366284;235727,5366284;235727,5238244" o:connectangles="0,0,0,0,0,0,0,0"/>
              </v:shape>
            </w:pict>
          </mc:Fallback>
        </mc:AlternateContent>
      </w:r>
      <w:r w:rsidRPr="00195E86">
        <w:rPr>
          <w:color w:val="FFFFFF"/>
          <w:lang w:val="es-419"/>
        </w:rPr>
        <w:t>Etapa 7:</w:t>
      </w:r>
      <w:r w:rsidRPr="00195E86">
        <w:rPr>
          <w:color w:val="FFFFFF"/>
          <w:spacing w:val="1"/>
          <w:lang w:val="es-419"/>
        </w:rPr>
        <w:t xml:space="preserve"> </w:t>
      </w:r>
      <w:r w:rsidRPr="00195E86">
        <w:rPr>
          <w:color w:val="FFFFFF"/>
          <w:lang w:val="es-419"/>
        </w:rPr>
        <w:t xml:space="preserve">El CDIP adopta una decisión respecto de la propuesta de proyecto de la AD. </w:t>
      </w:r>
      <w:r w:rsidRPr="00195E86">
        <w:rPr>
          <w:b/>
          <w:color w:val="FFFFFF"/>
          <w:lang w:val="es-419"/>
        </w:rPr>
        <w:t>En caso de que se apruebe, la propuesta de proyecto se convierte en un documento oficial de proyecto de la AD.</w:t>
      </w:r>
    </w:p>
    <w:p w14:paraId="549E99CE" w14:textId="1A166E18" w:rsidR="00637654" w:rsidRPr="00195E86" w:rsidRDefault="00195E86" w:rsidP="00637654">
      <w:pPr>
        <w:pStyle w:val="BodyText"/>
        <w:rPr>
          <w:b/>
          <w:lang w:val="es-419"/>
        </w:rPr>
      </w:pPr>
      <w:r w:rsidRPr="00195E86">
        <w:rPr>
          <w:noProof/>
          <w:color w:val="FFFFFF"/>
          <w:lang w:val="es-419" w:eastAsia="es-ES"/>
        </w:rPr>
        <mc:AlternateContent>
          <mc:Choice Requires="wps">
            <w:drawing>
              <wp:anchor distT="0" distB="0" distL="114300" distR="114300" simplePos="0" relativeHeight="251658239" behindDoc="1" locked="0" layoutInCell="1" allowOverlap="1" wp14:anchorId="52893D16" wp14:editId="65383364">
                <wp:simplePos x="0" y="0"/>
                <wp:positionH relativeFrom="column">
                  <wp:posOffset>365760</wp:posOffset>
                </wp:positionH>
                <wp:positionV relativeFrom="paragraph">
                  <wp:posOffset>220549</wp:posOffset>
                </wp:positionV>
                <wp:extent cx="5641353" cy="1021404"/>
                <wp:effectExtent l="0" t="0" r="0" b="7620"/>
                <wp:wrapNone/>
                <wp:docPr id="28712"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1353" cy="1021404"/>
                        </a:xfrm>
                        <a:custGeom>
                          <a:avLst/>
                          <a:gdLst>
                            <a:gd name="T0" fmla="+- 0 6085 1477"/>
                            <a:gd name="T1" fmla="*/ T0 w 8759"/>
                            <a:gd name="T2" fmla="+- 0 9455 9265"/>
                            <a:gd name="T3" fmla="*/ 9455 h 1462"/>
                            <a:gd name="T4" fmla="+- 0 5994 1477"/>
                            <a:gd name="T5" fmla="*/ T4 w 8759"/>
                            <a:gd name="T6" fmla="+- 0 9455 9265"/>
                            <a:gd name="T7" fmla="*/ 9455 h 1462"/>
                            <a:gd name="T8" fmla="+- 0 5994 1477"/>
                            <a:gd name="T9" fmla="*/ T8 w 8759"/>
                            <a:gd name="T10" fmla="+- 0 9265 9265"/>
                            <a:gd name="T11" fmla="*/ 9265 h 1462"/>
                            <a:gd name="T12" fmla="+- 0 5719 1477"/>
                            <a:gd name="T13" fmla="*/ T12 w 8759"/>
                            <a:gd name="T14" fmla="+- 0 9265 9265"/>
                            <a:gd name="T15" fmla="*/ 9265 h 1462"/>
                            <a:gd name="T16" fmla="+- 0 5719 1477"/>
                            <a:gd name="T17" fmla="*/ T16 w 8759"/>
                            <a:gd name="T18" fmla="+- 0 9455 9265"/>
                            <a:gd name="T19" fmla="*/ 9455 h 1462"/>
                            <a:gd name="T20" fmla="+- 0 5628 1477"/>
                            <a:gd name="T21" fmla="*/ T20 w 8759"/>
                            <a:gd name="T22" fmla="+- 0 9455 9265"/>
                            <a:gd name="T23" fmla="*/ 9455 h 1462"/>
                            <a:gd name="T24" fmla="+- 0 5856 1477"/>
                            <a:gd name="T25" fmla="*/ T24 w 8759"/>
                            <a:gd name="T26" fmla="+- 0 9646 9265"/>
                            <a:gd name="T27" fmla="*/ 9646 h 1462"/>
                            <a:gd name="T28" fmla="+- 0 6085 1477"/>
                            <a:gd name="T29" fmla="*/ T28 w 8759"/>
                            <a:gd name="T30" fmla="+- 0 9455 9265"/>
                            <a:gd name="T31" fmla="*/ 9455 h 1462"/>
                            <a:gd name="T32" fmla="+- 0 10236 1477"/>
                            <a:gd name="T33" fmla="*/ T32 w 8759"/>
                            <a:gd name="T34" fmla="+- 0 9811 9265"/>
                            <a:gd name="T35" fmla="*/ 9811 h 1462"/>
                            <a:gd name="T36" fmla="+- 0 10228 1477"/>
                            <a:gd name="T37" fmla="*/ T36 w 8759"/>
                            <a:gd name="T38" fmla="+- 0 9771 9265"/>
                            <a:gd name="T39" fmla="*/ 9771 h 1462"/>
                            <a:gd name="T40" fmla="+- 0 10206 1477"/>
                            <a:gd name="T41" fmla="*/ T40 w 8759"/>
                            <a:gd name="T42" fmla="+- 0 9739 9265"/>
                            <a:gd name="T43" fmla="*/ 9739 h 1462"/>
                            <a:gd name="T44" fmla="+- 0 10174 1477"/>
                            <a:gd name="T45" fmla="*/ T44 w 8759"/>
                            <a:gd name="T46" fmla="+- 0 9717 9265"/>
                            <a:gd name="T47" fmla="*/ 9717 h 1462"/>
                            <a:gd name="T48" fmla="+- 0 10134 1477"/>
                            <a:gd name="T49" fmla="*/ T48 w 8759"/>
                            <a:gd name="T50" fmla="+- 0 9709 9265"/>
                            <a:gd name="T51" fmla="*/ 9709 h 1462"/>
                            <a:gd name="T52" fmla="+- 0 1579 1477"/>
                            <a:gd name="T53" fmla="*/ T52 w 8759"/>
                            <a:gd name="T54" fmla="+- 0 9709 9265"/>
                            <a:gd name="T55" fmla="*/ 9709 h 1462"/>
                            <a:gd name="T56" fmla="+- 0 1539 1477"/>
                            <a:gd name="T57" fmla="*/ T56 w 8759"/>
                            <a:gd name="T58" fmla="+- 0 9717 9265"/>
                            <a:gd name="T59" fmla="*/ 9717 h 1462"/>
                            <a:gd name="T60" fmla="+- 0 1507 1477"/>
                            <a:gd name="T61" fmla="*/ T60 w 8759"/>
                            <a:gd name="T62" fmla="+- 0 9739 9265"/>
                            <a:gd name="T63" fmla="*/ 9739 h 1462"/>
                            <a:gd name="T64" fmla="+- 0 1485 1477"/>
                            <a:gd name="T65" fmla="*/ T64 w 8759"/>
                            <a:gd name="T66" fmla="+- 0 9771 9265"/>
                            <a:gd name="T67" fmla="*/ 9771 h 1462"/>
                            <a:gd name="T68" fmla="+- 0 1477 1477"/>
                            <a:gd name="T69" fmla="*/ T68 w 8759"/>
                            <a:gd name="T70" fmla="+- 0 9811 9265"/>
                            <a:gd name="T71" fmla="*/ 9811 h 1462"/>
                            <a:gd name="T72" fmla="+- 0 1477 1477"/>
                            <a:gd name="T73" fmla="*/ T72 w 8759"/>
                            <a:gd name="T74" fmla="+- 0 10624 9265"/>
                            <a:gd name="T75" fmla="*/ 10624 h 1462"/>
                            <a:gd name="T76" fmla="+- 0 1485 1477"/>
                            <a:gd name="T77" fmla="*/ T76 w 8759"/>
                            <a:gd name="T78" fmla="+- 0 10664 9265"/>
                            <a:gd name="T79" fmla="*/ 10664 h 1462"/>
                            <a:gd name="T80" fmla="+- 0 1507 1477"/>
                            <a:gd name="T81" fmla="*/ T80 w 8759"/>
                            <a:gd name="T82" fmla="+- 0 10696 9265"/>
                            <a:gd name="T83" fmla="*/ 10696 h 1462"/>
                            <a:gd name="T84" fmla="+- 0 1539 1477"/>
                            <a:gd name="T85" fmla="*/ T84 w 8759"/>
                            <a:gd name="T86" fmla="+- 0 10718 9265"/>
                            <a:gd name="T87" fmla="*/ 10718 h 1462"/>
                            <a:gd name="T88" fmla="+- 0 1579 1477"/>
                            <a:gd name="T89" fmla="*/ T88 w 8759"/>
                            <a:gd name="T90" fmla="+- 0 10726 9265"/>
                            <a:gd name="T91" fmla="*/ 10726 h 1462"/>
                            <a:gd name="T92" fmla="+- 0 10134 1477"/>
                            <a:gd name="T93" fmla="*/ T92 w 8759"/>
                            <a:gd name="T94" fmla="+- 0 10726 9265"/>
                            <a:gd name="T95" fmla="*/ 10726 h 1462"/>
                            <a:gd name="T96" fmla="+- 0 10174 1477"/>
                            <a:gd name="T97" fmla="*/ T96 w 8759"/>
                            <a:gd name="T98" fmla="+- 0 10718 9265"/>
                            <a:gd name="T99" fmla="*/ 10718 h 1462"/>
                            <a:gd name="T100" fmla="+- 0 10206 1477"/>
                            <a:gd name="T101" fmla="*/ T100 w 8759"/>
                            <a:gd name="T102" fmla="+- 0 10696 9265"/>
                            <a:gd name="T103" fmla="*/ 10696 h 1462"/>
                            <a:gd name="T104" fmla="+- 0 10228 1477"/>
                            <a:gd name="T105" fmla="*/ T104 w 8759"/>
                            <a:gd name="T106" fmla="+- 0 10664 9265"/>
                            <a:gd name="T107" fmla="*/ 10664 h 1462"/>
                            <a:gd name="T108" fmla="+- 0 10236 1477"/>
                            <a:gd name="T109" fmla="*/ T108 w 8759"/>
                            <a:gd name="T110" fmla="+- 0 10624 9265"/>
                            <a:gd name="T111" fmla="*/ 10624 h 1462"/>
                            <a:gd name="T112" fmla="+- 0 10236 1477"/>
                            <a:gd name="T113" fmla="*/ T112 w 8759"/>
                            <a:gd name="T114" fmla="+- 0 9811 9265"/>
                            <a:gd name="T115" fmla="*/ 9811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759" h="1462">
                              <a:moveTo>
                                <a:pt x="4608" y="190"/>
                              </a:moveTo>
                              <a:lnTo>
                                <a:pt x="4517" y="190"/>
                              </a:lnTo>
                              <a:lnTo>
                                <a:pt x="4517" y="0"/>
                              </a:lnTo>
                              <a:lnTo>
                                <a:pt x="4242" y="0"/>
                              </a:lnTo>
                              <a:lnTo>
                                <a:pt x="4242" y="190"/>
                              </a:lnTo>
                              <a:lnTo>
                                <a:pt x="4151" y="190"/>
                              </a:lnTo>
                              <a:lnTo>
                                <a:pt x="4379" y="381"/>
                              </a:lnTo>
                              <a:lnTo>
                                <a:pt x="4608" y="190"/>
                              </a:lnTo>
                              <a:close/>
                              <a:moveTo>
                                <a:pt x="8759" y="546"/>
                              </a:moveTo>
                              <a:lnTo>
                                <a:pt x="8751" y="506"/>
                              </a:lnTo>
                              <a:lnTo>
                                <a:pt x="8729" y="474"/>
                              </a:lnTo>
                              <a:lnTo>
                                <a:pt x="8697" y="452"/>
                              </a:lnTo>
                              <a:lnTo>
                                <a:pt x="8657" y="444"/>
                              </a:lnTo>
                              <a:lnTo>
                                <a:pt x="102" y="444"/>
                              </a:lnTo>
                              <a:lnTo>
                                <a:pt x="62" y="452"/>
                              </a:lnTo>
                              <a:lnTo>
                                <a:pt x="30" y="474"/>
                              </a:lnTo>
                              <a:lnTo>
                                <a:pt x="8" y="506"/>
                              </a:lnTo>
                              <a:lnTo>
                                <a:pt x="0" y="546"/>
                              </a:lnTo>
                              <a:lnTo>
                                <a:pt x="0" y="1359"/>
                              </a:lnTo>
                              <a:lnTo>
                                <a:pt x="8" y="1399"/>
                              </a:lnTo>
                              <a:lnTo>
                                <a:pt x="30" y="1431"/>
                              </a:lnTo>
                              <a:lnTo>
                                <a:pt x="62" y="1453"/>
                              </a:lnTo>
                              <a:lnTo>
                                <a:pt x="102" y="1461"/>
                              </a:lnTo>
                              <a:lnTo>
                                <a:pt x="8657" y="1461"/>
                              </a:lnTo>
                              <a:lnTo>
                                <a:pt x="8697" y="1453"/>
                              </a:lnTo>
                              <a:lnTo>
                                <a:pt x="8729" y="1431"/>
                              </a:lnTo>
                              <a:lnTo>
                                <a:pt x="8751" y="1399"/>
                              </a:lnTo>
                              <a:lnTo>
                                <a:pt x="8759" y="1359"/>
                              </a:lnTo>
                              <a:lnTo>
                                <a:pt x="8759" y="546"/>
                              </a:lnTo>
                              <a:close/>
                            </a:path>
                          </a:pathLst>
                        </a:custGeom>
                        <a:solidFill>
                          <a:srgbClr val="258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D8E34C6" id="docshape65" o:spid="_x0000_s1026" style="position:absolute;margin-left:28.8pt;margin-top:17.35pt;width:444.2pt;height:80.4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759,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" path="m4608,190r-91,l4517,,4242,r,190l4151,190r228,191l4608,190xm8759,546r-8,-40l8729,474r-32,-22l8657,444r-8555,l62,452,30,474,8,506,,546r,813l8,1399r22,32l62,1453r40,8l8657,1461r40,-8l8729,1431r22,-32l8759,1359r,-813xe" fillcolor="#2583c5" stroked="f">
                <v:path arrowok="t" o:connecttype="custom" o:connectlocs="2967845,6605592;2909235,6605592;2909235,6472851;2732118,6472851;2732118,6605592;2673508,6605592;2820354,6739031;2967845,6605592;5641353,6854306;5636200,6826360;5622031,6804004;5601421,6788634;5575659,6783045;65694,6783045;39932,6788634;19322,6804004;5153,6826360;0,6854306;0,7422296;5153,7450241;19322,7472597;39932,7487967;65694,7493556;5575659,7493556;5601421,7487967;5622031,7472597;5636200,7450241;5641353,7422296;5641353,6854306" o:connectangles="0,0,0,0,0,0,0,0,0,0,0,0,0,0,0,0,0,0,0,0,0,0,0,0,0,0,0,0,0"/>
              </v:shape>
            </w:pict>
          </mc:Fallback>
        </mc:AlternateContent>
      </w:r>
    </w:p>
    <w:p w14:paraId="2549BDBB" w14:textId="41DEC41D" w:rsidR="00637654" w:rsidRPr="00195E86" w:rsidRDefault="00637654" w:rsidP="00637654">
      <w:pPr>
        <w:pStyle w:val="BodyText"/>
        <w:spacing w:before="8"/>
        <w:rPr>
          <w:b/>
          <w:lang w:val="es-419"/>
        </w:rPr>
      </w:pPr>
    </w:p>
    <w:p w14:paraId="3FA0DE3F" w14:textId="2DD0A5DD" w:rsidR="00637654" w:rsidRPr="00195E86" w:rsidRDefault="00637654" w:rsidP="00195E86">
      <w:pPr>
        <w:spacing w:before="78" w:line="216" w:lineRule="auto"/>
        <w:ind w:left="709" w:right="708"/>
        <w:jc w:val="center"/>
        <w:rPr>
          <w:color w:val="FFFFFF"/>
          <w:lang w:val="es-419"/>
        </w:rPr>
      </w:pPr>
      <w:r w:rsidRPr="00195E86">
        <w:rPr>
          <w:color w:val="FFFFFF"/>
          <w:lang w:val="es-419"/>
        </w:rPr>
        <w:t>Etapa 8:</w:t>
      </w:r>
      <w:r w:rsidRPr="00195E86">
        <w:rPr>
          <w:color w:val="FFFFFF"/>
          <w:spacing w:val="1"/>
          <w:lang w:val="es-419"/>
        </w:rPr>
        <w:t xml:space="preserve"> </w:t>
      </w:r>
      <w:r w:rsidRPr="00195E86">
        <w:rPr>
          <w:color w:val="FFFFFF"/>
          <w:lang w:val="es-419"/>
        </w:rPr>
        <w:t>Una vez que el CDIP aprueba el proyecto, la DACD designa a la persona responsable de su dirección y ejecución.</w:t>
      </w:r>
    </w:p>
    <w:p w14:paraId="197AF23A" w14:textId="77777777" w:rsidR="00637654" w:rsidRPr="00195E86" w:rsidRDefault="00637654" w:rsidP="00637654">
      <w:pPr>
        <w:spacing w:before="78" w:line="216" w:lineRule="auto"/>
        <w:ind w:left="709" w:right="708"/>
        <w:rPr>
          <w:lang w:val="es-419"/>
        </w:rPr>
      </w:pPr>
    </w:p>
    <w:p w14:paraId="1CAB5EA8" w14:textId="77777777" w:rsidR="00637654" w:rsidRPr="00195E86" w:rsidRDefault="00637654" w:rsidP="00637654">
      <w:pPr>
        <w:spacing w:line="216" w:lineRule="auto"/>
        <w:rPr>
          <w:lang w:val="es-419"/>
        </w:rPr>
        <w:sectPr w:rsidR="00637654" w:rsidRPr="00195E86" w:rsidSect="00880BF6">
          <w:footerReference w:type="default" r:id="rId256"/>
          <w:pgSz w:w="11907" w:h="16840" w:code="9"/>
          <w:pgMar w:top="1134" w:right="851" w:bottom="1134" w:left="1134" w:header="510" w:footer="1021" w:gutter="0"/>
          <w:cols w:space="720"/>
        </w:sectPr>
      </w:pPr>
    </w:p>
    <w:p w14:paraId="755B26B9" w14:textId="77777777" w:rsidR="00637654" w:rsidRPr="00195E86" w:rsidRDefault="00637654" w:rsidP="00637654">
      <w:pPr>
        <w:spacing w:before="71"/>
        <w:ind w:left="136" w:right="1130"/>
        <w:jc w:val="center"/>
        <w:rPr>
          <w:b/>
          <w:lang w:val="es-419"/>
        </w:rPr>
      </w:pPr>
      <w:r w:rsidRPr="00195E86">
        <w:rPr>
          <w:b/>
          <w:lang w:val="es-419"/>
        </w:rPr>
        <w:lastRenderedPageBreak/>
        <w:t>FORMULARIO 8 – LISTA DE COMPROBACIÓN DE LA CALIDAD PARA LOS INFORMES DE EVALUACIÓN QUE HAN DE UTILIZAR LAS PERSONAS ENCARGADAS DE EVALUAR LOS PROYECTOS Y LA DACD</w:t>
      </w:r>
    </w:p>
    <w:p w14:paraId="44E9834A" w14:textId="77777777" w:rsidR="00637654" w:rsidRPr="00195E86" w:rsidRDefault="00637654" w:rsidP="00637654">
      <w:pPr>
        <w:pStyle w:val="BodyText"/>
        <w:spacing w:before="4"/>
        <w:rPr>
          <w:b/>
          <w:lang w:val="es-419"/>
        </w:rPr>
      </w:pPr>
    </w:p>
    <w:tbl>
      <w:tblPr>
        <w:tblW w:w="0" w:type="auto"/>
        <w:tblInd w:w="2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591"/>
        <w:gridCol w:w="48"/>
        <w:gridCol w:w="4062"/>
        <w:gridCol w:w="1188"/>
      </w:tblGrid>
      <w:tr w:rsidR="00637654" w:rsidRPr="00195E86" w14:paraId="4D650D5B" w14:textId="77777777" w:rsidTr="00880BF6">
        <w:trPr>
          <w:trHeight w:val="683"/>
        </w:trPr>
        <w:tc>
          <w:tcPr>
            <w:tcW w:w="3639" w:type="dxa"/>
            <w:gridSpan w:val="2"/>
            <w:tcBorders>
              <w:top w:val="nil"/>
              <w:left w:val="nil"/>
              <w:right w:val="nil"/>
            </w:tcBorders>
            <w:shd w:val="clear" w:color="auto" w:fill="276D8A"/>
          </w:tcPr>
          <w:p w14:paraId="4D5E7FEE" w14:textId="77777777" w:rsidR="00637654" w:rsidRPr="00195E86" w:rsidRDefault="00637654" w:rsidP="00880BF6">
            <w:pPr>
              <w:pStyle w:val="TableParagraph"/>
              <w:widowControl/>
              <w:spacing w:before="37"/>
              <w:ind w:left="112"/>
              <w:rPr>
                <w:sz w:val="20"/>
                <w:szCs w:val="20"/>
                <w:lang w:val="es-419"/>
              </w:rPr>
            </w:pPr>
            <w:r w:rsidRPr="00195E86">
              <w:rPr>
                <w:color w:val="FFFFFF"/>
                <w:sz w:val="20"/>
                <w:szCs w:val="20"/>
                <w:lang w:val="es-419"/>
              </w:rPr>
              <w:t>Criterios de calidad de los informes</w:t>
            </w:r>
          </w:p>
        </w:tc>
        <w:tc>
          <w:tcPr>
            <w:tcW w:w="4062" w:type="dxa"/>
            <w:tcBorders>
              <w:top w:val="nil"/>
              <w:left w:val="nil"/>
              <w:right w:val="nil"/>
            </w:tcBorders>
            <w:shd w:val="clear" w:color="auto" w:fill="276D8A"/>
          </w:tcPr>
          <w:p w14:paraId="3D5EA354" w14:textId="77777777" w:rsidR="00637654" w:rsidRPr="00195E86" w:rsidRDefault="00637654" w:rsidP="00880BF6">
            <w:pPr>
              <w:pStyle w:val="TableParagraph"/>
              <w:widowControl/>
              <w:spacing w:before="37"/>
              <w:ind w:left="112"/>
              <w:rPr>
                <w:sz w:val="20"/>
                <w:szCs w:val="20"/>
                <w:lang w:val="es-419"/>
              </w:rPr>
            </w:pPr>
            <w:r w:rsidRPr="00195E86">
              <w:rPr>
                <w:color w:val="FFFFFF"/>
                <w:sz w:val="20"/>
                <w:szCs w:val="20"/>
                <w:lang w:val="es-419"/>
              </w:rPr>
              <w:t>Evaluación de la DACD</w:t>
            </w:r>
          </w:p>
        </w:tc>
        <w:tc>
          <w:tcPr>
            <w:tcW w:w="1188" w:type="dxa"/>
            <w:tcBorders>
              <w:top w:val="nil"/>
              <w:left w:val="nil"/>
              <w:right w:val="nil"/>
            </w:tcBorders>
            <w:shd w:val="clear" w:color="auto" w:fill="276D8A"/>
          </w:tcPr>
          <w:p w14:paraId="72ACAD7F" w14:textId="77777777" w:rsidR="00637654" w:rsidRPr="00195E86" w:rsidRDefault="00637654" w:rsidP="00880BF6">
            <w:pPr>
              <w:pStyle w:val="TableParagraph"/>
              <w:widowControl/>
              <w:spacing w:before="37"/>
              <w:ind w:left="112"/>
              <w:rPr>
                <w:sz w:val="20"/>
                <w:szCs w:val="20"/>
                <w:lang w:val="es-419"/>
              </w:rPr>
            </w:pPr>
            <w:r w:rsidRPr="00195E86">
              <w:rPr>
                <w:color w:val="FFFFFF"/>
                <w:sz w:val="20"/>
                <w:szCs w:val="20"/>
                <w:lang w:val="es-419"/>
              </w:rPr>
              <w:t>Calificación</w:t>
            </w:r>
          </w:p>
          <w:p w14:paraId="6588D520" w14:textId="77777777" w:rsidR="00637654" w:rsidRPr="00195E86" w:rsidRDefault="00637654" w:rsidP="00880BF6">
            <w:pPr>
              <w:pStyle w:val="TableParagraph"/>
              <w:widowControl/>
              <w:spacing w:before="53"/>
              <w:ind w:left="112"/>
              <w:rPr>
                <w:sz w:val="20"/>
                <w:szCs w:val="20"/>
                <w:lang w:val="es-419"/>
              </w:rPr>
            </w:pPr>
            <w:r w:rsidRPr="00195E86">
              <w:rPr>
                <w:color w:val="FFFFFF"/>
                <w:sz w:val="20"/>
                <w:szCs w:val="20"/>
                <w:lang w:val="es-419"/>
              </w:rPr>
              <w:t>(1</w:t>
            </w:r>
            <w:r w:rsidRPr="00195E86">
              <w:rPr>
                <w:color w:val="FFFFFF"/>
                <w:spacing w:val="1"/>
                <w:sz w:val="20"/>
                <w:szCs w:val="20"/>
                <w:lang w:val="es-419"/>
              </w:rPr>
              <w:t xml:space="preserve"> </w:t>
            </w:r>
            <w:r w:rsidRPr="00195E86">
              <w:rPr>
                <w:color w:val="FFFFFF"/>
                <w:sz w:val="20"/>
                <w:szCs w:val="20"/>
                <w:lang w:val="es-419"/>
              </w:rPr>
              <w:t>–</w:t>
            </w:r>
            <w:r w:rsidRPr="00195E86">
              <w:rPr>
                <w:color w:val="FFFFFF"/>
                <w:spacing w:val="-2"/>
                <w:sz w:val="20"/>
                <w:szCs w:val="20"/>
                <w:lang w:val="es-419"/>
              </w:rPr>
              <w:t xml:space="preserve"> </w:t>
            </w:r>
            <w:r w:rsidRPr="00195E86">
              <w:rPr>
                <w:color w:val="FFFFFF"/>
                <w:sz w:val="20"/>
                <w:szCs w:val="20"/>
                <w:lang w:val="es-419"/>
              </w:rPr>
              <w:t>6)</w:t>
            </w:r>
          </w:p>
        </w:tc>
      </w:tr>
      <w:tr w:rsidR="00637654" w:rsidRPr="00195E86" w14:paraId="245A9318" w14:textId="77777777" w:rsidTr="00880BF6">
        <w:trPr>
          <w:trHeight w:val="1062"/>
        </w:trPr>
        <w:tc>
          <w:tcPr>
            <w:tcW w:w="3591" w:type="dxa"/>
            <w:tcBorders>
              <w:left w:val="single" w:sz="4" w:space="0" w:color="000000"/>
              <w:bottom w:val="single" w:sz="4" w:space="0" w:color="000000"/>
              <w:right w:val="single" w:sz="4" w:space="0" w:color="000000"/>
            </w:tcBorders>
            <w:shd w:val="clear" w:color="auto" w:fill="7EC0DB"/>
          </w:tcPr>
          <w:p w14:paraId="38BE4901" w14:textId="77777777" w:rsidR="00637654" w:rsidRPr="00195E86" w:rsidRDefault="00637654" w:rsidP="00880BF6">
            <w:pPr>
              <w:pStyle w:val="TableParagraph"/>
              <w:widowControl/>
              <w:tabs>
                <w:tab w:val="left" w:pos="674"/>
              </w:tabs>
              <w:spacing w:before="60"/>
              <w:ind w:left="674" w:right="130" w:hanging="425"/>
              <w:rPr>
                <w:sz w:val="19"/>
                <w:szCs w:val="19"/>
                <w:lang w:val="es-419"/>
              </w:rPr>
            </w:pPr>
            <w:r w:rsidRPr="00195E86">
              <w:rPr>
                <w:sz w:val="19"/>
                <w:szCs w:val="19"/>
                <w:lang w:val="es-419"/>
              </w:rPr>
              <w:t>A.</w:t>
            </w:r>
            <w:r w:rsidRPr="00195E86">
              <w:rPr>
                <w:sz w:val="19"/>
                <w:szCs w:val="19"/>
                <w:lang w:val="es-419"/>
              </w:rPr>
              <w:tab/>
              <w:t>Lenguaje, gramática, formato:</w:t>
            </w:r>
          </w:p>
          <w:p w14:paraId="7703893F" w14:textId="77777777" w:rsidR="00637654" w:rsidRPr="00195E86" w:rsidRDefault="00637654" w:rsidP="00637654">
            <w:pPr>
              <w:pStyle w:val="TableParagraph"/>
              <w:widowControl/>
              <w:numPr>
                <w:ilvl w:val="0"/>
                <w:numId w:val="73"/>
              </w:numPr>
              <w:ind w:left="755" w:hanging="142"/>
              <w:rPr>
                <w:sz w:val="19"/>
                <w:szCs w:val="19"/>
                <w:lang w:val="es-419"/>
              </w:rPr>
            </w:pPr>
            <w:r w:rsidRPr="00195E86">
              <w:rPr>
                <w:sz w:val="19"/>
                <w:szCs w:val="19"/>
                <w:lang w:val="es-419"/>
              </w:rPr>
              <w:t>Lenguaje claro</w:t>
            </w:r>
          </w:p>
          <w:p w14:paraId="5DB52694" w14:textId="77777777" w:rsidR="00637654" w:rsidRPr="00195E86" w:rsidRDefault="00637654" w:rsidP="00637654">
            <w:pPr>
              <w:pStyle w:val="TableParagraph"/>
              <w:widowControl/>
              <w:numPr>
                <w:ilvl w:val="0"/>
                <w:numId w:val="73"/>
              </w:numPr>
              <w:ind w:left="755" w:hanging="142"/>
              <w:rPr>
                <w:sz w:val="19"/>
                <w:szCs w:val="19"/>
                <w:lang w:val="es-419"/>
              </w:rPr>
            </w:pPr>
            <w:r w:rsidRPr="00195E86">
              <w:rPr>
                <w:sz w:val="19"/>
                <w:szCs w:val="19"/>
                <w:lang w:val="es-419"/>
              </w:rPr>
              <w:t>Gramática y ortografía correctas</w:t>
            </w:r>
          </w:p>
          <w:p w14:paraId="0995DCCD" w14:textId="77777777" w:rsidR="00637654" w:rsidRPr="00195E86" w:rsidRDefault="00637654" w:rsidP="00637654">
            <w:pPr>
              <w:pStyle w:val="TableParagraph"/>
              <w:widowControl/>
              <w:numPr>
                <w:ilvl w:val="0"/>
                <w:numId w:val="73"/>
              </w:numPr>
              <w:ind w:left="755" w:hanging="142"/>
              <w:rPr>
                <w:sz w:val="19"/>
                <w:szCs w:val="19"/>
                <w:lang w:val="es-419"/>
              </w:rPr>
            </w:pPr>
            <w:r w:rsidRPr="00195E86">
              <w:rPr>
                <w:sz w:val="19"/>
                <w:szCs w:val="19"/>
                <w:lang w:val="es-419"/>
              </w:rPr>
              <w:t>Formato acorde con la plantilla</w:t>
            </w:r>
          </w:p>
        </w:tc>
        <w:tc>
          <w:tcPr>
            <w:tcW w:w="4110" w:type="dxa"/>
            <w:gridSpan w:val="2"/>
            <w:tcBorders>
              <w:left w:val="single" w:sz="4" w:space="0" w:color="000000"/>
              <w:bottom w:val="single" w:sz="4" w:space="0" w:color="000000"/>
              <w:right w:val="single" w:sz="4" w:space="0" w:color="000000"/>
            </w:tcBorders>
            <w:shd w:val="clear" w:color="auto" w:fill="7EC0DB"/>
          </w:tcPr>
          <w:p w14:paraId="55446090" w14:textId="77777777" w:rsidR="00637654" w:rsidRPr="00195E86" w:rsidRDefault="00637654" w:rsidP="00880BF6">
            <w:pPr>
              <w:pStyle w:val="TableParagraph"/>
              <w:widowControl/>
              <w:rPr>
                <w:sz w:val="20"/>
                <w:szCs w:val="20"/>
                <w:lang w:val="es-419"/>
              </w:rPr>
            </w:pPr>
          </w:p>
        </w:tc>
        <w:tc>
          <w:tcPr>
            <w:tcW w:w="1188" w:type="dxa"/>
            <w:tcBorders>
              <w:left w:val="single" w:sz="4" w:space="0" w:color="000000"/>
              <w:bottom w:val="single" w:sz="4" w:space="0" w:color="000000"/>
              <w:right w:val="single" w:sz="4" w:space="0" w:color="000000"/>
            </w:tcBorders>
            <w:shd w:val="clear" w:color="auto" w:fill="7EC0DB"/>
          </w:tcPr>
          <w:p w14:paraId="3B396814" w14:textId="77777777" w:rsidR="00637654" w:rsidRPr="00195E86" w:rsidRDefault="00637654" w:rsidP="00880BF6">
            <w:pPr>
              <w:pStyle w:val="TableParagraph"/>
              <w:widowControl/>
              <w:rPr>
                <w:sz w:val="20"/>
                <w:szCs w:val="20"/>
                <w:lang w:val="es-419"/>
              </w:rPr>
            </w:pPr>
          </w:p>
        </w:tc>
      </w:tr>
      <w:tr w:rsidR="00637654" w:rsidRPr="00195E86" w14:paraId="268660D1" w14:textId="77777777" w:rsidTr="00880BF6">
        <w:trPr>
          <w:trHeight w:val="1107"/>
        </w:trPr>
        <w:tc>
          <w:tcPr>
            <w:tcW w:w="3591" w:type="dxa"/>
            <w:tcBorders>
              <w:top w:val="single" w:sz="4" w:space="0" w:color="000000"/>
              <w:left w:val="single" w:sz="4" w:space="0" w:color="000000"/>
              <w:bottom w:val="single" w:sz="4" w:space="0" w:color="000000"/>
              <w:right w:val="single" w:sz="4" w:space="0" w:color="000000"/>
            </w:tcBorders>
            <w:shd w:val="clear" w:color="auto" w:fill="7EC0DB"/>
          </w:tcPr>
          <w:p w14:paraId="41C9D2AA" w14:textId="77777777" w:rsidR="00637654" w:rsidRPr="00195E86" w:rsidRDefault="00637654" w:rsidP="00880BF6">
            <w:pPr>
              <w:pStyle w:val="TableParagraph"/>
              <w:widowControl/>
              <w:tabs>
                <w:tab w:val="left" w:pos="674"/>
              </w:tabs>
              <w:spacing w:before="60"/>
              <w:ind w:left="674" w:right="130" w:hanging="425"/>
              <w:rPr>
                <w:sz w:val="19"/>
                <w:szCs w:val="19"/>
                <w:lang w:val="es-419"/>
              </w:rPr>
            </w:pPr>
            <w:r w:rsidRPr="00195E86">
              <w:rPr>
                <w:sz w:val="19"/>
                <w:szCs w:val="19"/>
                <w:lang w:val="es-419"/>
              </w:rPr>
              <w:t>B.</w:t>
            </w:r>
            <w:r w:rsidRPr="00195E86">
              <w:rPr>
                <w:sz w:val="19"/>
                <w:szCs w:val="19"/>
                <w:lang w:val="es-419"/>
              </w:rPr>
              <w:tab/>
              <w:t>¿El informe contiene un resumen claro que es coherente con el cuerpo del informe y lo representa?</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7EC0DB"/>
          </w:tcPr>
          <w:p w14:paraId="76A3A084" w14:textId="77777777" w:rsidR="00637654" w:rsidRPr="00195E86" w:rsidRDefault="00637654" w:rsidP="00880BF6">
            <w:pPr>
              <w:pStyle w:val="TableParagraph"/>
              <w:widowControl/>
              <w:rPr>
                <w:sz w:val="20"/>
                <w:szCs w:val="20"/>
                <w:lang w:val="es-419"/>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7E51E335" w14:textId="77777777" w:rsidR="00637654" w:rsidRPr="00195E86" w:rsidRDefault="00637654" w:rsidP="00880BF6">
            <w:pPr>
              <w:pStyle w:val="TableParagraph"/>
              <w:widowControl/>
              <w:rPr>
                <w:sz w:val="20"/>
                <w:szCs w:val="20"/>
                <w:lang w:val="es-419"/>
              </w:rPr>
            </w:pPr>
          </w:p>
        </w:tc>
      </w:tr>
      <w:tr w:rsidR="00637654" w:rsidRPr="00195E86" w14:paraId="486D29C8" w14:textId="77777777" w:rsidTr="00880BF6">
        <w:trPr>
          <w:trHeight w:val="911"/>
        </w:trPr>
        <w:tc>
          <w:tcPr>
            <w:tcW w:w="3591" w:type="dxa"/>
            <w:tcBorders>
              <w:top w:val="single" w:sz="4" w:space="0" w:color="000000"/>
              <w:left w:val="single" w:sz="4" w:space="0" w:color="000000"/>
              <w:bottom w:val="single" w:sz="4" w:space="0" w:color="000000"/>
              <w:right w:val="single" w:sz="4" w:space="0" w:color="000000"/>
            </w:tcBorders>
            <w:shd w:val="clear" w:color="auto" w:fill="7EC0DB"/>
          </w:tcPr>
          <w:p w14:paraId="0C3CEF72" w14:textId="77777777" w:rsidR="00637654" w:rsidRPr="00195E86" w:rsidRDefault="00637654" w:rsidP="00880BF6">
            <w:pPr>
              <w:pStyle w:val="TableParagraph"/>
              <w:widowControl/>
              <w:tabs>
                <w:tab w:val="left" w:pos="674"/>
              </w:tabs>
              <w:spacing w:before="60"/>
              <w:ind w:left="674" w:right="130" w:hanging="425"/>
              <w:rPr>
                <w:sz w:val="19"/>
                <w:szCs w:val="19"/>
                <w:lang w:val="es-419"/>
              </w:rPr>
            </w:pPr>
            <w:r w:rsidRPr="00195E86">
              <w:rPr>
                <w:sz w:val="19"/>
                <w:szCs w:val="19"/>
                <w:lang w:val="es-419"/>
              </w:rPr>
              <w:t>C.</w:t>
            </w:r>
            <w:r w:rsidRPr="00195E86">
              <w:rPr>
                <w:sz w:val="19"/>
                <w:szCs w:val="19"/>
                <w:lang w:val="es-419"/>
              </w:rPr>
              <w:tab/>
              <w:t>¿El informe contiene una descripción del proyecto, sus antecedentes/contexto y su teoría del cambio?</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7EC0DB"/>
          </w:tcPr>
          <w:p w14:paraId="18BAA0C3" w14:textId="77777777" w:rsidR="00637654" w:rsidRPr="00195E86" w:rsidRDefault="00637654" w:rsidP="00880BF6">
            <w:pPr>
              <w:pStyle w:val="TableParagraph"/>
              <w:widowControl/>
              <w:rPr>
                <w:sz w:val="20"/>
                <w:szCs w:val="20"/>
                <w:lang w:val="es-419"/>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4AB62318" w14:textId="77777777" w:rsidR="00637654" w:rsidRPr="00195E86" w:rsidRDefault="00637654" w:rsidP="00880BF6">
            <w:pPr>
              <w:pStyle w:val="TableParagraph"/>
              <w:widowControl/>
              <w:rPr>
                <w:sz w:val="20"/>
                <w:szCs w:val="20"/>
                <w:lang w:val="es-419"/>
              </w:rPr>
            </w:pPr>
          </w:p>
        </w:tc>
      </w:tr>
      <w:tr w:rsidR="00637654" w:rsidRPr="00195E86" w14:paraId="226E4B8E" w14:textId="77777777" w:rsidTr="00880BF6">
        <w:trPr>
          <w:trHeight w:val="911"/>
        </w:trPr>
        <w:tc>
          <w:tcPr>
            <w:tcW w:w="3591" w:type="dxa"/>
            <w:tcBorders>
              <w:top w:val="single" w:sz="4" w:space="0" w:color="000000"/>
              <w:left w:val="single" w:sz="4" w:space="0" w:color="000000"/>
              <w:bottom w:val="single" w:sz="4" w:space="0" w:color="000000"/>
              <w:right w:val="single" w:sz="4" w:space="0" w:color="000000"/>
            </w:tcBorders>
            <w:shd w:val="clear" w:color="auto" w:fill="7EC0DB"/>
          </w:tcPr>
          <w:p w14:paraId="1EE8C43C" w14:textId="77777777" w:rsidR="00637654" w:rsidRPr="00195E86" w:rsidRDefault="00637654" w:rsidP="00880BF6">
            <w:pPr>
              <w:pStyle w:val="TableParagraph"/>
              <w:widowControl/>
              <w:tabs>
                <w:tab w:val="left" w:pos="674"/>
              </w:tabs>
              <w:spacing w:before="60"/>
              <w:ind w:left="674" w:right="130" w:hanging="425"/>
              <w:rPr>
                <w:sz w:val="19"/>
                <w:szCs w:val="19"/>
                <w:lang w:val="es-419"/>
              </w:rPr>
            </w:pPr>
            <w:r w:rsidRPr="00195E86">
              <w:rPr>
                <w:sz w:val="19"/>
                <w:szCs w:val="19"/>
                <w:lang w:val="es-419"/>
              </w:rPr>
              <w:t>D.</w:t>
            </w:r>
            <w:r w:rsidRPr="00195E86">
              <w:rPr>
                <w:sz w:val="19"/>
                <w:szCs w:val="19"/>
                <w:lang w:val="es-419"/>
              </w:rPr>
              <w:tab/>
              <w:t>¿En el informe se describen la metodología utilizada y las etapas de la evaluación?</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7EC0DB"/>
          </w:tcPr>
          <w:p w14:paraId="62BCFED2" w14:textId="77777777" w:rsidR="00637654" w:rsidRPr="00195E86" w:rsidRDefault="00637654" w:rsidP="00880BF6">
            <w:pPr>
              <w:pStyle w:val="TableParagraph"/>
              <w:widowControl/>
              <w:rPr>
                <w:sz w:val="20"/>
                <w:szCs w:val="20"/>
                <w:lang w:val="es-419"/>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0788B401" w14:textId="77777777" w:rsidR="00637654" w:rsidRPr="00195E86" w:rsidRDefault="00637654" w:rsidP="00880BF6">
            <w:pPr>
              <w:pStyle w:val="TableParagraph"/>
              <w:widowControl/>
              <w:rPr>
                <w:sz w:val="20"/>
                <w:szCs w:val="20"/>
                <w:lang w:val="es-419"/>
              </w:rPr>
            </w:pPr>
          </w:p>
        </w:tc>
      </w:tr>
      <w:tr w:rsidR="00637654" w:rsidRPr="00195E86" w14:paraId="229040D4" w14:textId="77777777" w:rsidTr="00880BF6">
        <w:trPr>
          <w:trHeight w:val="1437"/>
        </w:trPr>
        <w:tc>
          <w:tcPr>
            <w:tcW w:w="3591" w:type="dxa"/>
            <w:tcBorders>
              <w:top w:val="single" w:sz="4" w:space="0" w:color="000000"/>
              <w:left w:val="single" w:sz="4" w:space="0" w:color="000000"/>
              <w:bottom w:val="single" w:sz="4" w:space="0" w:color="000000"/>
              <w:right w:val="single" w:sz="4" w:space="0" w:color="000000"/>
            </w:tcBorders>
            <w:shd w:val="clear" w:color="auto" w:fill="7EC0DB"/>
          </w:tcPr>
          <w:p w14:paraId="7C553B1B" w14:textId="77777777" w:rsidR="00637654" w:rsidRPr="00195E86" w:rsidRDefault="00637654" w:rsidP="00880BF6">
            <w:pPr>
              <w:pStyle w:val="TableParagraph"/>
              <w:widowControl/>
              <w:tabs>
                <w:tab w:val="left" w:pos="674"/>
              </w:tabs>
              <w:spacing w:before="60"/>
              <w:ind w:left="674" w:right="130" w:hanging="425"/>
              <w:rPr>
                <w:sz w:val="19"/>
                <w:szCs w:val="19"/>
                <w:lang w:val="es-419"/>
              </w:rPr>
            </w:pPr>
            <w:r w:rsidRPr="00195E86">
              <w:rPr>
                <w:sz w:val="19"/>
                <w:szCs w:val="19"/>
                <w:lang w:val="es-419"/>
              </w:rPr>
              <w:t>E.</w:t>
            </w:r>
            <w:r w:rsidRPr="00195E86">
              <w:rPr>
                <w:sz w:val="19"/>
                <w:szCs w:val="19"/>
                <w:lang w:val="es-419"/>
              </w:rPr>
              <w:tab/>
              <w:t>¿El informe ofrece una evaluación del proyecto según su pertinencia, coherencia, eficacia, eficiencia y sostenibilidad? ¿Se aplican correctamente los criterios?</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7EC0DB"/>
          </w:tcPr>
          <w:p w14:paraId="6CC987AC" w14:textId="77777777" w:rsidR="00637654" w:rsidRPr="00195E86" w:rsidRDefault="00637654" w:rsidP="00880BF6">
            <w:pPr>
              <w:pStyle w:val="TableParagraph"/>
              <w:widowControl/>
              <w:rPr>
                <w:sz w:val="20"/>
                <w:szCs w:val="20"/>
                <w:lang w:val="es-419"/>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0A66BDE9" w14:textId="77777777" w:rsidR="00637654" w:rsidRPr="00195E86" w:rsidRDefault="00637654" w:rsidP="00880BF6">
            <w:pPr>
              <w:pStyle w:val="TableParagraph"/>
              <w:widowControl/>
              <w:rPr>
                <w:sz w:val="20"/>
                <w:szCs w:val="20"/>
                <w:lang w:val="es-419"/>
              </w:rPr>
            </w:pPr>
          </w:p>
        </w:tc>
      </w:tr>
      <w:tr w:rsidR="00637654" w:rsidRPr="00195E86" w14:paraId="13552D04" w14:textId="77777777" w:rsidTr="00880BF6">
        <w:trPr>
          <w:trHeight w:val="647"/>
        </w:trPr>
        <w:tc>
          <w:tcPr>
            <w:tcW w:w="3591" w:type="dxa"/>
            <w:tcBorders>
              <w:top w:val="single" w:sz="4" w:space="0" w:color="000000"/>
              <w:left w:val="single" w:sz="4" w:space="0" w:color="000000"/>
              <w:bottom w:val="single" w:sz="4" w:space="0" w:color="000000"/>
              <w:right w:val="single" w:sz="4" w:space="0" w:color="000000"/>
            </w:tcBorders>
            <w:shd w:val="clear" w:color="auto" w:fill="7EC0DB"/>
          </w:tcPr>
          <w:p w14:paraId="1313CCCD" w14:textId="77777777" w:rsidR="00637654" w:rsidRPr="00195E86" w:rsidRDefault="00637654" w:rsidP="00880BF6">
            <w:pPr>
              <w:pStyle w:val="TableParagraph"/>
              <w:widowControl/>
              <w:tabs>
                <w:tab w:val="left" w:pos="674"/>
              </w:tabs>
              <w:spacing w:before="60"/>
              <w:ind w:left="674" w:right="130" w:hanging="425"/>
              <w:rPr>
                <w:sz w:val="19"/>
                <w:szCs w:val="19"/>
                <w:lang w:val="es-419"/>
              </w:rPr>
            </w:pPr>
            <w:r w:rsidRPr="00195E86">
              <w:rPr>
                <w:sz w:val="19"/>
                <w:szCs w:val="19"/>
                <w:lang w:val="es-419"/>
              </w:rPr>
              <w:t>F.</w:t>
            </w:r>
            <w:r w:rsidRPr="00195E86">
              <w:rPr>
                <w:sz w:val="19"/>
                <w:szCs w:val="19"/>
                <w:lang w:val="es-419"/>
              </w:rPr>
              <w:tab/>
              <w:t>¿El informe hace referencia a las preguntas de evaluación que figuran en el mandato?</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7EC0DB"/>
          </w:tcPr>
          <w:p w14:paraId="79A48865" w14:textId="77777777" w:rsidR="00637654" w:rsidRPr="00195E86" w:rsidRDefault="00637654" w:rsidP="00880BF6">
            <w:pPr>
              <w:pStyle w:val="TableParagraph"/>
              <w:widowControl/>
              <w:rPr>
                <w:sz w:val="20"/>
                <w:szCs w:val="20"/>
                <w:lang w:val="es-419"/>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3811862D" w14:textId="77777777" w:rsidR="00637654" w:rsidRPr="00195E86" w:rsidRDefault="00637654" w:rsidP="00880BF6">
            <w:pPr>
              <w:pStyle w:val="TableParagraph"/>
              <w:widowControl/>
              <w:rPr>
                <w:sz w:val="20"/>
                <w:szCs w:val="20"/>
                <w:lang w:val="es-419"/>
              </w:rPr>
            </w:pPr>
          </w:p>
        </w:tc>
      </w:tr>
      <w:tr w:rsidR="00637654" w:rsidRPr="00195E86" w14:paraId="63153FE7" w14:textId="77777777" w:rsidTr="00880BF6">
        <w:trPr>
          <w:trHeight w:val="647"/>
        </w:trPr>
        <w:tc>
          <w:tcPr>
            <w:tcW w:w="3591" w:type="dxa"/>
            <w:tcBorders>
              <w:top w:val="single" w:sz="4" w:space="0" w:color="000000"/>
              <w:left w:val="single" w:sz="4" w:space="0" w:color="000000"/>
              <w:bottom w:val="single" w:sz="4" w:space="0" w:color="000000"/>
              <w:right w:val="single" w:sz="4" w:space="0" w:color="000000"/>
            </w:tcBorders>
            <w:shd w:val="clear" w:color="auto" w:fill="7EC0DB"/>
          </w:tcPr>
          <w:p w14:paraId="45AC9C90" w14:textId="77777777" w:rsidR="00637654" w:rsidRPr="00195E86" w:rsidRDefault="00637654" w:rsidP="00880BF6">
            <w:pPr>
              <w:pStyle w:val="TableParagraph"/>
              <w:widowControl/>
              <w:tabs>
                <w:tab w:val="left" w:pos="674"/>
              </w:tabs>
              <w:spacing w:before="60"/>
              <w:ind w:left="674" w:right="130" w:hanging="425"/>
              <w:rPr>
                <w:sz w:val="19"/>
                <w:szCs w:val="19"/>
                <w:lang w:val="es-419"/>
              </w:rPr>
            </w:pPr>
            <w:r w:rsidRPr="00195E86">
              <w:rPr>
                <w:sz w:val="19"/>
                <w:szCs w:val="19"/>
                <w:lang w:val="es-419"/>
              </w:rPr>
              <w:t>G.</w:t>
            </w:r>
            <w:r w:rsidRPr="00195E86">
              <w:rPr>
                <w:sz w:val="19"/>
                <w:szCs w:val="19"/>
                <w:lang w:val="es-419"/>
              </w:rPr>
              <w:tab/>
              <w:t>¿Las conclusiones se basan en pruebas claras?</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7EC0DB"/>
          </w:tcPr>
          <w:p w14:paraId="09FF1D4D" w14:textId="77777777" w:rsidR="00637654" w:rsidRPr="00195E86" w:rsidRDefault="00637654" w:rsidP="00880BF6">
            <w:pPr>
              <w:pStyle w:val="TableParagraph"/>
              <w:widowControl/>
              <w:rPr>
                <w:sz w:val="20"/>
                <w:szCs w:val="20"/>
                <w:lang w:val="es-419"/>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1B13D669" w14:textId="77777777" w:rsidR="00637654" w:rsidRPr="00195E86" w:rsidRDefault="00637654" w:rsidP="00880BF6">
            <w:pPr>
              <w:pStyle w:val="TableParagraph"/>
              <w:widowControl/>
              <w:rPr>
                <w:sz w:val="20"/>
                <w:szCs w:val="20"/>
                <w:lang w:val="es-419"/>
              </w:rPr>
            </w:pPr>
          </w:p>
        </w:tc>
      </w:tr>
      <w:tr w:rsidR="00637654" w:rsidRPr="00195E86" w14:paraId="46A6CC8B" w14:textId="77777777" w:rsidTr="00880BF6">
        <w:trPr>
          <w:trHeight w:val="912"/>
        </w:trPr>
        <w:tc>
          <w:tcPr>
            <w:tcW w:w="3591" w:type="dxa"/>
            <w:tcBorders>
              <w:top w:val="single" w:sz="4" w:space="0" w:color="000000"/>
              <w:left w:val="single" w:sz="4" w:space="0" w:color="000000"/>
              <w:bottom w:val="single" w:sz="4" w:space="0" w:color="000000"/>
              <w:right w:val="single" w:sz="4" w:space="0" w:color="000000"/>
            </w:tcBorders>
            <w:shd w:val="clear" w:color="auto" w:fill="7EC0DB"/>
          </w:tcPr>
          <w:p w14:paraId="41415EE1" w14:textId="77777777" w:rsidR="00637654" w:rsidRPr="00195E86" w:rsidRDefault="00637654" w:rsidP="00880BF6">
            <w:pPr>
              <w:pStyle w:val="TableParagraph"/>
              <w:widowControl/>
              <w:tabs>
                <w:tab w:val="left" w:pos="674"/>
              </w:tabs>
              <w:spacing w:before="60"/>
              <w:ind w:left="674" w:right="130" w:hanging="425"/>
              <w:rPr>
                <w:sz w:val="19"/>
                <w:szCs w:val="19"/>
                <w:lang w:val="es-419"/>
              </w:rPr>
            </w:pPr>
            <w:r w:rsidRPr="00195E86">
              <w:rPr>
                <w:sz w:val="19"/>
                <w:szCs w:val="19"/>
                <w:lang w:val="es-419"/>
              </w:rPr>
              <w:t>H.</w:t>
            </w:r>
            <w:r w:rsidRPr="00195E86">
              <w:rPr>
                <w:sz w:val="19"/>
                <w:szCs w:val="19"/>
                <w:lang w:val="es-419"/>
              </w:rPr>
              <w:tab/>
              <w:t>¿El informe es coherente con el mandato y las pruebas son concluyentes y convincentes?</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7EC0DB"/>
          </w:tcPr>
          <w:p w14:paraId="03E1AF0A" w14:textId="77777777" w:rsidR="00637654" w:rsidRPr="00195E86" w:rsidRDefault="00637654" w:rsidP="00880BF6">
            <w:pPr>
              <w:pStyle w:val="TableParagraph"/>
              <w:widowControl/>
              <w:rPr>
                <w:sz w:val="20"/>
                <w:szCs w:val="20"/>
                <w:lang w:val="es-419"/>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0404C92F" w14:textId="77777777" w:rsidR="00637654" w:rsidRPr="00195E86" w:rsidRDefault="00637654" w:rsidP="00880BF6">
            <w:pPr>
              <w:pStyle w:val="TableParagraph"/>
              <w:widowControl/>
              <w:rPr>
                <w:sz w:val="20"/>
                <w:szCs w:val="20"/>
                <w:lang w:val="es-419"/>
              </w:rPr>
            </w:pPr>
          </w:p>
        </w:tc>
      </w:tr>
      <w:tr w:rsidR="00637654" w:rsidRPr="00195E86" w14:paraId="72ACA416" w14:textId="77777777" w:rsidTr="00880BF6">
        <w:trPr>
          <w:trHeight w:val="645"/>
        </w:trPr>
        <w:tc>
          <w:tcPr>
            <w:tcW w:w="3591" w:type="dxa"/>
            <w:tcBorders>
              <w:top w:val="single" w:sz="4" w:space="0" w:color="000000"/>
              <w:left w:val="single" w:sz="4" w:space="0" w:color="000000"/>
              <w:bottom w:val="single" w:sz="4" w:space="0" w:color="000000"/>
              <w:right w:val="single" w:sz="4" w:space="0" w:color="000000"/>
            </w:tcBorders>
            <w:shd w:val="clear" w:color="auto" w:fill="7EC0DB"/>
          </w:tcPr>
          <w:p w14:paraId="0801BA61" w14:textId="77777777" w:rsidR="00637654" w:rsidRPr="00195E86" w:rsidRDefault="00637654" w:rsidP="00880BF6">
            <w:pPr>
              <w:pStyle w:val="TableParagraph"/>
              <w:widowControl/>
              <w:tabs>
                <w:tab w:val="left" w:pos="707"/>
              </w:tabs>
              <w:ind w:left="707" w:right="397" w:hanging="459"/>
              <w:rPr>
                <w:sz w:val="19"/>
                <w:szCs w:val="19"/>
                <w:lang w:val="es-419"/>
              </w:rPr>
            </w:pPr>
            <w:r w:rsidRPr="00195E86">
              <w:rPr>
                <w:sz w:val="19"/>
                <w:szCs w:val="19"/>
                <w:lang w:val="es-419"/>
              </w:rPr>
              <w:t>I.</w:t>
            </w:r>
            <w:r w:rsidRPr="00195E86">
              <w:rPr>
                <w:sz w:val="19"/>
                <w:szCs w:val="19"/>
                <w:lang w:val="es-419"/>
              </w:rPr>
              <w:tab/>
              <w:t>¿Las recomendaciones y las enseñanzas extraídas están vinculadas claramente a las conclusiones?</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7EC0DB"/>
          </w:tcPr>
          <w:p w14:paraId="4557D276" w14:textId="77777777" w:rsidR="00637654" w:rsidRPr="00195E86" w:rsidRDefault="00637654" w:rsidP="00880BF6">
            <w:pPr>
              <w:pStyle w:val="TableParagraph"/>
              <w:widowControl/>
              <w:rPr>
                <w:sz w:val="20"/>
                <w:szCs w:val="20"/>
                <w:lang w:val="es-419"/>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5531CDAF" w14:textId="77777777" w:rsidR="00637654" w:rsidRPr="00195E86" w:rsidRDefault="00637654" w:rsidP="00880BF6">
            <w:pPr>
              <w:pStyle w:val="TableParagraph"/>
              <w:widowControl/>
              <w:rPr>
                <w:sz w:val="20"/>
                <w:szCs w:val="20"/>
                <w:lang w:val="es-419"/>
              </w:rPr>
            </w:pPr>
          </w:p>
        </w:tc>
      </w:tr>
      <w:tr w:rsidR="00637654" w:rsidRPr="00195E86" w14:paraId="6908439E" w14:textId="77777777" w:rsidTr="00880BF6">
        <w:trPr>
          <w:trHeight w:val="1439"/>
        </w:trPr>
        <w:tc>
          <w:tcPr>
            <w:tcW w:w="3591" w:type="dxa"/>
            <w:tcBorders>
              <w:top w:val="single" w:sz="4" w:space="0" w:color="000000"/>
              <w:left w:val="single" w:sz="4" w:space="0" w:color="000000"/>
              <w:bottom w:val="single" w:sz="4" w:space="0" w:color="000000"/>
              <w:right w:val="single" w:sz="4" w:space="0" w:color="000000"/>
            </w:tcBorders>
            <w:shd w:val="clear" w:color="auto" w:fill="7EC0DB"/>
          </w:tcPr>
          <w:p w14:paraId="641FE750" w14:textId="77777777" w:rsidR="00637654" w:rsidRPr="00195E86" w:rsidRDefault="00637654" w:rsidP="00880BF6">
            <w:pPr>
              <w:pStyle w:val="TableParagraph"/>
              <w:widowControl/>
              <w:tabs>
                <w:tab w:val="left" w:pos="674"/>
              </w:tabs>
              <w:spacing w:before="60"/>
              <w:ind w:left="674" w:right="130" w:hanging="425"/>
              <w:rPr>
                <w:sz w:val="19"/>
                <w:szCs w:val="19"/>
                <w:lang w:val="es-419"/>
              </w:rPr>
            </w:pPr>
            <w:r w:rsidRPr="00195E86">
              <w:rPr>
                <w:sz w:val="19"/>
                <w:szCs w:val="19"/>
                <w:lang w:val="es-419"/>
              </w:rPr>
              <w:t>J.</w:t>
            </w:r>
            <w:r w:rsidRPr="00195E86">
              <w:rPr>
                <w:sz w:val="19"/>
                <w:szCs w:val="19"/>
                <w:lang w:val="es-419"/>
              </w:rPr>
              <w:tab/>
              <w:t>¿Las recomendaciones especifican las medidas necesarias para lograr mejoras (“quién”, “qué”, “dónde”, “cuándo”)? ¿Se pueden aplicar las recomendaciones?</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7EC0DB"/>
          </w:tcPr>
          <w:p w14:paraId="36F9C3B3" w14:textId="77777777" w:rsidR="00637654" w:rsidRPr="00195E86" w:rsidRDefault="00637654" w:rsidP="00880BF6">
            <w:pPr>
              <w:pStyle w:val="TableParagraph"/>
              <w:widowControl/>
              <w:rPr>
                <w:sz w:val="20"/>
                <w:szCs w:val="20"/>
                <w:lang w:val="es-419"/>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26D5897D" w14:textId="77777777" w:rsidR="00637654" w:rsidRPr="00195E86" w:rsidRDefault="00637654" w:rsidP="00880BF6">
            <w:pPr>
              <w:pStyle w:val="TableParagraph"/>
              <w:widowControl/>
              <w:rPr>
                <w:sz w:val="20"/>
                <w:szCs w:val="20"/>
                <w:lang w:val="es-419"/>
              </w:rPr>
            </w:pPr>
          </w:p>
        </w:tc>
      </w:tr>
      <w:tr w:rsidR="00637654" w:rsidRPr="00195E86" w14:paraId="52BA8B75" w14:textId="77777777" w:rsidTr="00880BF6">
        <w:trPr>
          <w:trHeight w:val="911"/>
        </w:trPr>
        <w:tc>
          <w:tcPr>
            <w:tcW w:w="3591" w:type="dxa"/>
            <w:tcBorders>
              <w:top w:val="single" w:sz="4" w:space="0" w:color="000000"/>
              <w:left w:val="single" w:sz="4" w:space="0" w:color="000000"/>
              <w:bottom w:val="single" w:sz="4" w:space="0" w:color="000000"/>
              <w:right w:val="single" w:sz="4" w:space="0" w:color="000000"/>
            </w:tcBorders>
            <w:shd w:val="clear" w:color="auto" w:fill="7EC0DB"/>
          </w:tcPr>
          <w:p w14:paraId="7D1701FA" w14:textId="77777777" w:rsidR="00637654" w:rsidRPr="00195E86" w:rsidRDefault="00637654" w:rsidP="00880BF6">
            <w:pPr>
              <w:pStyle w:val="TableParagraph"/>
              <w:widowControl/>
              <w:tabs>
                <w:tab w:val="left" w:pos="674"/>
              </w:tabs>
              <w:ind w:left="674" w:right="547" w:hanging="425"/>
              <w:rPr>
                <w:sz w:val="19"/>
                <w:szCs w:val="19"/>
                <w:lang w:val="es-419"/>
              </w:rPr>
            </w:pPr>
            <w:r w:rsidRPr="00195E86">
              <w:rPr>
                <w:sz w:val="19"/>
                <w:szCs w:val="19"/>
                <w:lang w:val="es-419"/>
              </w:rPr>
              <w:t>K.</w:t>
            </w:r>
            <w:r w:rsidRPr="00195E86">
              <w:rPr>
                <w:sz w:val="19"/>
                <w:szCs w:val="19"/>
                <w:lang w:val="es-419"/>
              </w:rPr>
              <w:tab/>
              <w:t>¿Las enseñanzas extraídas se pueden aplicar también a otros proyectos de la AD o a los programas de la OMPI?</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7EC0DB"/>
          </w:tcPr>
          <w:p w14:paraId="76B3BE24" w14:textId="77777777" w:rsidR="00637654" w:rsidRPr="00195E86" w:rsidRDefault="00637654" w:rsidP="00880BF6">
            <w:pPr>
              <w:pStyle w:val="TableParagraph"/>
              <w:widowControl/>
              <w:rPr>
                <w:sz w:val="20"/>
                <w:szCs w:val="20"/>
                <w:lang w:val="es-419"/>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689261B0" w14:textId="77777777" w:rsidR="00637654" w:rsidRPr="00195E86" w:rsidRDefault="00637654" w:rsidP="00880BF6">
            <w:pPr>
              <w:pStyle w:val="TableParagraph"/>
              <w:widowControl/>
              <w:rPr>
                <w:sz w:val="20"/>
                <w:szCs w:val="20"/>
                <w:lang w:val="es-419"/>
              </w:rPr>
            </w:pPr>
          </w:p>
        </w:tc>
      </w:tr>
      <w:tr w:rsidR="00637654" w:rsidRPr="00195E86" w14:paraId="3A218A02" w14:textId="77777777" w:rsidTr="00880BF6">
        <w:trPr>
          <w:trHeight w:val="911"/>
        </w:trPr>
        <w:tc>
          <w:tcPr>
            <w:tcW w:w="3591" w:type="dxa"/>
            <w:tcBorders>
              <w:top w:val="single" w:sz="4" w:space="0" w:color="000000"/>
              <w:left w:val="single" w:sz="4" w:space="0" w:color="000000"/>
              <w:bottom w:val="single" w:sz="4" w:space="0" w:color="000000"/>
              <w:right w:val="single" w:sz="4" w:space="0" w:color="000000"/>
            </w:tcBorders>
            <w:shd w:val="clear" w:color="auto" w:fill="7EC0DB"/>
          </w:tcPr>
          <w:p w14:paraId="5984DE45" w14:textId="77777777" w:rsidR="00637654" w:rsidRPr="00195E86" w:rsidRDefault="00637654" w:rsidP="00880BF6">
            <w:pPr>
              <w:pStyle w:val="TableParagraph"/>
              <w:widowControl/>
              <w:tabs>
                <w:tab w:val="left" w:pos="674"/>
              </w:tabs>
              <w:ind w:left="674" w:right="200" w:hanging="425"/>
              <w:rPr>
                <w:sz w:val="19"/>
                <w:szCs w:val="19"/>
                <w:lang w:val="es-419"/>
              </w:rPr>
            </w:pPr>
            <w:r w:rsidRPr="00195E86">
              <w:rPr>
                <w:sz w:val="19"/>
                <w:szCs w:val="19"/>
                <w:lang w:val="es-419"/>
              </w:rPr>
              <w:t>L.</w:t>
            </w:r>
            <w:r w:rsidRPr="00195E86">
              <w:rPr>
                <w:sz w:val="19"/>
                <w:szCs w:val="19"/>
                <w:lang w:val="es-419"/>
              </w:rPr>
              <w:tab/>
              <w:t>¿El informe recoge los costos reales del proyecto desglosados según los productos y el tipo de costos?</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7EC0DB"/>
          </w:tcPr>
          <w:p w14:paraId="594FE3F1" w14:textId="77777777" w:rsidR="00637654" w:rsidRPr="00195E86" w:rsidRDefault="00637654" w:rsidP="00880BF6">
            <w:pPr>
              <w:pStyle w:val="TableParagraph"/>
              <w:widowControl/>
              <w:rPr>
                <w:sz w:val="20"/>
                <w:szCs w:val="20"/>
                <w:lang w:val="es-419"/>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68E87D73" w14:textId="77777777" w:rsidR="00637654" w:rsidRPr="00195E86" w:rsidRDefault="00637654" w:rsidP="00880BF6">
            <w:pPr>
              <w:pStyle w:val="TableParagraph"/>
              <w:widowControl/>
              <w:rPr>
                <w:sz w:val="20"/>
                <w:szCs w:val="20"/>
                <w:lang w:val="es-419"/>
              </w:rPr>
            </w:pPr>
          </w:p>
        </w:tc>
      </w:tr>
    </w:tbl>
    <w:p w14:paraId="33B8316A" w14:textId="77777777" w:rsidR="00637654" w:rsidRPr="00195E86" w:rsidRDefault="00637654" w:rsidP="00637654">
      <w:pPr>
        <w:rPr>
          <w:lang w:val="es-419"/>
        </w:rPr>
        <w:sectPr w:rsidR="00637654" w:rsidRPr="00195E86" w:rsidSect="00880BF6">
          <w:headerReference w:type="default" r:id="rId257"/>
          <w:pgSz w:w="11907" w:h="16840" w:code="9"/>
          <w:pgMar w:top="1134" w:right="851" w:bottom="1134" w:left="1134" w:header="510" w:footer="1021" w:gutter="0"/>
          <w:cols w:space="720"/>
        </w:sect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9"/>
        <w:gridCol w:w="4062"/>
        <w:gridCol w:w="1188"/>
      </w:tblGrid>
      <w:tr w:rsidR="00637654" w:rsidRPr="00195E86" w14:paraId="5460DD4D" w14:textId="77777777" w:rsidTr="00880BF6">
        <w:trPr>
          <w:trHeight w:val="684"/>
        </w:trPr>
        <w:tc>
          <w:tcPr>
            <w:tcW w:w="3639" w:type="dxa"/>
            <w:tcBorders>
              <w:top w:val="nil"/>
              <w:left w:val="nil"/>
              <w:right w:val="nil"/>
            </w:tcBorders>
            <w:shd w:val="clear" w:color="auto" w:fill="276D8A"/>
          </w:tcPr>
          <w:p w14:paraId="3C4C7C4F" w14:textId="77777777" w:rsidR="00637654" w:rsidRPr="00195E86" w:rsidRDefault="00637654" w:rsidP="00880BF6">
            <w:pPr>
              <w:pStyle w:val="TableParagraph"/>
              <w:widowControl/>
              <w:spacing w:before="38"/>
              <w:ind w:left="112"/>
              <w:rPr>
                <w:lang w:val="es-419"/>
              </w:rPr>
            </w:pPr>
            <w:r w:rsidRPr="00195E86">
              <w:rPr>
                <w:color w:val="FFFFFF"/>
                <w:sz w:val="20"/>
                <w:szCs w:val="20"/>
                <w:lang w:val="es-419"/>
              </w:rPr>
              <w:lastRenderedPageBreak/>
              <w:t>Criterios de calidad de los informes</w:t>
            </w:r>
          </w:p>
        </w:tc>
        <w:tc>
          <w:tcPr>
            <w:tcW w:w="4062" w:type="dxa"/>
            <w:tcBorders>
              <w:top w:val="nil"/>
              <w:left w:val="nil"/>
              <w:right w:val="nil"/>
            </w:tcBorders>
            <w:shd w:val="clear" w:color="auto" w:fill="276D8A"/>
          </w:tcPr>
          <w:p w14:paraId="5D49C381" w14:textId="77777777" w:rsidR="00637654" w:rsidRPr="00195E86" w:rsidRDefault="00637654" w:rsidP="00880BF6">
            <w:pPr>
              <w:pStyle w:val="TableParagraph"/>
              <w:widowControl/>
              <w:spacing w:before="38"/>
              <w:ind w:left="112"/>
              <w:rPr>
                <w:lang w:val="es-419"/>
              </w:rPr>
            </w:pPr>
            <w:r w:rsidRPr="00195E86">
              <w:rPr>
                <w:color w:val="FFFFFF"/>
                <w:sz w:val="20"/>
                <w:szCs w:val="20"/>
                <w:lang w:val="es-419"/>
              </w:rPr>
              <w:t>Evaluación de la DACD</w:t>
            </w:r>
          </w:p>
        </w:tc>
        <w:tc>
          <w:tcPr>
            <w:tcW w:w="1188" w:type="dxa"/>
            <w:tcBorders>
              <w:top w:val="nil"/>
              <w:left w:val="nil"/>
              <w:right w:val="nil"/>
            </w:tcBorders>
            <w:shd w:val="clear" w:color="auto" w:fill="276D8A"/>
          </w:tcPr>
          <w:p w14:paraId="71DE1FC6" w14:textId="77777777" w:rsidR="00637654" w:rsidRPr="00195E86" w:rsidRDefault="00637654" w:rsidP="00880BF6">
            <w:pPr>
              <w:pStyle w:val="TableParagraph"/>
              <w:widowControl/>
              <w:spacing w:before="37"/>
              <w:ind w:left="112"/>
              <w:rPr>
                <w:sz w:val="20"/>
                <w:szCs w:val="20"/>
                <w:lang w:val="es-419"/>
              </w:rPr>
            </w:pPr>
            <w:r w:rsidRPr="00195E86">
              <w:rPr>
                <w:color w:val="FFFFFF"/>
                <w:sz w:val="20"/>
                <w:szCs w:val="20"/>
                <w:lang w:val="es-419"/>
              </w:rPr>
              <w:t>Calificación</w:t>
            </w:r>
          </w:p>
          <w:p w14:paraId="7175EF0E" w14:textId="77777777" w:rsidR="00637654" w:rsidRPr="00195E86" w:rsidRDefault="00637654" w:rsidP="00880BF6">
            <w:pPr>
              <w:pStyle w:val="TableParagraph"/>
              <w:widowControl/>
              <w:spacing w:before="51"/>
              <w:ind w:left="112"/>
              <w:rPr>
                <w:lang w:val="es-419"/>
              </w:rPr>
            </w:pPr>
            <w:r w:rsidRPr="00195E86">
              <w:rPr>
                <w:color w:val="FFFFFF"/>
                <w:sz w:val="20"/>
                <w:szCs w:val="20"/>
                <w:lang w:val="es-419"/>
              </w:rPr>
              <w:t>(1</w:t>
            </w:r>
            <w:r w:rsidRPr="00195E86">
              <w:rPr>
                <w:color w:val="FFFFFF"/>
                <w:spacing w:val="1"/>
                <w:sz w:val="20"/>
                <w:szCs w:val="20"/>
                <w:lang w:val="es-419"/>
              </w:rPr>
              <w:t xml:space="preserve"> </w:t>
            </w:r>
            <w:r w:rsidRPr="00195E86">
              <w:rPr>
                <w:color w:val="FFFFFF"/>
                <w:sz w:val="20"/>
                <w:szCs w:val="20"/>
                <w:lang w:val="es-419"/>
              </w:rPr>
              <w:t>–</w:t>
            </w:r>
            <w:r w:rsidRPr="00195E86">
              <w:rPr>
                <w:color w:val="FFFFFF"/>
                <w:spacing w:val="-2"/>
                <w:sz w:val="20"/>
                <w:szCs w:val="20"/>
                <w:lang w:val="es-419"/>
              </w:rPr>
              <w:t xml:space="preserve"> </w:t>
            </w:r>
            <w:r w:rsidRPr="00195E86">
              <w:rPr>
                <w:color w:val="FFFFFF"/>
                <w:sz w:val="20"/>
                <w:szCs w:val="20"/>
                <w:lang w:val="es-419"/>
              </w:rPr>
              <w:t>6)</w:t>
            </w:r>
          </w:p>
        </w:tc>
      </w:tr>
      <w:tr w:rsidR="00637654" w:rsidRPr="00195E86" w14:paraId="766B0B83" w14:textId="77777777" w:rsidTr="00880BF6">
        <w:trPr>
          <w:trHeight w:val="503"/>
        </w:trPr>
        <w:tc>
          <w:tcPr>
            <w:tcW w:w="3639" w:type="dxa"/>
            <w:shd w:val="clear" w:color="auto" w:fill="7EC0DB"/>
          </w:tcPr>
          <w:p w14:paraId="2316BE7F" w14:textId="77777777" w:rsidR="00637654" w:rsidRPr="00195E86" w:rsidRDefault="00637654" w:rsidP="00880BF6">
            <w:pPr>
              <w:pStyle w:val="TableParagraph"/>
              <w:widowControl/>
              <w:tabs>
                <w:tab w:val="left" w:pos="707"/>
              </w:tabs>
              <w:spacing w:before="61"/>
              <w:rPr>
                <w:lang w:val="es-419"/>
              </w:rPr>
            </w:pPr>
            <w:r w:rsidRPr="00195E86">
              <w:rPr>
                <w:lang w:val="es-419"/>
              </w:rPr>
              <w:t>¿El informe se presentó a tiempo?</w:t>
            </w:r>
          </w:p>
        </w:tc>
        <w:tc>
          <w:tcPr>
            <w:tcW w:w="4062" w:type="dxa"/>
            <w:shd w:val="clear" w:color="auto" w:fill="7EC0DB"/>
          </w:tcPr>
          <w:p w14:paraId="3A96DAB7" w14:textId="77777777" w:rsidR="00637654" w:rsidRPr="00195E86" w:rsidRDefault="00637654" w:rsidP="00880BF6">
            <w:pPr>
              <w:pStyle w:val="TableParagraph"/>
              <w:widowControl/>
              <w:rPr>
                <w:lang w:val="es-419"/>
              </w:rPr>
            </w:pPr>
          </w:p>
        </w:tc>
        <w:tc>
          <w:tcPr>
            <w:tcW w:w="1188" w:type="dxa"/>
            <w:shd w:val="clear" w:color="auto" w:fill="7EC0DB"/>
          </w:tcPr>
          <w:p w14:paraId="48516A62" w14:textId="77777777" w:rsidR="00637654" w:rsidRPr="00195E86" w:rsidRDefault="00637654" w:rsidP="00880BF6">
            <w:pPr>
              <w:pStyle w:val="TableParagraph"/>
              <w:widowControl/>
              <w:rPr>
                <w:lang w:val="es-419"/>
              </w:rPr>
            </w:pPr>
          </w:p>
        </w:tc>
      </w:tr>
      <w:tr w:rsidR="00637654" w:rsidRPr="00195E86" w14:paraId="5C125DEF" w14:textId="77777777" w:rsidTr="00880BF6">
        <w:trPr>
          <w:trHeight w:val="1295"/>
        </w:trPr>
        <w:tc>
          <w:tcPr>
            <w:tcW w:w="8889" w:type="dxa"/>
            <w:gridSpan w:val="3"/>
          </w:tcPr>
          <w:p w14:paraId="03A59F99" w14:textId="77777777" w:rsidR="00637654" w:rsidRPr="00195E86" w:rsidRDefault="00637654" w:rsidP="00880BF6">
            <w:pPr>
              <w:pStyle w:val="TableParagraph"/>
              <w:widowControl/>
              <w:spacing w:before="61"/>
              <w:ind w:left="107"/>
              <w:rPr>
                <w:lang w:val="es-419"/>
              </w:rPr>
            </w:pPr>
            <w:r w:rsidRPr="00195E86">
              <w:rPr>
                <w:u w:val="single"/>
                <w:lang w:val="es-419"/>
              </w:rPr>
              <w:t>Sistema empleado para calificar la calidad de los informes de evaluación</w:t>
            </w:r>
          </w:p>
          <w:p w14:paraId="03E85F91" w14:textId="77777777" w:rsidR="00637654" w:rsidRPr="00195E86" w:rsidRDefault="00637654" w:rsidP="00880BF6">
            <w:pPr>
              <w:pStyle w:val="TableParagraph"/>
              <w:widowControl/>
              <w:spacing w:before="104" w:line="288" w:lineRule="auto"/>
              <w:ind w:left="107"/>
              <w:rPr>
                <w:spacing w:val="38"/>
                <w:lang w:val="es-419"/>
              </w:rPr>
            </w:pPr>
            <w:r w:rsidRPr="00195E86">
              <w:rPr>
                <w:lang w:val="es-419"/>
              </w:rPr>
              <w:t>Cada criterio se califica mediante un número del 1 al 6, a saber:</w:t>
            </w:r>
          </w:p>
          <w:p w14:paraId="04A6ECE2" w14:textId="77777777" w:rsidR="00637654" w:rsidRPr="00195E86" w:rsidRDefault="00637654" w:rsidP="00637654">
            <w:pPr>
              <w:pStyle w:val="TableParagraph"/>
              <w:widowControl/>
              <w:numPr>
                <w:ilvl w:val="0"/>
                <w:numId w:val="77"/>
              </w:numPr>
              <w:spacing w:before="104" w:line="288" w:lineRule="auto"/>
              <w:rPr>
                <w:spacing w:val="-2"/>
                <w:lang w:val="es-419"/>
              </w:rPr>
            </w:pPr>
            <w:r w:rsidRPr="00195E86">
              <w:rPr>
                <w:lang w:val="es-419"/>
              </w:rPr>
              <w:t>Muy satisfactorio</w:t>
            </w:r>
            <w:r w:rsidRPr="00195E86">
              <w:rPr>
                <w:spacing w:val="-1"/>
                <w:lang w:val="es-419"/>
              </w:rPr>
              <w:t xml:space="preserve"> </w:t>
            </w:r>
            <w:r w:rsidRPr="00195E86">
              <w:rPr>
                <w:lang w:val="es-419"/>
              </w:rPr>
              <w:t>=</w:t>
            </w:r>
            <w:r w:rsidRPr="00195E86">
              <w:rPr>
                <w:spacing w:val="-3"/>
                <w:lang w:val="es-419"/>
              </w:rPr>
              <w:t xml:space="preserve"> </w:t>
            </w:r>
            <w:r w:rsidRPr="00195E86">
              <w:rPr>
                <w:lang w:val="es-419"/>
              </w:rPr>
              <w:t>6,</w:t>
            </w:r>
          </w:p>
          <w:p w14:paraId="12DA5E37" w14:textId="77777777" w:rsidR="00637654" w:rsidRPr="00195E86" w:rsidRDefault="00637654" w:rsidP="00637654">
            <w:pPr>
              <w:pStyle w:val="TableParagraph"/>
              <w:widowControl/>
              <w:numPr>
                <w:ilvl w:val="0"/>
                <w:numId w:val="77"/>
              </w:numPr>
              <w:spacing w:before="104" w:line="288" w:lineRule="auto"/>
              <w:rPr>
                <w:spacing w:val="-1"/>
                <w:lang w:val="es-419"/>
              </w:rPr>
            </w:pPr>
            <w:r w:rsidRPr="00195E86">
              <w:rPr>
                <w:lang w:val="es-419"/>
              </w:rPr>
              <w:t>Satisfactorio</w:t>
            </w:r>
            <w:r w:rsidRPr="00195E86">
              <w:rPr>
                <w:spacing w:val="-1"/>
                <w:lang w:val="es-419"/>
              </w:rPr>
              <w:t xml:space="preserve"> </w:t>
            </w:r>
            <w:r w:rsidRPr="00195E86">
              <w:rPr>
                <w:lang w:val="es-419"/>
              </w:rPr>
              <w:t>=</w:t>
            </w:r>
            <w:r w:rsidRPr="00195E86">
              <w:rPr>
                <w:spacing w:val="-4"/>
                <w:lang w:val="es-419"/>
              </w:rPr>
              <w:t xml:space="preserve"> </w:t>
            </w:r>
            <w:r w:rsidRPr="00195E86">
              <w:rPr>
                <w:lang w:val="es-419"/>
              </w:rPr>
              <w:t>5,</w:t>
            </w:r>
          </w:p>
          <w:p w14:paraId="5E5D1BBA" w14:textId="77777777" w:rsidR="00637654" w:rsidRPr="00195E86" w:rsidRDefault="00637654" w:rsidP="00637654">
            <w:pPr>
              <w:pStyle w:val="TableParagraph"/>
              <w:widowControl/>
              <w:numPr>
                <w:ilvl w:val="0"/>
                <w:numId w:val="77"/>
              </w:numPr>
              <w:spacing w:before="104" w:line="288" w:lineRule="auto"/>
              <w:rPr>
                <w:lang w:val="es-419"/>
              </w:rPr>
            </w:pPr>
            <w:r w:rsidRPr="00195E86">
              <w:rPr>
                <w:lang w:val="es-419"/>
              </w:rPr>
              <w:t>Moderadamente satisfactorio</w:t>
            </w:r>
            <w:r w:rsidRPr="00195E86">
              <w:rPr>
                <w:spacing w:val="-1"/>
                <w:lang w:val="es-419"/>
              </w:rPr>
              <w:t xml:space="preserve"> </w:t>
            </w:r>
            <w:r w:rsidRPr="00195E86">
              <w:rPr>
                <w:lang w:val="es-419"/>
              </w:rPr>
              <w:t>=</w:t>
            </w:r>
            <w:r w:rsidRPr="00195E86">
              <w:rPr>
                <w:spacing w:val="-3"/>
                <w:lang w:val="es-419"/>
              </w:rPr>
              <w:t xml:space="preserve"> </w:t>
            </w:r>
            <w:r w:rsidRPr="00195E86">
              <w:rPr>
                <w:lang w:val="es-419"/>
              </w:rPr>
              <w:t>4,</w:t>
            </w:r>
          </w:p>
          <w:p w14:paraId="34FD8DCE" w14:textId="77777777" w:rsidR="00637654" w:rsidRPr="00195E86" w:rsidRDefault="00637654" w:rsidP="00637654">
            <w:pPr>
              <w:pStyle w:val="TableParagraph"/>
              <w:widowControl/>
              <w:numPr>
                <w:ilvl w:val="0"/>
                <w:numId w:val="77"/>
              </w:numPr>
              <w:spacing w:before="104" w:line="288" w:lineRule="auto"/>
              <w:rPr>
                <w:spacing w:val="-1"/>
                <w:lang w:val="es-419"/>
              </w:rPr>
            </w:pPr>
            <w:r w:rsidRPr="00195E86">
              <w:rPr>
                <w:lang w:val="es-419"/>
              </w:rPr>
              <w:t>Moderadamente insatisfactorio</w:t>
            </w:r>
            <w:r w:rsidRPr="00195E86">
              <w:rPr>
                <w:spacing w:val="-1"/>
                <w:lang w:val="es-419"/>
              </w:rPr>
              <w:t xml:space="preserve"> </w:t>
            </w:r>
            <w:r w:rsidRPr="00195E86">
              <w:rPr>
                <w:lang w:val="es-419"/>
              </w:rPr>
              <w:t>=</w:t>
            </w:r>
            <w:r w:rsidRPr="00195E86">
              <w:rPr>
                <w:spacing w:val="-2"/>
                <w:lang w:val="es-419"/>
              </w:rPr>
              <w:t xml:space="preserve"> </w:t>
            </w:r>
            <w:r w:rsidRPr="00195E86">
              <w:rPr>
                <w:lang w:val="es-419"/>
              </w:rPr>
              <w:t>3,</w:t>
            </w:r>
          </w:p>
          <w:p w14:paraId="7E35EC80" w14:textId="77777777" w:rsidR="00637654" w:rsidRPr="00195E86" w:rsidRDefault="00637654" w:rsidP="00637654">
            <w:pPr>
              <w:pStyle w:val="TableParagraph"/>
              <w:widowControl/>
              <w:numPr>
                <w:ilvl w:val="0"/>
                <w:numId w:val="77"/>
              </w:numPr>
              <w:spacing w:before="104" w:line="288" w:lineRule="auto"/>
              <w:rPr>
                <w:lang w:val="es-419"/>
              </w:rPr>
            </w:pPr>
            <w:r w:rsidRPr="00195E86">
              <w:rPr>
                <w:lang w:val="es-419"/>
              </w:rPr>
              <w:t>Insatisfactorio =</w:t>
            </w:r>
            <w:r w:rsidRPr="00195E86">
              <w:rPr>
                <w:spacing w:val="-3"/>
                <w:lang w:val="es-419"/>
              </w:rPr>
              <w:t xml:space="preserve"> </w:t>
            </w:r>
            <w:r w:rsidRPr="00195E86">
              <w:rPr>
                <w:lang w:val="es-419"/>
              </w:rPr>
              <w:t>2,</w:t>
            </w:r>
          </w:p>
          <w:p w14:paraId="75BEF471" w14:textId="77777777" w:rsidR="00637654" w:rsidRPr="00195E86" w:rsidRDefault="00637654" w:rsidP="00637654">
            <w:pPr>
              <w:pStyle w:val="TableParagraph"/>
              <w:widowControl/>
              <w:numPr>
                <w:ilvl w:val="0"/>
                <w:numId w:val="77"/>
              </w:numPr>
              <w:spacing w:before="104" w:line="288" w:lineRule="auto"/>
              <w:rPr>
                <w:spacing w:val="-2"/>
                <w:lang w:val="es-419"/>
              </w:rPr>
            </w:pPr>
            <w:r w:rsidRPr="00195E86">
              <w:rPr>
                <w:lang w:val="es-419"/>
              </w:rPr>
              <w:t>Muy insatisfactorio =</w:t>
            </w:r>
            <w:r w:rsidRPr="00195E86">
              <w:rPr>
                <w:spacing w:val="-3"/>
                <w:lang w:val="es-419"/>
              </w:rPr>
              <w:t xml:space="preserve"> </w:t>
            </w:r>
            <w:r w:rsidRPr="00195E86">
              <w:rPr>
                <w:lang w:val="es-419"/>
              </w:rPr>
              <w:t>1, y</w:t>
            </w:r>
          </w:p>
          <w:p w14:paraId="39B47C53" w14:textId="77777777" w:rsidR="00637654" w:rsidRPr="00195E86" w:rsidRDefault="00637654" w:rsidP="00637654">
            <w:pPr>
              <w:pStyle w:val="TableParagraph"/>
              <w:widowControl/>
              <w:numPr>
                <w:ilvl w:val="0"/>
                <w:numId w:val="77"/>
              </w:numPr>
              <w:spacing w:before="104" w:line="288" w:lineRule="auto"/>
              <w:rPr>
                <w:lang w:val="es-419"/>
              </w:rPr>
            </w:pPr>
            <w:r w:rsidRPr="00195E86">
              <w:rPr>
                <w:lang w:val="es-419"/>
              </w:rPr>
              <w:t>No se pudo evaluar</w:t>
            </w:r>
            <w:r w:rsidRPr="00195E86">
              <w:rPr>
                <w:spacing w:val="-1"/>
                <w:lang w:val="es-419"/>
              </w:rPr>
              <w:t xml:space="preserve"> </w:t>
            </w:r>
            <w:r w:rsidRPr="00195E86">
              <w:rPr>
                <w:lang w:val="es-419"/>
              </w:rPr>
              <w:t>= 0.</w:t>
            </w:r>
          </w:p>
        </w:tc>
      </w:tr>
    </w:tbl>
    <w:p w14:paraId="47AA753D" w14:textId="77777777" w:rsidR="00637654" w:rsidRPr="00195E86" w:rsidRDefault="00637654" w:rsidP="00637654">
      <w:pPr>
        <w:spacing w:line="288" w:lineRule="auto"/>
        <w:rPr>
          <w:lang w:val="es-419"/>
        </w:rPr>
        <w:sectPr w:rsidR="00637654" w:rsidRPr="00195E86" w:rsidSect="00880BF6">
          <w:pgSz w:w="11910" w:h="16850"/>
          <w:pgMar w:top="1426" w:right="475" w:bottom="360" w:left="1282" w:header="0" w:footer="173" w:gutter="0"/>
          <w:cols w:space="720"/>
        </w:sectPr>
      </w:pPr>
    </w:p>
    <w:p w14:paraId="71606FB6" w14:textId="77777777" w:rsidR="00637654" w:rsidRPr="00195E86" w:rsidRDefault="00637654" w:rsidP="00637654">
      <w:pPr>
        <w:jc w:val="center"/>
        <w:rPr>
          <w:b/>
          <w:lang w:val="es-419"/>
        </w:rPr>
      </w:pPr>
      <w:r w:rsidRPr="00195E86">
        <w:rPr>
          <w:b/>
          <w:lang w:val="es-419"/>
        </w:rPr>
        <w:lastRenderedPageBreak/>
        <w:t>FORMULARIO</w:t>
      </w:r>
      <w:r w:rsidRPr="00195E86">
        <w:rPr>
          <w:b/>
          <w:spacing w:val="1"/>
          <w:lang w:val="es-419"/>
        </w:rPr>
        <w:t xml:space="preserve"> </w:t>
      </w:r>
      <w:r w:rsidRPr="00195E86">
        <w:rPr>
          <w:b/>
          <w:lang w:val="es-419"/>
        </w:rPr>
        <w:t>9</w:t>
      </w:r>
      <w:r w:rsidRPr="00195E86">
        <w:rPr>
          <w:b/>
          <w:spacing w:val="-3"/>
          <w:lang w:val="es-419"/>
        </w:rPr>
        <w:t xml:space="preserve"> </w:t>
      </w:r>
      <w:r w:rsidRPr="00195E86">
        <w:rPr>
          <w:b/>
          <w:lang w:val="es-419"/>
        </w:rPr>
        <w:t>–</w:t>
      </w:r>
      <w:r w:rsidRPr="00195E86">
        <w:rPr>
          <w:b/>
          <w:spacing w:val="-1"/>
          <w:lang w:val="es-419"/>
        </w:rPr>
        <w:t xml:space="preserve"> </w:t>
      </w:r>
      <w:r w:rsidRPr="00195E86">
        <w:rPr>
          <w:b/>
          <w:lang w:val="es-419"/>
        </w:rPr>
        <w:t>PASOS DE LA EVALUACIÓN</w:t>
      </w:r>
      <w:r w:rsidRPr="00195E86">
        <w:rPr>
          <w:b/>
          <w:spacing w:val="-1"/>
          <w:lang w:val="es-419"/>
        </w:rPr>
        <w:t xml:space="preserve"> </w:t>
      </w:r>
      <w:r w:rsidRPr="00195E86">
        <w:rPr>
          <w:b/>
          <w:lang w:val="es-419"/>
        </w:rPr>
        <w:t>(PARA LAS PERSONAS ENCARGADAS DE LA EVALUACIÓN)</w:t>
      </w:r>
    </w:p>
    <w:tbl>
      <w:tblPr>
        <w:tblW w:w="9899"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1"/>
        <w:gridCol w:w="1330"/>
        <w:gridCol w:w="4975"/>
        <w:gridCol w:w="2963"/>
      </w:tblGrid>
      <w:tr w:rsidR="00637654" w:rsidRPr="00195E86" w14:paraId="58169750" w14:textId="77777777" w:rsidTr="00195E86">
        <w:trPr>
          <w:trHeight w:val="260"/>
        </w:trPr>
        <w:tc>
          <w:tcPr>
            <w:tcW w:w="631" w:type="dxa"/>
            <w:tcBorders>
              <w:bottom w:val="single" w:sz="6" w:space="0" w:color="000000"/>
              <w:right w:val="single" w:sz="6" w:space="0" w:color="000000"/>
            </w:tcBorders>
            <w:shd w:val="clear" w:color="auto" w:fill="276D8A"/>
          </w:tcPr>
          <w:p w14:paraId="1BAA8F0F" w14:textId="77777777" w:rsidR="00637654" w:rsidRPr="00195E86" w:rsidRDefault="00637654" w:rsidP="00880BF6">
            <w:pPr>
              <w:pStyle w:val="TableParagraph"/>
              <w:widowControl/>
              <w:spacing w:before="22" w:line="218" w:lineRule="exact"/>
              <w:ind w:left="-25"/>
              <w:rPr>
                <w:sz w:val="18"/>
                <w:szCs w:val="18"/>
                <w:lang w:val="es-419"/>
              </w:rPr>
            </w:pPr>
            <w:r w:rsidRPr="00195E86">
              <w:rPr>
                <w:color w:val="FFFFFF"/>
                <w:sz w:val="18"/>
                <w:szCs w:val="18"/>
                <w:lang w:val="es-419"/>
              </w:rPr>
              <w:t>Tiempo</w:t>
            </w:r>
          </w:p>
        </w:tc>
        <w:tc>
          <w:tcPr>
            <w:tcW w:w="1330" w:type="dxa"/>
            <w:tcBorders>
              <w:left w:val="single" w:sz="6" w:space="0" w:color="000000"/>
              <w:bottom w:val="single" w:sz="6" w:space="0" w:color="000000"/>
              <w:right w:val="single" w:sz="6" w:space="0" w:color="000000"/>
            </w:tcBorders>
            <w:shd w:val="clear" w:color="auto" w:fill="276D8A"/>
          </w:tcPr>
          <w:p w14:paraId="793EE253" w14:textId="77777777" w:rsidR="00637654" w:rsidRPr="00195E86" w:rsidRDefault="00637654" w:rsidP="00880BF6">
            <w:pPr>
              <w:pStyle w:val="TableParagraph"/>
              <w:widowControl/>
              <w:spacing w:before="22" w:line="218" w:lineRule="exact"/>
              <w:ind w:left="112"/>
              <w:rPr>
                <w:sz w:val="18"/>
                <w:szCs w:val="18"/>
                <w:lang w:val="es-419"/>
              </w:rPr>
            </w:pPr>
            <w:r w:rsidRPr="00195E86">
              <w:rPr>
                <w:color w:val="FFFFFF"/>
                <w:sz w:val="18"/>
                <w:szCs w:val="18"/>
                <w:lang w:val="es-419"/>
              </w:rPr>
              <w:t>Producto</w:t>
            </w:r>
          </w:p>
        </w:tc>
        <w:tc>
          <w:tcPr>
            <w:tcW w:w="4975" w:type="dxa"/>
            <w:tcBorders>
              <w:left w:val="single" w:sz="6" w:space="0" w:color="000000"/>
              <w:bottom w:val="single" w:sz="6" w:space="0" w:color="000000"/>
              <w:right w:val="single" w:sz="6" w:space="0" w:color="000000"/>
            </w:tcBorders>
            <w:shd w:val="clear" w:color="auto" w:fill="276D8A"/>
          </w:tcPr>
          <w:p w14:paraId="7C7D8CF9" w14:textId="77777777" w:rsidR="00637654" w:rsidRPr="00195E86" w:rsidRDefault="00637654" w:rsidP="00880BF6">
            <w:pPr>
              <w:pStyle w:val="TableParagraph"/>
              <w:widowControl/>
              <w:spacing w:before="22" w:line="218" w:lineRule="exact"/>
              <w:ind w:left="113"/>
              <w:rPr>
                <w:sz w:val="18"/>
                <w:szCs w:val="18"/>
                <w:lang w:val="es-419"/>
              </w:rPr>
            </w:pPr>
            <w:r w:rsidRPr="00195E86">
              <w:rPr>
                <w:color w:val="FFFFFF"/>
                <w:sz w:val="18"/>
                <w:szCs w:val="18"/>
                <w:lang w:val="es-419"/>
              </w:rPr>
              <w:t>Descripción</w:t>
            </w:r>
          </w:p>
        </w:tc>
        <w:tc>
          <w:tcPr>
            <w:tcW w:w="2963" w:type="dxa"/>
            <w:tcBorders>
              <w:left w:val="single" w:sz="6" w:space="0" w:color="000000"/>
              <w:bottom w:val="single" w:sz="6" w:space="0" w:color="000000"/>
            </w:tcBorders>
            <w:shd w:val="clear" w:color="auto" w:fill="276D8A"/>
          </w:tcPr>
          <w:p w14:paraId="7796325A" w14:textId="77777777" w:rsidR="00637654" w:rsidRPr="00195E86" w:rsidRDefault="00637654" w:rsidP="00880BF6">
            <w:pPr>
              <w:pStyle w:val="TableParagraph"/>
              <w:widowControl/>
              <w:spacing w:before="22" w:line="218" w:lineRule="exact"/>
              <w:ind w:left="113"/>
              <w:rPr>
                <w:sz w:val="18"/>
                <w:szCs w:val="18"/>
                <w:lang w:val="es-419"/>
              </w:rPr>
            </w:pPr>
            <w:r w:rsidRPr="00195E86">
              <w:rPr>
                <w:color w:val="FFFFFF"/>
                <w:sz w:val="18"/>
                <w:szCs w:val="18"/>
                <w:lang w:val="es-419"/>
              </w:rPr>
              <w:t>Responsables</w:t>
            </w:r>
          </w:p>
        </w:tc>
      </w:tr>
      <w:tr w:rsidR="00637654" w:rsidRPr="00195E86" w14:paraId="233C3C13" w14:textId="77777777" w:rsidTr="00195E86">
        <w:trPr>
          <w:trHeight w:val="258"/>
        </w:trPr>
        <w:tc>
          <w:tcPr>
            <w:tcW w:w="9899" w:type="dxa"/>
            <w:gridSpan w:val="4"/>
            <w:tcBorders>
              <w:top w:val="single" w:sz="6" w:space="0" w:color="000000"/>
              <w:bottom w:val="single" w:sz="6" w:space="0" w:color="000000"/>
            </w:tcBorders>
            <w:shd w:val="clear" w:color="auto" w:fill="7EC0DB"/>
          </w:tcPr>
          <w:p w14:paraId="75B7B233" w14:textId="77777777" w:rsidR="00637654" w:rsidRPr="00195E86" w:rsidRDefault="00637654" w:rsidP="00880BF6">
            <w:pPr>
              <w:pStyle w:val="TableParagraph"/>
              <w:widowControl/>
              <w:spacing w:before="20" w:line="218" w:lineRule="exact"/>
              <w:ind w:left="110"/>
              <w:rPr>
                <w:sz w:val="18"/>
                <w:szCs w:val="18"/>
                <w:lang w:val="es-419"/>
              </w:rPr>
            </w:pPr>
            <w:r w:rsidRPr="00195E86">
              <w:rPr>
                <w:sz w:val="18"/>
                <w:szCs w:val="18"/>
                <w:lang w:val="es-419"/>
              </w:rPr>
              <w:t>DISEÑO DE LA EVALUACIÓN Y CONTRATACIÓN DE LAS PERSONAS ENCARGADAS: PERSONAS CONTRATADAS</w:t>
            </w:r>
          </w:p>
        </w:tc>
      </w:tr>
      <w:tr w:rsidR="00637654" w:rsidRPr="00195E86" w14:paraId="1E9B8613" w14:textId="77777777" w:rsidTr="00195E86">
        <w:trPr>
          <w:trHeight w:val="260"/>
        </w:trPr>
        <w:tc>
          <w:tcPr>
            <w:tcW w:w="631" w:type="dxa"/>
            <w:vMerge w:val="restart"/>
            <w:tcBorders>
              <w:top w:val="single" w:sz="6" w:space="0" w:color="000000"/>
              <w:bottom w:val="single" w:sz="6" w:space="0" w:color="000000"/>
              <w:right w:val="single" w:sz="6" w:space="0" w:color="000000"/>
            </w:tcBorders>
            <w:textDirection w:val="btLr"/>
          </w:tcPr>
          <w:p w14:paraId="58D96DF5" w14:textId="77777777" w:rsidR="00637654" w:rsidRPr="00195E86" w:rsidRDefault="00637654" w:rsidP="00880BF6">
            <w:pPr>
              <w:pStyle w:val="TableParagraph"/>
              <w:widowControl/>
              <w:rPr>
                <w:b/>
                <w:sz w:val="18"/>
                <w:szCs w:val="18"/>
                <w:lang w:val="es-419"/>
              </w:rPr>
            </w:pPr>
          </w:p>
          <w:p w14:paraId="285C2DAB" w14:textId="77777777" w:rsidR="00637654" w:rsidRPr="00195E86" w:rsidRDefault="00637654" w:rsidP="00880BF6">
            <w:pPr>
              <w:pStyle w:val="TableParagraph"/>
              <w:widowControl/>
              <w:ind w:left="112"/>
              <w:rPr>
                <w:sz w:val="18"/>
                <w:szCs w:val="18"/>
                <w:lang w:val="es-419"/>
              </w:rPr>
            </w:pPr>
            <w:r w:rsidRPr="00195E86">
              <w:rPr>
                <w:sz w:val="18"/>
                <w:szCs w:val="18"/>
                <w:lang w:val="es-419"/>
              </w:rPr>
              <w:t>1</w:t>
            </w:r>
            <w:r w:rsidRPr="00195E86">
              <w:rPr>
                <w:spacing w:val="-1"/>
                <w:sz w:val="18"/>
                <w:szCs w:val="18"/>
                <w:lang w:val="es-419"/>
              </w:rPr>
              <w:t xml:space="preserve"> </w:t>
            </w:r>
            <w:r w:rsidRPr="00195E86">
              <w:rPr>
                <w:sz w:val="18"/>
                <w:szCs w:val="18"/>
                <w:lang w:val="es-419"/>
              </w:rPr>
              <w:t>MES</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14:paraId="7350AE8B" w14:textId="77777777" w:rsidR="00637654" w:rsidRPr="00195E86" w:rsidRDefault="00637654" w:rsidP="00880BF6">
            <w:pPr>
              <w:pStyle w:val="TableParagraph"/>
              <w:widowControl/>
              <w:spacing w:before="1"/>
              <w:rPr>
                <w:b/>
                <w:sz w:val="18"/>
                <w:szCs w:val="18"/>
                <w:lang w:val="es-419"/>
              </w:rPr>
            </w:pPr>
          </w:p>
          <w:p w14:paraId="7944F7E3" w14:textId="77777777" w:rsidR="00637654" w:rsidRPr="00195E86" w:rsidRDefault="00637654" w:rsidP="00880BF6">
            <w:pPr>
              <w:pStyle w:val="TableParagraph"/>
              <w:widowControl/>
              <w:spacing w:line="247" w:lineRule="auto"/>
              <w:ind w:left="112" w:right="338"/>
              <w:rPr>
                <w:sz w:val="18"/>
                <w:szCs w:val="18"/>
                <w:lang w:val="es-419"/>
              </w:rPr>
            </w:pPr>
            <w:r w:rsidRPr="00195E86">
              <w:rPr>
                <w:sz w:val="18"/>
                <w:szCs w:val="18"/>
                <w:lang w:val="es-419"/>
              </w:rPr>
              <w:t>Firma del contrato y del mandato</w:t>
            </w:r>
          </w:p>
        </w:tc>
        <w:tc>
          <w:tcPr>
            <w:tcW w:w="4975" w:type="dxa"/>
            <w:tcBorders>
              <w:top w:val="single" w:sz="6" w:space="0" w:color="000000"/>
              <w:left w:val="single" w:sz="6" w:space="0" w:color="000000"/>
              <w:bottom w:val="single" w:sz="6" w:space="0" w:color="000000"/>
              <w:right w:val="single" w:sz="6" w:space="0" w:color="000000"/>
            </w:tcBorders>
          </w:tcPr>
          <w:p w14:paraId="65E6C728" w14:textId="77777777" w:rsidR="00637654" w:rsidRPr="00195E86" w:rsidRDefault="00637654" w:rsidP="00880BF6">
            <w:pPr>
              <w:pStyle w:val="TableParagraph"/>
              <w:widowControl/>
              <w:spacing w:before="22" w:line="218" w:lineRule="exact"/>
              <w:ind w:left="113"/>
              <w:rPr>
                <w:sz w:val="18"/>
                <w:szCs w:val="18"/>
                <w:lang w:val="es-419"/>
              </w:rPr>
            </w:pPr>
            <w:r w:rsidRPr="00195E86">
              <w:rPr>
                <w:sz w:val="18"/>
                <w:szCs w:val="18"/>
                <w:lang w:val="es-419"/>
              </w:rPr>
              <w:t>Definir el propósito y las preguntas clave de evaluación</w:t>
            </w:r>
          </w:p>
        </w:tc>
        <w:tc>
          <w:tcPr>
            <w:tcW w:w="2963" w:type="dxa"/>
            <w:tcBorders>
              <w:top w:val="single" w:sz="6" w:space="0" w:color="000000"/>
              <w:left w:val="single" w:sz="6" w:space="0" w:color="000000"/>
              <w:bottom w:val="single" w:sz="6" w:space="0" w:color="000000"/>
            </w:tcBorders>
          </w:tcPr>
          <w:p w14:paraId="617347EF" w14:textId="77777777" w:rsidR="00637654" w:rsidRPr="00195E86" w:rsidRDefault="00637654" w:rsidP="00880BF6">
            <w:pPr>
              <w:pStyle w:val="TableParagraph"/>
              <w:widowControl/>
              <w:spacing w:before="22" w:line="218" w:lineRule="exact"/>
              <w:ind w:left="113"/>
              <w:rPr>
                <w:sz w:val="18"/>
                <w:szCs w:val="18"/>
                <w:lang w:val="es-419"/>
              </w:rPr>
            </w:pPr>
            <w:r w:rsidRPr="00195E86">
              <w:rPr>
                <w:sz w:val="18"/>
                <w:szCs w:val="18"/>
                <w:lang w:val="es-419"/>
              </w:rPr>
              <w:t>DACD</w:t>
            </w:r>
            <w:r w:rsidRPr="00195E86">
              <w:rPr>
                <w:spacing w:val="-3"/>
                <w:sz w:val="18"/>
                <w:szCs w:val="18"/>
                <w:lang w:val="es-419"/>
              </w:rPr>
              <w:t xml:space="preserve"> </w:t>
            </w:r>
            <w:r w:rsidRPr="00195E86">
              <w:rPr>
                <w:sz w:val="18"/>
                <w:szCs w:val="18"/>
                <w:lang w:val="es-419"/>
              </w:rPr>
              <w:t>(en consulta con la dirección del proyecto)</w:t>
            </w:r>
          </w:p>
        </w:tc>
      </w:tr>
      <w:tr w:rsidR="00637654" w:rsidRPr="00195E86" w14:paraId="70B7F7E5" w14:textId="77777777" w:rsidTr="00195E86">
        <w:trPr>
          <w:trHeight w:val="258"/>
        </w:trPr>
        <w:tc>
          <w:tcPr>
            <w:tcW w:w="631" w:type="dxa"/>
            <w:vMerge/>
            <w:tcBorders>
              <w:top w:val="nil"/>
              <w:bottom w:val="single" w:sz="6" w:space="0" w:color="000000"/>
              <w:right w:val="single" w:sz="6" w:space="0" w:color="000000"/>
            </w:tcBorders>
            <w:textDirection w:val="btLr"/>
          </w:tcPr>
          <w:p w14:paraId="4F73501B"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15D50769"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2889F454" w14:textId="77777777" w:rsidR="00637654" w:rsidRPr="00195E86" w:rsidRDefault="00637654" w:rsidP="00880BF6">
            <w:pPr>
              <w:pStyle w:val="TableParagraph"/>
              <w:widowControl/>
              <w:spacing w:before="20" w:line="218" w:lineRule="exact"/>
              <w:ind w:left="113"/>
              <w:rPr>
                <w:sz w:val="18"/>
                <w:szCs w:val="18"/>
                <w:lang w:val="es-419"/>
              </w:rPr>
            </w:pPr>
            <w:r w:rsidRPr="00195E86">
              <w:rPr>
                <w:sz w:val="18"/>
                <w:szCs w:val="18"/>
                <w:lang w:val="es-419"/>
              </w:rPr>
              <w:t>Preparación del mandato</w:t>
            </w:r>
          </w:p>
        </w:tc>
        <w:tc>
          <w:tcPr>
            <w:tcW w:w="2963" w:type="dxa"/>
            <w:tcBorders>
              <w:top w:val="single" w:sz="6" w:space="0" w:color="000000"/>
              <w:left w:val="single" w:sz="6" w:space="0" w:color="000000"/>
              <w:bottom w:val="single" w:sz="6" w:space="0" w:color="000000"/>
            </w:tcBorders>
          </w:tcPr>
          <w:p w14:paraId="4F6F024C" w14:textId="77777777" w:rsidR="00637654" w:rsidRPr="00195E86" w:rsidRDefault="00637654" w:rsidP="00880BF6">
            <w:pPr>
              <w:pStyle w:val="TableParagraph"/>
              <w:widowControl/>
              <w:spacing w:before="20" w:line="218" w:lineRule="exact"/>
              <w:ind w:left="113"/>
              <w:rPr>
                <w:sz w:val="18"/>
                <w:szCs w:val="18"/>
                <w:lang w:val="es-419"/>
              </w:rPr>
            </w:pPr>
            <w:r w:rsidRPr="00195E86">
              <w:rPr>
                <w:sz w:val="18"/>
                <w:szCs w:val="18"/>
                <w:lang w:val="es-419"/>
              </w:rPr>
              <w:t>DACD</w:t>
            </w:r>
            <w:r w:rsidRPr="00195E86">
              <w:rPr>
                <w:spacing w:val="-3"/>
                <w:sz w:val="18"/>
                <w:szCs w:val="18"/>
                <w:lang w:val="es-419"/>
              </w:rPr>
              <w:t xml:space="preserve"> </w:t>
            </w:r>
            <w:r w:rsidRPr="00195E86">
              <w:rPr>
                <w:sz w:val="18"/>
                <w:szCs w:val="18"/>
                <w:lang w:val="es-419"/>
              </w:rPr>
              <w:t>(en consulta con la dirección del proyecto)</w:t>
            </w:r>
          </w:p>
        </w:tc>
      </w:tr>
      <w:tr w:rsidR="00637654" w:rsidRPr="00195E86" w14:paraId="66F40FE8" w14:textId="77777777" w:rsidTr="00195E86">
        <w:trPr>
          <w:trHeight w:val="260"/>
        </w:trPr>
        <w:tc>
          <w:tcPr>
            <w:tcW w:w="631" w:type="dxa"/>
            <w:vMerge/>
            <w:tcBorders>
              <w:top w:val="nil"/>
              <w:bottom w:val="single" w:sz="6" w:space="0" w:color="000000"/>
              <w:right w:val="single" w:sz="6" w:space="0" w:color="000000"/>
            </w:tcBorders>
            <w:textDirection w:val="btLr"/>
          </w:tcPr>
          <w:p w14:paraId="5CAE07AC"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1B693883"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2EA9CA10" w14:textId="77777777" w:rsidR="00637654" w:rsidRPr="00195E86" w:rsidRDefault="00637654" w:rsidP="00880BF6">
            <w:pPr>
              <w:pStyle w:val="TableParagraph"/>
              <w:widowControl/>
              <w:spacing w:before="22" w:line="218" w:lineRule="exact"/>
              <w:ind w:left="113"/>
              <w:rPr>
                <w:sz w:val="18"/>
                <w:szCs w:val="18"/>
                <w:lang w:val="es-419"/>
              </w:rPr>
            </w:pPr>
            <w:r w:rsidRPr="00195E86">
              <w:rPr>
                <w:sz w:val="18"/>
                <w:szCs w:val="18"/>
                <w:lang w:val="es-419"/>
              </w:rPr>
              <w:t>Elección de las personas encargadas de la evaluación</w:t>
            </w:r>
          </w:p>
        </w:tc>
        <w:tc>
          <w:tcPr>
            <w:tcW w:w="2963" w:type="dxa"/>
            <w:tcBorders>
              <w:top w:val="single" w:sz="6" w:space="0" w:color="000000"/>
              <w:left w:val="single" w:sz="6" w:space="0" w:color="000000"/>
              <w:bottom w:val="single" w:sz="6" w:space="0" w:color="000000"/>
            </w:tcBorders>
          </w:tcPr>
          <w:p w14:paraId="42B9A4CC" w14:textId="77777777" w:rsidR="00637654" w:rsidRPr="00195E86" w:rsidRDefault="00637654" w:rsidP="00880BF6">
            <w:pPr>
              <w:pStyle w:val="TableParagraph"/>
              <w:widowControl/>
              <w:spacing w:before="22" w:line="218" w:lineRule="exact"/>
              <w:ind w:left="113"/>
              <w:rPr>
                <w:sz w:val="18"/>
                <w:szCs w:val="18"/>
                <w:lang w:val="es-419"/>
              </w:rPr>
            </w:pPr>
            <w:r w:rsidRPr="00195E86">
              <w:rPr>
                <w:sz w:val="18"/>
                <w:szCs w:val="18"/>
                <w:lang w:val="es-419"/>
              </w:rPr>
              <w:t>DACD</w:t>
            </w:r>
            <w:r w:rsidRPr="00195E86">
              <w:rPr>
                <w:spacing w:val="-3"/>
                <w:sz w:val="18"/>
                <w:szCs w:val="18"/>
                <w:lang w:val="es-419"/>
              </w:rPr>
              <w:t xml:space="preserve"> </w:t>
            </w:r>
            <w:r w:rsidRPr="00195E86">
              <w:rPr>
                <w:sz w:val="18"/>
                <w:szCs w:val="18"/>
                <w:lang w:val="es-419"/>
              </w:rPr>
              <w:t>(en consulta con la dirección del proyecto)</w:t>
            </w:r>
          </w:p>
        </w:tc>
      </w:tr>
      <w:tr w:rsidR="00637654" w:rsidRPr="00195E86" w14:paraId="4476080B" w14:textId="77777777" w:rsidTr="00195E86">
        <w:trPr>
          <w:trHeight w:val="258"/>
        </w:trPr>
        <w:tc>
          <w:tcPr>
            <w:tcW w:w="631" w:type="dxa"/>
            <w:vMerge/>
            <w:tcBorders>
              <w:top w:val="nil"/>
              <w:bottom w:val="single" w:sz="6" w:space="0" w:color="000000"/>
              <w:right w:val="single" w:sz="6" w:space="0" w:color="000000"/>
            </w:tcBorders>
            <w:textDirection w:val="btLr"/>
          </w:tcPr>
          <w:p w14:paraId="3C132367"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45420461"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10AECE8A" w14:textId="77777777" w:rsidR="00637654" w:rsidRPr="00195E86" w:rsidRDefault="00637654" w:rsidP="00880BF6">
            <w:pPr>
              <w:pStyle w:val="TableParagraph"/>
              <w:widowControl/>
              <w:spacing w:before="20" w:line="218" w:lineRule="exact"/>
              <w:ind w:left="113"/>
              <w:rPr>
                <w:sz w:val="18"/>
                <w:szCs w:val="18"/>
                <w:lang w:val="es-419"/>
              </w:rPr>
            </w:pPr>
            <w:r w:rsidRPr="00195E86">
              <w:rPr>
                <w:sz w:val="18"/>
                <w:szCs w:val="18"/>
                <w:lang w:val="es-419"/>
              </w:rPr>
              <w:t>Contratación de las personas encargadas de la evaluación</w:t>
            </w:r>
          </w:p>
        </w:tc>
        <w:tc>
          <w:tcPr>
            <w:tcW w:w="2963" w:type="dxa"/>
            <w:tcBorders>
              <w:top w:val="single" w:sz="6" w:space="0" w:color="000000"/>
              <w:left w:val="single" w:sz="6" w:space="0" w:color="000000"/>
              <w:bottom w:val="single" w:sz="6" w:space="0" w:color="000000"/>
            </w:tcBorders>
          </w:tcPr>
          <w:p w14:paraId="1D363AAF" w14:textId="77777777" w:rsidR="00637654" w:rsidRPr="00195E86" w:rsidRDefault="00637654" w:rsidP="00880BF6">
            <w:pPr>
              <w:pStyle w:val="TableParagraph"/>
              <w:widowControl/>
              <w:spacing w:before="20" w:line="218" w:lineRule="exact"/>
              <w:ind w:left="113"/>
              <w:rPr>
                <w:sz w:val="18"/>
                <w:szCs w:val="18"/>
                <w:lang w:val="es-419"/>
              </w:rPr>
            </w:pPr>
            <w:r w:rsidRPr="00195E86">
              <w:rPr>
                <w:sz w:val="18"/>
                <w:szCs w:val="18"/>
                <w:lang w:val="es-419"/>
              </w:rPr>
              <w:t>DACD</w:t>
            </w:r>
            <w:r w:rsidRPr="00195E86">
              <w:rPr>
                <w:spacing w:val="-3"/>
                <w:sz w:val="18"/>
                <w:szCs w:val="18"/>
                <w:lang w:val="es-419"/>
              </w:rPr>
              <w:t xml:space="preserve"> </w:t>
            </w:r>
            <w:r w:rsidRPr="00195E86">
              <w:rPr>
                <w:sz w:val="18"/>
                <w:szCs w:val="18"/>
                <w:lang w:val="es-419"/>
              </w:rPr>
              <w:t>(en consulta con la dirección del proyecto)</w:t>
            </w:r>
          </w:p>
        </w:tc>
      </w:tr>
      <w:tr w:rsidR="00637654" w:rsidRPr="00195E86" w14:paraId="707B09F5" w14:textId="77777777" w:rsidTr="00195E86">
        <w:trPr>
          <w:trHeight w:val="261"/>
        </w:trPr>
        <w:tc>
          <w:tcPr>
            <w:tcW w:w="9899" w:type="dxa"/>
            <w:gridSpan w:val="4"/>
            <w:tcBorders>
              <w:top w:val="single" w:sz="6" w:space="0" w:color="000000"/>
              <w:bottom w:val="single" w:sz="6" w:space="0" w:color="000000"/>
            </w:tcBorders>
            <w:shd w:val="clear" w:color="auto" w:fill="7EC0DB"/>
          </w:tcPr>
          <w:p w14:paraId="7F1F57DF" w14:textId="77777777" w:rsidR="00637654" w:rsidRPr="00195E86" w:rsidRDefault="00637654" w:rsidP="00880BF6">
            <w:pPr>
              <w:pStyle w:val="TableParagraph"/>
              <w:widowControl/>
              <w:spacing w:before="22" w:line="218" w:lineRule="exact"/>
              <w:ind w:left="110"/>
              <w:rPr>
                <w:sz w:val="18"/>
                <w:szCs w:val="18"/>
                <w:lang w:val="es-419"/>
              </w:rPr>
            </w:pPr>
            <w:r w:rsidRPr="00195E86">
              <w:rPr>
                <w:sz w:val="18"/>
                <w:szCs w:val="18"/>
                <w:lang w:val="es-419"/>
              </w:rPr>
              <w:t>FASE INICIAL DE LA EVALUACIÓN:</w:t>
            </w:r>
            <w:r w:rsidRPr="00195E86">
              <w:rPr>
                <w:spacing w:val="-2"/>
                <w:sz w:val="18"/>
                <w:szCs w:val="18"/>
                <w:lang w:val="es-419"/>
              </w:rPr>
              <w:t xml:space="preserve"> </w:t>
            </w:r>
            <w:r w:rsidRPr="00195E86">
              <w:rPr>
                <w:sz w:val="18"/>
                <w:szCs w:val="18"/>
                <w:lang w:val="es-419"/>
              </w:rPr>
              <w:t>APLICACIÓN DEL MANDATO</w:t>
            </w:r>
          </w:p>
        </w:tc>
      </w:tr>
      <w:tr w:rsidR="00637654" w:rsidRPr="00195E86" w14:paraId="565CB42F" w14:textId="77777777" w:rsidTr="00195E86">
        <w:trPr>
          <w:trHeight w:val="258"/>
        </w:trPr>
        <w:tc>
          <w:tcPr>
            <w:tcW w:w="631" w:type="dxa"/>
            <w:vMerge w:val="restart"/>
            <w:tcBorders>
              <w:top w:val="single" w:sz="6" w:space="0" w:color="000000"/>
              <w:bottom w:val="single" w:sz="6" w:space="0" w:color="000000"/>
              <w:right w:val="single" w:sz="6" w:space="0" w:color="000000"/>
            </w:tcBorders>
            <w:textDirection w:val="btLr"/>
          </w:tcPr>
          <w:p w14:paraId="3B39F743" w14:textId="77777777" w:rsidR="00637654" w:rsidRPr="00195E86" w:rsidRDefault="00637654" w:rsidP="00880BF6">
            <w:pPr>
              <w:pStyle w:val="TableParagraph"/>
              <w:widowControl/>
              <w:rPr>
                <w:b/>
                <w:sz w:val="18"/>
                <w:szCs w:val="18"/>
                <w:lang w:val="es-419"/>
              </w:rPr>
            </w:pPr>
          </w:p>
          <w:p w14:paraId="39CF9789" w14:textId="77777777" w:rsidR="00637654" w:rsidRPr="00195E86" w:rsidRDefault="00637654" w:rsidP="00880BF6">
            <w:pPr>
              <w:pStyle w:val="TableParagraph"/>
              <w:widowControl/>
              <w:ind w:left="112"/>
              <w:rPr>
                <w:sz w:val="18"/>
                <w:szCs w:val="18"/>
                <w:lang w:val="es-419"/>
              </w:rPr>
            </w:pPr>
            <w:r w:rsidRPr="00195E86">
              <w:rPr>
                <w:sz w:val="18"/>
                <w:szCs w:val="18"/>
                <w:lang w:val="es-419"/>
              </w:rPr>
              <w:t>1</w:t>
            </w:r>
            <w:r w:rsidRPr="00195E86">
              <w:rPr>
                <w:spacing w:val="-1"/>
                <w:sz w:val="18"/>
                <w:szCs w:val="18"/>
                <w:lang w:val="es-419"/>
              </w:rPr>
              <w:t xml:space="preserve"> </w:t>
            </w:r>
            <w:r w:rsidRPr="00195E86">
              <w:rPr>
                <w:sz w:val="18"/>
                <w:szCs w:val="18"/>
                <w:lang w:val="es-419"/>
              </w:rPr>
              <w:t>MES</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14:paraId="6BF54692" w14:textId="77777777" w:rsidR="00637654" w:rsidRPr="00195E86" w:rsidRDefault="00637654" w:rsidP="00880BF6">
            <w:pPr>
              <w:pStyle w:val="TableParagraph"/>
              <w:widowControl/>
              <w:rPr>
                <w:b/>
                <w:sz w:val="18"/>
                <w:szCs w:val="18"/>
                <w:lang w:val="es-419"/>
              </w:rPr>
            </w:pPr>
          </w:p>
          <w:p w14:paraId="3BA14D25" w14:textId="77777777" w:rsidR="00637654" w:rsidRPr="00195E86" w:rsidRDefault="00637654" w:rsidP="00880BF6">
            <w:pPr>
              <w:pStyle w:val="TableParagraph"/>
              <w:widowControl/>
              <w:spacing w:before="10"/>
              <w:rPr>
                <w:b/>
                <w:sz w:val="18"/>
                <w:szCs w:val="18"/>
                <w:lang w:val="es-419"/>
              </w:rPr>
            </w:pPr>
          </w:p>
          <w:p w14:paraId="361952E4" w14:textId="77777777" w:rsidR="00637654" w:rsidRPr="00195E86" w:rsidRDefault="00637654" w:rsidP="00880BF6">
            <w:pPr>
              <w:pStyle w:val="TableParagraph"/>
              <w:widowControl/>
              <w:ind w:left="112"/>
              <w:jc w:val="both"/>
              <w:rPr>
                <w:sz w:val="18"/>
                <w:szCs w:val="18"/>
                <w:lang w:val="es-419"/>
              </w:rPr>
            </w:pPr>
            <w:r w:rsidRPr="00195E86">
              <w:rPr>
                <w:sz w:val="18"/>
                <w:szCs w:val="18"/>
                <w:lang w:val="es-419"/>
              </w:rPr>
              <w:t>Aprobación del informe inicial</w:t>
            </w:r>
          </w:p>
        </w:tc>
        <w:tc>
          <w:tcPr>
            <w:tcW w:w="4975" w:type="dxa"/>
            <w:tcBorders>
              <w:top w:val="single" w:sz="6" w:space="0" w:color="000000"/>
              <w:left w:val="single" w:sz="6" w:space="0" w:color="000000"/>
              <w:bottom w:val="single" w:sz="6" w:space="0" w:color="000000"/>
              <w:right w:val="single" w:sz="6" w:space="0" w:color="000000"/>
            </w:tcBorders>
          </w:tcPr>
          <w:p w14:paraId="048DD57D" w14:textId="77777777" w:rsidR="00637654" w:rsidRPr="00195E86" w:rsidRDefault="00637654" w:rsidP="00880BF6">
            <w:pPr>
              <w:pStyle w:val="TableParagraph"/>
              <w:widowControl/>
              <w:spacing w:before="20" w:line="218" w:lineRule="exact"/>
              <w:ind w:left="113"/>
              <w:rPr>
                <w:sz w:val="18"/>
                <w:szCs w:val="18"/>
                <w:lang w:val="es-419"/>
              </w:rPr>
            </w:pPr>
            <w:r w:rsidRPr="00195E86">
              <w:rPr>
                <w:sz w:val="18"/>
                <w:szCs w:val="18"/>
                <w:lang w:val="es-419"/>
              </w:rPr>
              <w:t>Recopilación de documentos por la persona encargada de la evaluación</w:t>
            </w:r>
          </w:p>
        </w:tc>
        <w:tc>
          <w:tcPr>
            <w:tcW w:w="2963" w:type="dxa"/>
            <w:tcBorders>
              <w:top w:val="single" w:sz="6" w:space="0" w:color="000000"/>
              <w:left w:val="single" w:sz="6" w:space="0" w:color="000000"/>
              <w:bottom w:val="single" w:sz="6" w:space="0" w:color="000000"/>
            </w:tcBorders>
          </w:tcPr>
          <w:p w14:paraId="5043DC06" w14:textId="77777777" w:rsidR="00637654" w:rsidRPr="00195E86" w:rsidRDefault="00637654" w:rsidP="00880BF6">
            <w:pPr>
              <w:pStyle w:val="TableParagraph"/>
              <w:widowControl/>
              <w:spacing w:before="20" w:line="218" w:lineRule="exact"/>
              <w:ind w:left="113"/>
              <w:rPr>
                <w:sz w:val="18"/>
                <w:szCs w:val="18"/>
                <w:lang w:val="es-419"/>
              </w:rPr>
            </w:pPr>
            <w:r w:rsidRPr="00195E86">
              <w:rPr>
                <w:sz w:val="18"/>
                <w:szCs w:val="18"/>
                <w:lang w:val="es-419"/>
              </w:rPr>
              <w:t>Dirección del proyecto</w:t>
            </w:r>
          </w:p>
        </w:tc>
      </w:tr>
      <w:tr w:rsidR="00637654" w:rsidRPr="00195E86" w14:paraId="636E3E4E" w14:textId="77777777" w:rsidTr="00195E86">
        <w:trPr>
          <w:trHeight w:val="261"/>
        </w:trPr>
        <w:tc>
          <w:tcPr>
            <w:tcW w:w="631" w:type="dxa"/>
            <w:vMerge/>
            <w:tcBorders>
              <w:top w:val="nil"/>
              <w:bottom w:val="single" w:sz="6" w:space="0" w:color="000000"/>
              <w:right w:val="single" w:sz="6" w:space="0" w:color="000000"/>
            </w:tcBorders>
            <w:textDirection w:val="btLr"/>
          </w:tcPr>
          <w:p w14:paraId="3D795F64"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744D63E1"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57FDA5CC" w14:textId="77777777" w:rsidR="00637654" w:rsidRPr="00195E86" w:rsidRDefault="00637654" w:rsidP="00880BF6">
            <w:pPr>
              <w:pStyle w:val="TableParagraph"/>
              <w:widowControl/>
              <w:spacing w:before="21"/>
              <w:ind w:left="113"/>
              <w:rPr>
                <w:sz w:val="18"/>
                <w:szCs w:val="18"/>
                <w:lang w:val="es-419"/>
              </w:rPr>
            </w:pPr>
            <w:r w:rsidRPr="00195E86">
              <w:rPr>
                <w:sz w:val="18"/>
                <w:szCs w:val="18"/>
                <w:lang w:val="es-419"/>
              </w:rPr>
              <w:t>Realización de un estudio bibliográfico inicial por la persona encargada de la evaluación</w:t>
            </w:r>
          </w:p>
        </w:tc>
        <w:tc>
          <w:tcPr>
            <w:tcW w:w="2963" w:type="dxa"/>
            <w:tcBorders>
              <w:top w:val="single" w:sz="6" w:space="0" w:color="000000"/>
              <w:left w:val="single" w:sz="6" w:space="0" w:color="000000"/>
              <w:bottom w:val="single" w:sz="6" w:space="0" w:color="000000"/>
            </w:tcBorders>
          </w:tcPr>
          <w:p w14:paraId="38CE7513" w14:textId="77777777" w:rsidR="00637654" w:rsidRPr="00195E86" w:rsidRDefault="00637654" w:rsidP="00880BF6">
            <w:pPr>
              <w:pStyle w:val="TableParagraph"/>
              <w:widowControl/>
              <w:spacing w:before="21"/>
              <w:ind w:left="113"/>
              <w:rPr>
                <w:sz w:val="18"/>
                <w:szCs w:val="18"/>
                <w:lang w:val="es-419"/>
              </w:rPr>
            </w:pPr>
            <w:r w:rsidRPr="00195E86">
              <w:rPr>
                <w:sz w:val="18"/>
                <w:szCs w:val="18"/>
                <w:lang w:val="es-419"/>
              </w:rPr>
              <w:t>Responsable de la evaluación</w:t>
            </w:r>
          </w:p>
        </w:tc>
      </w:tr>
      <w:tr w:rsidR="00637654" w:rsidRPr="00195E86" w14:paraId="21D83DB7" w14:textId="77777777" w:rsidTr="00195E86">
        <w:trPr>
          <w:trHeight w:val="258"/>
        </w:trPr>
        <w:tc>
          <w:tcPr>
            <w:tcW w:w="631" w:type="dxa"/>
            <w:vMerge/>
            <w:tcBorders>
              <w:top w:val="nil"/>
              <w:bottom w:val="single" w:sz="6" w:space="0" w:color="000000"/>
              <w:right w:val="single" w:sz="6" w:space="0" w:color="000000"/>
            </w:tcBorders>
            <w:textDirection w:val="btLr"/>
          </w:tcPr>
          <w:p w14:paraId="17591F77"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5118C5A3"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3E62DAE7" w14:textId="77777777" w:rsidR="00637654" w:rsidRPr="00195E86" w:rsidRDefault="00637654" w:rsidP="00880BF6">
            <w:pPr>
              <w:pStyle w:val="TableParagraph"/>
              <w:widowControl/>
              <w:spacing w:before="20" w:line="218" w:lineRule="exact"/>
              <w:ind w:left="113"/>
              <w:rPr>
                <w:sz w:val="18"/>
                <w:szCs w:val="18"/>
                <w:lang w:val="es-419"/>
              </w:rPr>
            </w:pPr>
            <w:r w:rsidRPr="00195E86">
              <w:rPr>
                <w:sz w:val="18"/>
                <w:szCs w:val="18"/>
                <w:lang w:val="es-419"/>
              </w:rPr>
              <w:t>Establecimiento de una lista de personas a las que entrevistar</w:t>
            </w:r>
          </w:p>
        </w:tc>
        <w:tc>
          <w:tcPr>
            <w:tcW w:w="2963" w:type="dxa"/>
            <w:tcBorders>
              <w:top w:val="single" w:sz="6" w:space="0" w:color="000000"/>
              <w:left w:val="single" w:sz="6" w:space="0" w:color="000000"/>
              <w:bottom w:val="single" w:sz="6" w:space="0" w:color="000000"/>
            </w:tcBorders>
          </w:tcPr>
          <w:p w14:paraId="71749DD7" w14:textId="77777777" w:rsidR="00637654" w:rsidRPr="00195E86" w:rsidRDefault="00637654" w:rsidP="00880BF6">
            <w:pPr>
              <w:pStyle w:val="TableParagraph"/>
              <w:widowControl/>
              <w:spacing w:before="20" w:line="218" w:lineRule="exact"/>
              <w:ind w:left="113"/>
              <w:rPr>
                <w:sz w:val="18"/>
                <w:szCs w:val="18"/>
                <w:lang w:val="es-419"/>
              </w:rPr>
            </w:pPr>
            <w:r w:rsidRPr="00195E86">
              <w:rPr>
                <w:sz w:val="18"/>
                <w:szCs w:val="18"/>
                <w:lang w:val="es-419"/>
              </w:rPr>
              <w:t>Evaluación/dirección del proyecto</w:t>
            </w:r>
          </w:p>
        </w:tc>
      </w:tr>
      <w:tr w:rsidR="00637654" w:rsidRPr="00195E86" w14:paraId="45398EC8" w14:textId="77777777" w:rsidTr="00195E86">
        <w:trPr>
          <w:trHeight w:val="479"/>
        </w:trPr>
        <w:tc>
          <w:tcPr>
            <w:tcW w:w="631" w:type="dxa"/>
            <w:vMerge/>
            <w:tcBorders>
              <w:top w:val="nil"/>
              <w:bottom w:val="single" w:sz="6" w:space="0" w:color="000000"/>
              <w:right w:val="single" w:sz="6" w:space="0" w:color="000000"/>
            </w:tcBorders>
            <w:textDirection w:val="btLr"/>
          </w:tcPr>
          <w:p w14:paraId="7FC44BA6"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28972C06"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4A809A73" w14:textId="77777777" w:rsidR="00637654" w:rsidRPr="00195E86" w:rsidRDefault="00637654" w:rsidP="00880BF6">
            <w:pPr>
              <w:pStyle w:val="TableParagraph"/>
              <w:widowControl/>
              <w:spacing w:before="19" w:line="220" w:lineRule="atLeast"/>
              <w:ind w:left="113"/>
              <w:rPr>
                <w:sz w:val="18"/>
                <w:szCs w:val="18"/>
                <w:lang w:val="es-419"/>
              </w:rPr>
            </w:pPr>
            <w:r w:rsidRPr="00195E86">
              <w:rPr>
                <w:sz w:val="18"/>
                <w:szCs w:val="18"/>
                <w:lang w:val="es-419"/>
              </w:rPr>
              <w:t>Acuerdo entre la persona encargada de la evaluación y la DACD</w:t>
            </w:r>
            <w:r w:rsidRPr="00195E86">
              <w:rPr>
                <w:spacing w:val="-2"/>
                <w:sz w:val="18"/>
                <w:szCs w:val="18"/>
                <w:lang w:val="es-419"/>
              </w:rPr>
              <w:t xml:space="preserve"> sobre las fechas de las entrevistas y de las misiones </w:t>
            </w:r>
            <w:r w:rsidRPr="00195E86">
              <w:rPr>
                <w:sz w:val="18"/>
                <w:szCs w:val="18"/>
                <w:lang w:val="es-419"/>
              </w:rPr>
              <w:t>sobre el terreno</w:t>
            </w:r>
            <w:r w:rsidRPr="00195E86">
              <w:rPr>
                <w:spacing w:val="-2"/>
                <w:sz w:val="18"/>
                <w:szCs w:val="18"/>
                <w:lang w:val="es-419"/>
              </w:rPr>
              <w:t xml:space="preserve"> </w:t>
            </w:r>
            <w:r w:rsidRPr="00195E86">
              <w:rPr>
                <w:sz w:val="18"/>
                <w:szCs w:val="18"/>
                <w:lang w:val="es-419"/>
              </w:rPr>
              <w:t>(si procede)</w:t>
            </w:r>
          </w:p>
        </w:tc>
        <w:tc>
          <w:tcPr>
            <w:tcW w:w="2963" w:type="dxa"/>
            <w:tcBorders>
              <w:top w:val="single" w:sz="6" w:space="0" w:color="000000"/>
              <w:left w:val="single" w:sz="6" w:space="0" w:color="000000"/>
              <w:bottom w:val="single" w:sz="6" w:space="0" w:color="000000"/>
            </w:tcBorders>
          </w:tcPr>
          <w:p w14:paraId="42B2176D" w14:textId="77777777" w:rsidR="00637654" w:rsidRPr="00195E86" w:rsidRDefault="00637654" w:rsidP="00880BF6">
            <w:pPr>
              <w:pStyle w:val="TableParagraph"/>
              <w:widowControl/>
              <w:spacing w:before="130"/>
              <w:ind w:left="113"/>
              <w:rPr>
                <w:sz w:val="18"/>
                <w:szCs w:val="18"/>
                <w:lang w:val="es-419"/>
              </w:rPr>
            </w:pPr>
            <w:r w:rsidRPr="00195E86">
              <w:rPr>
                <w:sz w:val="18"/>
                <w:szCs w:val="18"/>
                <w:lang w:val="es-419"/>
              </w:rPr>
              <w:t>DACD</w:t>
            </w:r>
          </w:p>
        </w:tc>
      </w:tr>
      <w:tr w:rsidR="00637654" w:rsidRPr="00195E86" w14:paraId="24968745" w14:textId="77777777" w:rsidTr="00195E86">
        <w:trPr>
          <w:trHeight w:val="260"/>
        </w:trPr>
        <w:tc>
          <w:tcPr>
            <w:tcW w:w="631" w:type="dxa"/>
            <w:vMerge/>
            <w:tcBorders>
              <w:top w:val="nil"/>
              <w:bottom w:val="single" w:sz="6" w:space="0" w:color="000000"/>
              <w:right w:val="single" w:sz="6" w:space="0" w:color="000000"/>
            </w:tcBorders>
            <w:textDirection w:val="btLr"/>
          </w:tcPr>
          <w:p w14:paraId="4C2774DC"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20BAEC79"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3E0E9B8C" w14:textId="77777777" w:rsidR="00637654" w:rsidRPr="00195E86" w:rsidRDefault="00637654" w:rsidP="00880BF6">
            <w:pPr>
              <w:pStyle w:val="TableParagraph"/>
              <w:widowControl/>
              <w:spacing w:before="20"/>
              <w:ind w:left="113"/>
              <w:rPr>
                <w:sz w:val="18"/>
                <w:szCs w:val="18"/>
                <w:lang w:val="es-419"/>
              </w:rPr>
            </w:pPr>
            <w:r w:rsidRPr="00195E86">
              <w:rPr>
                <w:sz w:val="18"/>
                <w:szCs w:val="18"/>
                <w:lang w:val="es-419"/>
              </w:rPr>
              <w:t xml:space="preserve">Gestiones administrativas para </w:t>
            </w:r>
            <w:r w:rsidRPr="00195E86">
              <w:rPr>
                <w:spacing w:val="-2"/>
                <w:sz w:val="18"/>
                <w:szCs w:val="18"/>
                <w:lang w:val="es-419"/>
              </w:rPr>
              <w:t xml:space="preserve">las misiones </w:t>
            </w:r>
            <w:r w:rsidRPr="00195E86">
              <w:rPr>
                <w:sz w:val="18"/>
                <w:szCs w:val="18"/>
                <w:lang w:val="es-419"/>
              </w:rPr>
              <w:t>sobre el terreno</w:t>
            </w:r>
            <w:r w:rsidRPr="00195E86">
              <w:rPr>
                <w:spacing w:val="-2"/>
                <w:sz w:val="18"/>
                <w:szCs w:val="18"/>
                <w:lang w:val="es-419"/>
              </w:rPr>
              <w:t xml:space="preserve"> </w:t>
            </w:r>
            <w:r w:rsidRPr="00195E86">
              <w:rPr>
                <w:sz w:val="18"/>
                <w:szCs w:val="18"/>
                <w:lang w:val="es-419"/>
              </w:rPr>
              <w:t>(si procede)</w:t>
            </w:r>
          </w:p>
        </w:tc>
        <w:tc>
          <w:tcPr>
            <w:tcW w:w="2963" w:type="dxa"/>
            <w:tcBorders>
              <w:top w:val="single" w:sz="6" w:space="0" w:color="000000"/>
              <w:left w:val="single" w:sz="6" w:space="0" w:color="000000"/>
              <w:bottom w:val="single" w:sz="6" w:space="0" w:color="000000"/>
            </w:tcBorders>
          </w:tcPr>
          <w:p w14:paraId="51722F89" w14:textId="77777777" w:rsidR="00637654" w:rsidRPr="00195E86" w:rsidRDefault="00637654" w:rsidP="00880BF6">
            <w:pPr>
              <w:pStyle w:val="TableParagraph"/>
              <w:widowControl/>
              <w:spacing w:before="20"/>
              <w:ind w:left="113"/>
              <w:rPr>
                <w:sz w:val="18"/>
                <w:szCs w:val="18"/>
                <w:lang w:val="es-419"/>
              </w:rPr>
            </w:pPr>
            <w:r w:rsidRPr="00195E86">
              <w:rPr>
                <w:sz w:val="18"/>
                <w:szCs w:val="18"/>
                <w:lang w:val="es-419"/>
              </w:rPr>
              <w:t>DACD</w:t>
            </w:r>
          </w:p>
        </w:tc>
      </w:tr>
      <w:tr w:rsidR="00637654" w:rsidRPr="00195E86" w14:paraId="03CA6D01" w14:textId="77777777" w:rsidTr="00195E86">
        <w:trPr>
          <w:trHeight w:val="258"/>
        </w:trPr>
        <w:tc>
          <w:tcPr>
            <w:tcW w:w="631" w:type="dxa"/>
            <w:vMerge/>
            <w:tcBorders>
              <w:top w:val="nil"/>
              <w:bottom w:val="single" w:sz="6" w:space="0" w:color="000000"/>
              <w:right w:val="single" w:sz="6" w:space="0" w:color="000000"/>
            </w:tcBorders>
            <w:textDirection w:val="btLr"/>
          </w:tcPr>
          <w:p w14:paraId="3DD01624"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72EE4621"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3A056523" w14:textId="77777777" w:rsidR="00637654" w:rsidRPr="00195E86" w:rsidRDefault="00637654" w:rsidP="00880BF6">
            <w:pPr>
              <w:pStyle w:val="TableParagraph"/>
              <w:widowControl/>
              <w:spacing w:before="20" w:line="218" w:lineRule="exact"/>
              <w:ind w:left="113"/>
              <w:rPr>
                <w:sz w:val="18"/>
                <w:szCs w:val="18"/>
                <w:lang w:val="es-419"/>
              </w:rPr>
            </w:pPr>
            <w:r w:rsidRPr="00195E86">
              <w:rPr>
                <w:sz w:val="18"/>
                <w:szCs w:val="18"/>
                <w:lang w:val="es-419"/>
              </w:rPr>
              <w:t>Elaboración del informe inicial por la persona encargada de la evaluación</w:t>
            </w:r>
          </w:p>
        </w:tc>
        <w:tc>
          <w:tcPr>
            <w:tcW w:w="2963" w:type="dxa"/>
            <w:tcBorders>
              <w:top w:val="single" w:sz="6" w:space="0" w:color="000000"/>
              <w:left w:val="single" w:sz="6" w:space="0" w:color="000000"/>
              <w:bottom w:val="single" w:sz="6" w:space="0" w:color="000000"/>
            </w:tcBorders>
          </w:tcPr>
          <w:p w14:paraId="7C05C102" w14:textId="77777777" w:rsidR="00637654" w:rsidRPr="00195E86" w:rsidRDefault="00637654" w:rsidP="00880BF6">
            <w:pPr>
              <w:pStyle w:val="TableParagraph"/>
              <w:widowControl/>
              <w:spacing w:before="20" w:line="218" w:lineRule="exact"/>
              <w:ind w:left="113"/>
              <w:rPr>
                <w:sz w:val="18"/>
                <w:szCs w:val="18"/>
                <w:lang w:val="es-419"/>
              </w:rPr>
            </w:pPr>
            <w:r w:rsidRPr="00195E86">
              <w:rPr>
                <w:sz w:val="18"/>
                <w:szCs w:val="18"/>
                <w:lang w:val="es-419"/>
              </w:rPr>
              <w:t>Responsable de la evaluación</w:t>
            </w:r>
          </w:p>
        </w:tc>
      </w:tr>
      <w:tr w:rsidR="00637654" w:rsidRPr="00195E86" w14:paraId="0BAF8582" w14:textId="77777777" w:rsidTr="00195E86">
        <w:trPr>
          <w:trHeight w:val="260"/>
        </w:trPr>
        <w:tc>
          <w:tcPr>
            <w:tcW w:w="631" w:type="dxa"/>
            <w:vMerge/>
            <w:tcBorders>
              <w:top w:val="nil"/>
              <w:bottom w:val="single" w:sz="6" w:space="0" w:color="000000"/>
              <w:right w:val="single" w:sz="6" w:space="0" w:color="000000"/>
            </w:tcBorders>
            <w:textDirection w:val="btLr"/>
          </w:tcPr>
          <w:p w14:paraId="07C47BD6"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17CF6443"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0A461591" w14:textId="77777777" w:rsidR="00637654" w:rsidRPr="00195E86" w:rsidRDefault="00637654" w:rsidP="00880BF6">
            <w:pPr>
              <w:pStyle w:val="TableParagraph"/>
              <w:widowControl/>
              <w:spacing w:before="20"/>
              <w:ind w:left="113"/>
              <w:rPr>
                <w:sz w:val="18"/>
                <w:szCs w:val="18"/>
                <w:lang w:val="es-419"/>
              </w:rPr>
            </w:pPr>
            <w:r w:rsidRPr="00195E86">
              <w:rPr>
                <w:sz w:val="18"/>
                <w:szCs w:val="18"/>
                <w:lang w:val="es-419"/>
              </w:rPr>
              <w:t>Comentarios de la DACD/dirección del proyecto sobre el informe inicial</w:t>
            </w:r>
          </w:p>
        </w:tc>
        <w:tc>
          <w:tcPr>
            <w:tcW w:w="2963" w:type="dxa"/>
            <w:tcBorders>
              <w:top w:val="single" w:sz="6" w:space="0" w:color="000000"/>
              <w:left w:val="single" w:sz="6" w:space="0" w:color="000000"/>
              <w:bottom w:val="single" w:sz="6" w:space="0" w:color="000000"/>
            </w:tcBorders>
          </w:tcPr>
          <w:p w14:paraId="3DB60A22" w14:textId="77777777" w:rsidR="00637654" w:rsidRPr="00195E86" w:rsidRDefault="00637654" w:rsidP="00880BF6">
            <w:pPr>
              <w:pStyle w:val="TableParagraph"/>
              <w:widowControl/>
              <w:spacing w:before="20"/>
              <w:ind w:left="113"/>
              <w:rPr>
                <w:sz w:val="18"/>
                <w:szCs w:val="18"/>
                <w:lang w:val="es-419"/>
              </w:rPr>
            </w:pPr>
            <w:r w:rsidRPr="00195E86">
              <w:rPr>
                <w:sz w:val="18"/>
                <w:szCs w:val="18"/>
                <w:lang w:val="es-419"/>
              </w:rPr>
              <w:t>Consolidados por la</w:t>
            </w:r>
            <w:r w:rsidRPr="00195E86">
              <w:rPr>
                <w:spacing w:val="-3"/>
                <w:sz w:val="18"/>
                <w:szCs w:val="18"/>
                <w:lang w:val="es-419"/>
              </w:rPr>
              <w:t xml:space="preserve"> </w:t>
            </w:r>
            <w:r w:rsidRPr="00195E86">
              <w:rPr>
                <w:sz w:val="18"/>
                <w:szCs w:val="18"/>
                <w:lang w:val="es-419"/>
              </w:rPr>
              <w:t>DACD</w:t>
            </w:r>
          </w:p>
        </w:tc>
      </w:tr>
      <w:tr w:rsidR="00637654" w:rsidRPr="00195E86" w14:paraId="5BBEE8B4" w14:textId="77777777" w:rsidTr="00195E86">
        <w:trPr>
          <w:trHeight w:val="258"/>
        </w:trPr>
        <w:tc>
          <w:tcPr>
            <w:tcW w:w="631" w:type="dxa"/>
            <w:vMerge/>
            <w:tcBorders>
              <w:top w:val="nil"/>
              <w:bottom w:val="single" w:sz="6" w:space="0" w:color="000000"/>
              <w:right w:val="single" w:sz="6" w:space="0" w:color="000000"/>
            </w:tcBorders>
            <w:textDirection w:val="btLr"/>
          </w:tcPr>
          <w:p w14:paraId="67A186D2"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3ABE01C7"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265700D1" w14:textId="77777777" w:rsidR="00637654" w:rsidRPr="00195E86" w:rsidRDefault="00637654" w:rsidP="00880BF6">
            <w:pPr>
              <w:pStyle w:val="TableParagraph"/>
              <w:widowControl/>
              <w:spacing w:before="20" w:line="218" w:lineRule="exact"/>
              <w:ind w:left="113"/>
              <w:rPr>
                <w:sz w:val="18"/>
                <w:szCs w:val="18"/>
                <w:lang w:val="es-419"/>
              </w:rPr>
            </w:pPr>
            <w:r w:rsidRPr="00195E86">
              <w:rPr>
                <w:sz w:val="18"/>
                <w:szCs w:val="18"/>
                <w:lang w:val="es-419"/>
              </w:rPr>
              <w:t>Modificación y finalización del informe inicial por la persona encargada de la evaluación</w:t>
            </w:r>
          </w:p>
        </w:tc>
        <w:tc>
          <w:tcPr>
            <w:tcW w:w="2963" w:type="dxa"/>
            <w:tcBorders>
              <w:top w:val="single" w:sz="6" w:space="0" w:color="000000"/>
              <w:left w:val="single" w:sz="6" w:space="0" w:color="000000"/>
              <w:bottom w:val="single" w:sz="6" w:space="0" w:color="000000"/>
            </w:tcBorders>
          </w:tcPr>
          <w:p w14:paraId="72C71D60" w14:textId="77777777" w:rsidR="00637654" w:rsidRPr="00195E86" w:rsidRDefault="00637654" w:rsidP="00880BF6">
            <w:pPr>
              <w:pStyle w:val="TableParagraph"/>
              <w:widowControl/>
              <w:spacing w:before="20" w:line="218" w:lineRule="exact"/>
              <w:ind w:left="113"/>
              <w:rPr>
                <w:sz w:val="18"/>
                <w:szCs w:val="18"/>
                <w:lang w:val="es-419"/>
              </w:rPr>
            </w:pPr>
            <w:r w:rsidRPr="00195E86">
              <w:rPr>
                <w:sz w:val="18"/>
                <w:szCs w:val="18"/>
                <w:lang w:val="es-419"/>
              </w:rPr>
              <w:t>Responsable de la evaluación</w:t>
            </w:r>
          </w:p>
        </w:tc>
      </w:tr>
      <w:tr w:rsidR="00637654" w:rsidRPr="00195E86" w14:paraId="51282205" w14:textId="77777777" w:rsidTr="00195E86">
        <w:trPr>
          <w:trHeight w:val="260"/>
        </w:trPr>
        <w:tc>
          <w:tcPr>
            <w:tcW w:w="631" w:type="dxa"/>
            <w:vMerge w:val="restart"/>
            <w:tcBorders>
              <w:top w:val="single" w:sz="6" w:space="0" w:color="000000"/>
              <w:bottom w:val="single" w:sz="6" w:space="0" w:color="000000"/>
              <w:right w:val="single" w:sz="6" w:space="0" w:color="000000"/>
            </w:tcBorders>
            <w:textDirection w:val="btLr"/>
          </w:tcPr>
          <w:p w14:paraId="45F232E8" w14:textId="77777777" w:rsidR="00637654" w:rsidRPr="00195E86" w:rsidRDefault="00637654" w:rsidP="00880BF6">
            <w:pPr>
              <w:pStyle w:val="TableParagraph"/>
              <w:widowControl/>
              <w:rPr>
                <w:b/>
                <w:sz w:val="18"/>
                <w:szCs w:val="18"/>
                <w:lang w:val="es-419"/>
              </w:rPr>
            </w:pPr>
          </w:p>
          <w:p w14:paraId="7797CF3C" w14:textId="77777777" w:rsidR="00637654" w:rsidRPr="00195E86" w:rsidRDefault="00637654" w:rsidP="00880BF6">
            <w:pPr>
              <w:pStyle w:val="TableParagraph"/>
              <w:widowControl/>
              <w:ind w:left="112"/>
              <w:rPr>
                <w:sz w:val="18"/>
                <w:szCs w:val="18"/>
                <w:lang w:val="es-419"/>
              </w:rPr>
            </w:pPr>
            <w:r w:rsidRPr="00195E86">
              <w:rPr>
                <w:sz w:val="18"/>
                <w:szCs w:val="18"/>
                <w:lang w:val="es-419"/>
              </w:rPr>
              <w:t>2 SEMANAS</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14:paraId="15F632A7" w14:textId="77777777" w:rsidR="00637654" w:rsidRPr="00195E86" w:rsidRDefault="00637654" w:rsidP="00880BF6">
            <w:pPr>
              <w:pStyle w:val="TableParagraph"/>
              <w:widowControl/>
              <w:spacing w:before="7"/>
              <w:rPr>
                <w:b/>
                <w:sz w:val="18"/>
                <w:szCs w:val="18"/>
                <w:lang w:val="es-419"/>
              </w:rPr>
            </w:pPr>
          </w:p>
          <w:p w14:paraId="2101DBE7" w14:textId="77777777" w:rsidR="00637654" w:rsidRPr="00195E86" w:rsidRDefault="00637654" w:rsidP="00880BF6">
            <w:pPr>
              <w:pStyle w:val="TableParagraph"/>
              <w:widowControl/>
              <w:spacing w:line="266" w:lineRule="auto"/>
              <w:ind w:left="112" w:right="308"/>
              <w:rPr>
                <w:sz w:val="18"/>
                <w:szCs w:val="18"/>
                <w:lang w:val="es-419"/>
              </w:rPr>
            </w:pPr>
            <w:r w:rsidRPr="00195E86">
              <w:rPr>
                <w:sz w:val="18"/>
                <w:szCs w:val="18"/>
                <w:lang w:val="es-419"/>
              </w:rPr>
              <w:t>Recopilación y análisis de datos</w:t>
            </w:r>
            <w:r w:rsidRPr="00195E86">
              <w:rPr>
                <w:spacing w:val="-7"/>
                <w:sz w:val="18"/>
                <w:szCs w:val="18"/>
                <w:lang w:val="es-419"/>
              </w:rPr>
              <w:t xml:space="preserve"> Proyecto de informe</w:t>
            </w:r>
          </w:p>
        </w:tc>
        <w:tc>
          <w:tcPr>
            <w:tcW w:w="4975" w:type="dxa"/>
            <w:tcBorders>
              <w:top w:val="single" w:sz="6" w:space="0" w:color="000000"/>
              <w:left w:val="single" w:sz="6" w:space="0" w:color="000000"/>
              <w:bottom w:val="single" w:sz="6" w:space="0" w:color="000000"/>
              <w:right w:val="single" w:sz="6" w:space="0" w:color="000000"/>
            </w:tcBorders>
          </w:tcPr>
          <w:p w14:paraId="5F5DFF56" w14:textId="77777777" w:rsidR="00637654" w:rsidRPr="00195E86" w:rsidRDefault="00637654" w:rsidP="00880BF6">
            <w:pPr>
              <w:pStyle w:val="TableParagraph"/>
              <w:widowControl/>
              <w:spacing w:before="20"/>
              <w:ind w:left="113"/>
              <w:rPr>
                <w:sz w:val="18"/>
                <w:szCs w:val="18"/>
                <w:lang w:val="es-419"/>
              </w:rPr>
            </w:pPr>
            <w:r w:rsidRPr="00195E86">
              <w:rPr>
                <w:sz w:val="18"/>
                <w:szCs w:val="18"/>
                <w:lang w:val="es-419"/>
              </w:rPr>
              <w:t>Misión sobre el terreno</w:t>
            </w:r>
            <w:r w:rsidRPr="00195E86">
              <w:rPr>
                <w:spacing w:val="-3"/>
                <w:sz w:val="18"/>
                <w:szCs w:val="18"/>
                <w:lang w:val="es-419"/>
              </w:rPr>
              <w:t xml:space="preserve"> </w:t>
            </w:r>
            <w:r w:rsidRPr="00195E86">
              <w:rPr>
                <w:sz w:val="18"/>
                <w:szCs w:val="18"/>
                <w:lang w:val="es-419"/>
              </w:rPr>
              <w:t>(si procede)</w:t>
            </w:r>
            <w:r w:rsidRPr="00195E86">
              <w:rPr>
                <w:spacing w:val="-2"/>
                <w:sz w:val="18"/>
                <w:szCs w:val="18"/>
                <w:lang w:val="es-419"/>
              </w:rPr>
              <w:t xml:space="preserve"> </w:t>
            </w:r>
            <w:r w:rsidRPr="00195E86">
              <w:rPr>
                <w:sz w:val="18"/>
                <w:szCs w:val="18"/>
                <w:lang w:val="es-419"/>
              </w:rPr>
              <w:t>y entrevistas</w:t>
            </w:r>
          </w:p>
        </w:tc>
        <w:tc>
          <w:tcPr>
            <w:tcW w:w="2963" w:type="dxa"/>
            <w:tcBorders>
              <w:top w:val="single" w:sz="6" w:space="0" w:color="000000"/>
              <w:left w:val="single" w:sz="6" w:space="0" w:color="000000"/>
              <w:bottom w:val="single" w:sz="6" w:space="0" w:color="000000"/>
            </w:tcBorders>
          </w:tcPr>
          <w:p w14:paraId="34197EF4" w14:textId="77777777" w:rsidR="00637654" w:rsidRPr="00195E86" w:rsidRDefault="00637654" w:rsidP="00880BF6">
            <w:pPr>
              <w:pStyle w:val="TableParagraph"/>
              <w:widowControl/>
              <w:spacing w:before="20"/>
              <w:ind w:left="113"/>
              <w:rPr>
                <w:sz w:val="18"/>
                <w:szCs w:val="18"/>
                <w:lang w:val="es-419"/>
              </w:rPr>
            </w:pPr>
            <w:r w:rsidRPr="00195E86">
              <w:rPr>
                <w:sz w:val="18"/>
                <w:szCs w:val="18"/>
                <w:lang w:val="es-419"/>
              </w:rPr>
              <w:t>Responsable de la evaluación</w:t>
            </w:r>
          </w:p>
        </w:tc>
      </w:tr>
      <w:tr w:rsidR="00637654" w:rsidRPr="00195E86" w14:paraId="1CACB9EF" w14:textId="77777777" w:rsidTr="00195E86">
        <w:trPr>
          <w:trHeight w:val="479"/>
        </w:trPr>
        <w:tc>
          <w:tcPr>
            <w:tcW w:w="631" w:type="dxa"/>
            <w:vMerge/>
            <w:tcBorders>
              <w:top w:val="nil"/>
              <w:bottom w:val="single" w:sz="6" w:space="0" w:color="000000"/>
              <w:right w:val="single" w:sz="6" w:space="0" w:color="000000"/>
            </w:tcBorders>
            <w:textDirection w:val="btLr"/>
          </w:tcPr>
          <w:p w14:paraId="0BADE952"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29DC978D"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0EAECEDF" w14:textId="77777777" w:rsidR="00637654" w:rsidRPr="00195E86" w:rsidRDefault="00637654" w:rsidP="00880BF6">
            <w:pPr>
              <w:pStyle w:val="TableParagraph"/>
              <w:widowControl/>
              <w:spacing w:before="19" w:line="220" w:lineRule="atLeast"/>
              <w:ind w:left="113" w:right="1230"/>
              <w:rPr>
                <w:sz w:val="18"/>
                <w:szCs w:val="18"/>
                <w:lang w:val="es-419"/>
              </w:rPr>
            </w:pPr>
            <w:r w:rsidRPr="00195E86">
              <w:rPr>
                <w:sz w:val="18"/>
                <w:szCs w:val="18"/>
                <w:lang w:val="es-419"/>
              </w:rPr>
              <w:t>Informe oral</w:t>
            </w:r>
            <w:r w:rsidRPr="00195E86">
              <w:rPr>
                <w:spacing w:val="-3"/>
                <w:sz w:val="18"/>
                <w:szCs w:val="18"/>
                <w:lang w:val="es-419"/>
              </w:rPr>
              <w:t xml:space="preserve"> al término de la misión para exponer los principales resultados, conclusiones y recomendaciones</w:t>
            </w:r>
          </w:p>
        </w:tc>
        <w:tc>
          <w:tcPr>
            <w:tcW w:w="2963" w:type="dxa"/>
            <w:tcBorders>
              <w:top w:val="single" w:sz="6" w:space="0" w:color="000000"/>
              <w:left w:val="single" w:sz="6" w:space="0" w:color="000000"/>
              <w:bottom w:val="single" w:sz="6" w:space="0" w:color="000000"/>
            </w:tcBorders>
          </w:tcPr>
          <w:p w14:paraId="634301E6" w14:textId="77777777" w:rsidR="00637654" w:rsidRPr="00195E86" w:rsidRDefault="00637654" w:rsidP="00880BF6">
            <w:pPr>
              <w:pStyle w:val="TableParagraph"/>
              <w:widowControl/>
              <w:spacing w:before="130"/>
              <w:ind w:left="113"/>
              <w:rPr>
                <w:sz w:val="18"/>
                <w:szCs w:val="18"/>
                <w:lang w:val="es-419"/>
              </w:rPr>
            </w:pPr>
            <w:r w:rsidRPr="00195E86">
              <w:rPr>
                <w:sz w:val="18"/>
                <w:szCs w:val="18"/>
                <w:lang w:val="es-419"/>
              </w:rPr>
              <w:t>Responsable de la evaluación</w:t>
            </w:r>
          </w:p>
        </w:tc>
      </w:tr>
      <w:tr w:rsidR="00637654" w:rsidRPr="00195E86" w14:paraId="7475D419" w14:textId="77777777" w:rsidTr="00195E86">
        <w:trPr>
          <w:trHeight w:val="258"/>
        </w:trPr>
        <w:tc>
          <w:tcPr>
            <w:tcW w:w="631" w:type="dxa"/>
            <w:vMerge/>
            <w:tcBorders>
              <w:top w:val="nil"/>
              <w:bottom w:val="single" w:sz="6" w:space="0" w:color="000000"/>
              <w:right w:val="single" w:sz="6" w:space="0" w:color="000000"/>
            </w:tcBorders>
            <w:textDirection w:val="btLr"/>
          </w:tcPr>
          <w:p w14:paraId="2965D673"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42E0BE56"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42F2CACD" w14:textId="77777777" w:rsidR="00637654" w:rsidRPr="00195E86" w:rsidRDefault="00637654" w:rsidP="00880BF6">
            <w:pPr>
              <w:pStyle w:val="TableParagraph"/>
              <w:widowControl/>
              <w:spacing w:before="20" w:line="218" w:lineRule="exact"/>
              <w:ind w:left="113"/>
              <w:rPr>
                <w:sz w:val="18"/>
                <w:szCs w:val="18"/>
                <w:lang w:val="es-419"/>
              </w:rPr>
            </w:pPr>
            <w:r w:rsidRPr="00195E86">
              <w:rPr>
                <w:sz w:val="18"/>
                <w:szCs w:val="18"/>
                <w:lang w:val="es-419"/>
              </w:rPr>
              <w:t>Estudio bibliográfico adicional o examen bibliográfico</w:t>
            </w:r>
            <w:r w:rsidRPr="00195E86">
              <w:rPr>
                <w:spacing w:val="-2"/>
                <w:sz w:val="18"/>
                <w:szCs w:val="18"/>
                <w:lang w:val="es-419"/>
              </w:rPr>
              <w:t xml:space="preserve"> </w:t>
            </w:r>
            <w:r w:rsidRPr="00195E86">
              <w:rPr>
                <w:sz w:val="18"/>
                <w:szCs w:val="18"/>
                <w:lang w:val="es-419"/>
              </w:rPr>
              <w:t>(si procede)</w:t>
            </w:r>
          </w:p>
        </w:tc>
        <w:tc>
          <w:tcPr>
            <w:tcW w:w="2963" w:type="dxa"/>
            <w:tcBorders>
              <w:top w:val="single" w:sz="6" w:space="0" w:color="000000"/>
              <w:left w:val="single" w:sz="6" w:space="0" w:color="000000"/>
              <w:bottom w:val="single" w:sz="6" w:space="0" w:color="000000"/>
            </w:tcBorders>
          </w:tcPr>
          <w:p w14:paraId="775AE0FA" w14:textId="77777777" w:rsidR="00637654" w:rsidRPr="00195E86" w:rsidRDefault="00637654" w:rsidP="00880BF6">
            <w:pPr>
              <w:pStyle w:val="TableParagraph"/>
              <w:widowControl/>
              <w:spacing w:before="20" w:line="218" w:lineRule="exact"/>
              <w:ind w:left="113"/>
              <w:rPr>
                <w:sz w:val="18"/>
                <w:szCs w:val="18"/>
                <w:lang w:val="es-419"/>
              </w:rPr>
            </w:pPr>
            <w:r w:rsidRPr="00195E86">
              <w:rPr>
                <w:sz w:val="18"/>
                <w:szCs w:val="18"/>
                <w:lang w:val="es-419"/>
              </w:rPr>
              <w:t>Responsable de la evaluación</w:t>
            </w:r>
          </w:p>
        </w:tc>
      </w:tr>
      <w:tr w:rsidR="00637654" w:rsidRPr="00195E86" w14:paraId="60288C69" w14:textId="77777777" w:rsidTr="00195E86">
        <w:trPr>
          <w:trHeight w:val="486"/>
        </w:trPr>
        <w:tc>
          <w:tcPr>
            <w:tcW w:w="631" w:type="dxa"/>
            <w:vMerge/>
            <w:tcBorders>
              <w:top w:val="nil"/>
              <w:bottom w:val="single" w:sz="6" w:space="0" w:color="000000"/>
              <w:right w:val="single" w:sz="6" w:space="0" w:color="000000"/>
            </w:tcBorders>
            <w:textDirection w:val="btLr"/>
          </w:tcPr>
          <w:p w14:paraId="6756B7E5"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04D9ACEE"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2DCBC6AE" w14:textId="77777777" w:rsidR="00637654" w:rsidRPr="00195E86" w:rsidRDefault="00637654" w:rsidP="00880BF6">
            <w:pPr>
              <w:pStyle w:val="TableParagraph"/>
              <w:widowControl/>
              <w:spacing w:before="23"/>
              <w:ind w:left="113" w:right="156"/>
              <w:rPr>
                <w:sz w:val="18"/>
                <w:szCs w:val="18"/>
                <w:lang w:val="es-419"/>
              </w:rPr>
            </w:pPr>
            <w:r w:rsidRPr="00195E86">
              <w:rPr>
                <w:sz w:val="18"/>
                <w:szCs w:val="18"/>
                <w:lang w:val="es-419"/>
              </w:rPr>
              <w:t>Presentación del proyecto de informe a la DACD</w:t>
            </w:r>
            <w:r w:rsidRPr="00195E86">
              <w:rPr>
                <w:spacing w:val="-3"/>
                <w:sz w:val="18"/>
                <w:szCs w:val="18"/>
                <w:lang w:val="es-419"/>
              </w:rPr>
              <w:t xml:space="preserve"> </w:t>
            </w:r>
            <w:r w:rsidRPr="00195E86">
              <w:rPr>
                <w:sz w:val="18"/>
                <w:szCs w:val="18"/>
                <w:lang w:val="es-419"/>
              </w:rPr>
              <w:t>(plazo:</w:t>
            </w:r>
            <w:r w:rsidRPr="00195E86">
              <w:rPr>
                <w:spacing w:val="-2"/>
                <w:sz w:val="18"/>
                <w:szCs w:val="18"/>
                <w:lang w:val="es-419"/>
              </w:rPr>
              <w:t xml:space="preserve"> </w:t>
            </w:r>
            <w:r w:rsidRPr="00195E86">
              <w:rPr>
                <w:sz w:val="18"/>
                <w:szCs w:val="18"/>
                <w:lang w:val="es-419"/>
              </w:rPr>
              <w:t>15</w:t>
            </w:r>
            <w:r w:rsidRPr="00195E86">
              <w:rPr>
                <w:spacing w:val="-2"/>
                <w:sz w:val="18"/>
                <w:szCs w:val="18"/>
                <w:lang w:val="es-419"/>
              </w:rPr>
              <w:t xml:space="preserve"> </w:t>
            </w:r>
            <w:r w:rsidRPr="00195E86">
              <w:rPr>
                <w:sz w:val="18"/>
                <w:szCs w:val="18"/>
                <w:lang w:val="es-419"/>
              </w:rPr>
              <w:t>días tras la finalización de la misión sobre el terreno)</w:t>
            </w:r>
          </w:p>
        </w:tc>
        <w:tc>
          <w:tcPr>
            <w:tcW w:w="2963" w:type="dxa"/>
            <w:tcBorders>
              <w:top w:val="single" w:sz="6" w:space="0" w:color="000000"/>
              <w:left w:val="single" w:sz="6" w:space="0" w:color="000000"/>
              <w:bottom w:val="single" w:sz="6" w:space="0" w:color="000000"/>
            </w:tcBorders>
          </w:tcPr>
          <w:p w14:paraId="7D91DF18" w14:textId="77777777" w:rsidR="00637654" w:rsidRPr="00195E86" w:rsidRDefault="00637654" w:rsidP="00880BF6">
            <w:pPr>
              <w:pStyle w:val="TableParagraph"/>
              <w:widowControl/>
              <w:spacing w:before="133"/>
              <w:ind w:left="113"/>
              <w:rPr>
                <w:sz w:val="18"/>
                <w:szCs w:val="18"/>
                <w:lang w:val="es-419"/>
              </w:rPr>
            </w:pPr>
            <w:r w:rsidRPr="00195E86">
              <w:rPr>
                <w:sz w:val="18"/>
                <w:szCs w:val="18"/>
                <w:lang w:val="es-419"/>
              </w:rPr>
              <w:t>Responsable de la evaluación</w:t>
            </w:r>
          </w:p>
        </w:tc>
      </w:tr>
      <w:tr w:rsidR="00637654" w:rsidRPr="00195E86" w14:paraId="6FF0407F" w14:textId="77777777" w:rsidTr="00195E86">
        <w:trPr>
          <w:trHeight w:val="719"/>
        </w:trPr>
        <w:tc>
          <w:tcPr>
            <w:tcW w:w="631" w:type="dxa"/>
            <w:vMerge w:val="restart"/>
            <w:tcBorders>
              <w:top w:val="single" w:sz="6" w:space="0" w:color="000000"/>
              <w:bottom w:val="single" w:sz="6" w:space="0" w:color="000000"/>
              <w:right w:val="single" w:sz="6" w:space="0" w:color="000000"/>
            </w:tcBorders>
            <w:textDirection w:val="btLr"/>
          </w:tcPr>
          <w:p w14:paraId="0E9F792E" w14:textId="77777777" w:rsidR="00637654" w:rsidRPr="00195E86" w:rsidRDefault="00637654" w:rsidP="00880BF6">
            <w:pPr>
              <w:pStyle w:val="TableParagraph"/>
              <w:widowControl/>
              <w:rPr>
                <w:b/>
                <w:sz w:val="18"/>
                <w:szCs w:val="18"/>
                <w:lang w:val="es-419"/>
              </w:rPr>
            </w:pPr>
          </w:p>
          <w:p w14:paraId="16F895CE" w14:textId="77777777" w:rsidR="00637654" w:rsidRPr="00195E86" w:rsidRDefault="00637654" w:rsidP="00880BF6">
            <w:pPr>
              <w:pStyle w:val="TableParagraph"/>
              <w:widowControl/>
              <w:ind w:left="112"/>
              <w:rPr>
                <w:sz w:val="18"/>
                <w:szCs w:val="18"/>
                <w:lang w:val="es-419"/>
              </w:rPr>
            </w:pPr>
            <w:r w:rsidRPr="00195E86">
              <w:rPr>
                <w:sz w:val="18"/>
                <w:szCs w:val="18"/>
                <w:lang w:val="es-419"/>
              </w:rPr>
              <w:t>1 SEMANA</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14:paraId="5997CD3C" w14:textId="77777777" w:rsidR="00637654" w:rsidRPr="00195E86" w:rsidRDefault="00637654" w:rsidP="00880BF6">
            <w:pPr>
              <w:pStyle w:val="TableParagraph"/>
              <w:widowControl/>
              <w:rPr>
                <w:b/>
                <w:sz w:val="18"/>
                <w:szCs w:val="18"/>
                <w:lang w:val="es-419"/>
              </w:rPr>
            </w:pPr>
          </w:p>
          <w:p w14:paraId="2FA968FD" w14:textId="77777777" w:rsidR="00637654" w:rsidRPr="00195E86" w:rsidRDefault="00637654" w:rsidP="00880BF6">
            <w:pPr>
              <w:pStyle w:val="TableParagraph"/>
              <w:widowControl/>
              <w:spacing w:before="118" w:line="264" w:lineRule="auto"/>
              <w:ind w:left="112" w:right="324"/>
              <w:rPr>
                <w:sz w:val="18"/>
                <w:szCs w:val="18"/>
                <w:lang w:val="es-419"/>
              </w:rPr>
            </w:pPr>
            <w:r w:rsidRPr="00195E86">
              <w:rPr>
                <w:sz w:val="18"/>
                <w:szCs w:val="18"/>
                <w:lang w:val="es-419"/>
              </w:rPr>
              <w:t>Comprobación de los datos</w:t>
            </w:r>
          </w:p>
        </w:tc>
        <w:tc>
          <w:tcPr>
            <w:tcW w:w="4975" w:type="dxa"/>
            <w:tcBorders>
              <w:top w:val="single" w:sz="6" w:space="0" w:color="000000"/>
              <w:left w:val="single" w:sz="6" w:space="0" w:color="000000"/>
              <w:bottom w:val="single" w:sz="6" w:space="0" w:color="000000"/>
              <w:right w:val="single" w:sz="6" w:space="0" w:color="000000"/>
            </w:tcBorders>
          </w:tcPr>
          <w:p w14:paraId="112D84DC" w14:textId="77777777" w:rsidR="00637654" w:rsidRPr="00195E86" w:rsidRDefault="00637654" w:rsidP="00880BF6">
            <w:pPr>
              <w:pStyle w:val="TableParagraph"/>
              <w:widowControl/>
              <w:spacing w:before="20"/>
              <w:ind w:left="113" w:right="156"/>
              <w:rPr>
                <w:sz w:val="18"/>
                <w:szCs w:val="18"/>
                <w:lang w:val="es-419"/>
              </w:rPr>
            </w:pPr>
            <w:r w:rsidRPr="00195E86">
              <w:rPr>
                <w:sz w:val="18"/>
                <w:szCs w:val="18"/>
                <w:lang w:val="es-419"/>
              </w:rPr>
              <w:t>Comprobación de los datos por la DACD y transmisión del informe a la dirección del proyecto a tal efecto;</w:t>
            </w:r>
          </w:p>
          <w:p w14:paraId="1A4EA253" w14:textId="77777777" w:rsidR="00637654" w:rsidRPr="00195E86" w:rsidRDefault="00637654" w:rsidP="00880BF6">
            <w:pPr>
              <w:pStyle w:val="TableParagraph"/>
              <w:widowControl/>
              <w:spacing w:before="21" w:line="218" w:lineRule="exact"/>
              <w:ind w:left="113"/>
              <w:rPr>
                <w:sz w:val="18"/>
                <w:szCs w:val="18"/>
                <w:lang w:val="es-419"/>
              </w:rPr>
            </w:pPr>
            <w:r w:rsidRPr="00195E86">
              <w:rPr>
                <w:sz w:val="18"/>
                <w:szCs w:val="18"/>
                <w:lang w:val="es-419"/>
              </w:rPr>
              <w:t>Examen de la calidad del informe a cargo de la DACD</w:t>
            </w:r>
          </w:p>
        </w:tc>
        <w:tc>
          <w:tcPr>
            <w:tcW w:w="2963" w:type="dxa"/>
            <w:tcBorders>
              <w:top w:val="single" w:sz="6" w:space="0" w:color="000000"/>
              <w:left w:val="single" w:sz="6" w:space="0" w:color="000000"/>
              <w:bottom w:val="single" w:sz="6" w:space="0" w:color="000000"/>
            </w:tcBorders>
          </w:tcPr>
          <w:p w14:paraId="55B5F8AF" w14:textId="77777777" w:rsidR="00637654" w:rsidRPr="00195E86" w:rsidRDefault="00637654" w:rsidP="00880BF6">
            <w:pPr>
              <w:pStyle w:val="TableParagraph"/>
              <w:widowControl/>
              <w:spacing w:before="9"/>
              <w:rPr>
                <w:b/>
                <w:sz w:val="18"/>
                <w:szCs w:val="18"/>
                <w:lang w:val="es-419"/>
              </w:rPr>
            </w:pPr>
          </w:p>
          <w:p w14:paraId="411223B2" w14:textId="77777777" w:rsidR="00637654" w:rsidRPr="00195E86" w:rsidRDefault="00637654" w:rsidP="00880BF6">
            <w:pPr>
              <w:pStyle w:val="TableParagraph"/>
              <w:widowControl/>
              <w:ind w:left="113"/>
              <w:rPr>
                <w:sz w:val="18"/>
                <w:szCs w:val="18"/>
                <w:lang w:val="es-419"/>
              </w:rPr>
            </w:pPr>
            <w:r w:rsidRPr="00195E86">
              <w:rPr>
                <w:sz w:val="18"/>
                <w:szCs w:val="18"/>
                <w:lang w:val="es-419"/>
              </w:rPr>
              <w:t>DACD</w:t>
            </w:r>
            <w:r w:rsidRPr="00195E86">
              <w:rPr>
                <w:spacing w:val="-3"/>
                <w:sz w:val="18"/>
                <w:szCs w:val="18"/>
                <w:lang w:val="es-419"/>
              </w:rPr>
              <w:t xml:space="preserve"> </w:t>
            </w:r>
            <w:r w:rsidRPr="00195E86">
              <w:rPr>
                <w:sz w:val="18"/>
                <w:szCs w:val="18"/>
                <w:lang w:val="es-419"/>
              </w:rPr>
              <w:t>(responsable)</w:t>
            </w:r>
            <w:r w:rsidRPr="00195E86">
              <w:rPr>
                <w:spacing w:val="-1"/>
                <w:sz w:val="18"/>
                <w:szCs w:val="18"/>
                <w:lang w:val="es-419"/>
              </w:rPr>
              <w:t xml:space="preserve"> </w:t>
            </w:r>
            <w:r w:rsidRPr="00195E86">
              <w:rPr>
                <w:sz w:val="18"/>
                <w:szCs w:val="18"/>
                <w:lang w:val="es-419"/>
              </w:rPr>
              <w:t>y</w:t>
            </w:r>
            <w:r w:rsidRPr="00195E86">
              <w:rPr>
                <w:spacing w:val="-2"/>
                <w:sz w:val="18"/>
                <w:szCs w:val="18"/>
                <w:lang w:val="es-419"/>
              </w:rPr>
              <w:t xml:space="preserve"> </w:t>
            </w:r>
            <w:r w:rsidRPr="00195E86">
              <w:rPr>
                <w:sz w:val="18"/>
                <w:szCs w:val="18"/>
                <w:lang w:val="es-419"/>
              </w:rPr>
              <w:t>dirección del proyecto</w:t>
            </w:r>
          </w:p>
        </w:tc>
      </w:tr>
      <w:tr w:rsidR="00637654" w:rsidRPr="00195E86" w14:paraId="58189EB4" w14:textId="77777777" w:rsidTr="00195E86">
        <w:trPr>
          <w:trHeight w:val="556"/>
        </w:trPr>
        <w:tc>
          <w:tcPr>
            <w:tcW w:w="631" w:type="dxa"/>
            <w:vMerge/>
            <w:tcBorders>
              <w:top w:val="nil"/>
              <w:bottom w:val="single" w:sz="6" w:space="0" w:color="000000"/>
              <w:right w:val="single" w:sz="6" w:space="0" w:color="000000"/>
            </w:tcBorders>
            <w:textDirection w:val="btLr"/>
          </w:tcPr>
          <w:p w14:paraId="6EE74A5C"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3A1C9FF0"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77307F0B" w14:textId="77777777" w:rsidR="00637654" w:rsidRPr="00195E86" w:rsidRDefault="00637654" w:rsidP="00880BF6">
            <w:pPr>
              <w:pStyle w:val="TableParagraph"/>
              <w:widowControl/>
              <w:spacing w:before="58"/>
              <w:ind w:left="113"/>
              <w:rPr>
                <w:sz w:val="18"/>
                <w:szCs w:val="18"/>
                <w:lang w:val="es-419"/>
              </w:rPr>
            </w:pPr>
            <w:r w:rsidRPr="00195E86">
              <w:rPr>
                <w:sz w:val="18"/>
                <w:szCs w:val="18"/>
                <w:lang w:val="es-419"/>
              </w:rPr>
              <w:t>Entrega por la DACD</w:t>
            </w:r>
            <w:r w:rsidRPr="00195E86">
              <w:rPr>
                <w:spacing w:val="-3"/>
                <w:sz w:val="18"/>
                <w:szCs w:val="18"/>
                <w:lang w:val="es-419"/>
              </w:rPr>
              <w:t xml:space="preserve"> a la persona encargada de la evaluación de las observaciones y las correcciones de los datos consolidadas </w:t>
            </w:r>
            <w:r w:rsidRPr="00195E86">
              <w:rPr>
                <w:sz w:val="18"/>
                <w:szCs w:val="18"/>
                <w:lang w:val="es-419"/>
              </w:rPr>
              <w:t>(control de cambios, comentarios electrónicos)</w:t>
            </w:r>
          </w:p>
        </w:tc>
        <w:tc>
          <w:tcPr>
            <w:tcW w:w="2963" w:type="dxa"/>
            <w:tcBorders>
              <w:top w:val="single" w:sz="6" w:space="0" w:color="000000"/>
              <w:left w:val="single" w:sz="6" w:space="0" w:color="000000"/>
              <w:bottom w:val="single" w:sz="6" w:space="0" w:color="000000"/>
            </w:tcBorders>
          </w:tcPr>
          <w:p w14:paraId="1A86C66E" w14:textId="77777777" w:rsidR="00637654" w:rsidRPr="00195E86" w:rsidRDefault="00637654" w:rsidP="00880BF6">
            <w:pPr>
              <w:pStyle w:val="TableParagraph"/>
              <w:widowControl/>
              <w:spacing w:before="8"/>
              <w:rPr>
                <w:b/>
                <w:sz w:val="18"/>
                <w:szCs w:val="18"/>
                <w:lang w:val="es-419"/>
              </w:rPr>
            </w:pPr>
          </w:p>
          <w:p w14:paraId="3F772022" w14:textId="77777777" w:rsidR="00637654" w:rsidRPr="00195E86" w:rsidRDefault="00637654" w:rsidP="00880BF6">
            <w:pPr>
              <w:pStyle w:val="TableParagraph"/>
              <w:widowControl/>
              <w:ind w:left="113"/>
              <w:rPr>
                <w:sz w:val="18"/>
                <w:szCs w:val="18"/>
                <w:lang w:val="es-419"/>
              </w:rPr>
            </w:pPr>
            <w:r w:rsidRPr="00195E86">
              <w:rPr>
                <w:sz w:val="18"/>
                <w:szCs w:val="18"/>
                <w:lang w:val="es-419"/>
              </w:rPr>
              <w:t>DACD</w:t>
            </w:r>
          </w:p>
        </w:tc>
      </w:tr>
      <w:tr w:rsidR="00637654" w:rsidRPr="00195E86" w14:paraId="377B00FB" w14:textId="77777777" w:rsidTr="00195E86">
        <w:trPr>
          <w:trHeight w:val="700"/>
        </w:trPr>
        <w:tc>
          <w:tcPr>
            <w:tcW w:w="631" w:type="dxa"/>
            <w:vMerge w:val="restart"/>
            <w:tcBorders>
              <w:top w:val="single" w:sz="6" w:space="0" w:color="000000"/>
              <w:bottom w:val="single" w:sz="6" w:space="0" w:color="000000"/>
              <w:right w:val="single" w:sz="6" w:space="0" w:color="000000"/>
            </w:tcBorders>
            <w:textDirection w:val="btLr"/>
          </w:tcPr>
          <w:p w14:paraId="438D3DE0" w14:textId="77777777" w:rsidR="00637654" w:rsidRPr="00195E86" w:rsidRDefault="00637654" w:rsidP="00880BF6">
            <w:pPr>
              <w:pStyle w:val="TableParagraph"/>
              <w:widowControl/>
              <w:rPr>
                <w:b/>
                <w:sz w:val="18"/>
                <w:szCs w:val="18"/>
                <w:lang w:val="es-419"/>
              </w:rPr>
            </w:pPr>
          </w:p>
          <w:p w14:paraId="1C8B9617" w14:textId="77777777" w:rsidR="00637654" w:rsidRPr="00195E86" w:rsidRDefault="00637654" w:rsidP="00880BF6">
            <w:pPr>
              <w:pStyle w:val="TableParagraph"/>
              <w:widowControl/>
              <w:ind w:left="112"/>
              <w:rPr>
                <w:sz w:val="18"/>
                <w:szCs w:val="18"/>
                <w:lang w:val="es-419"/>
              </w:rPr>
            </w:pPr>
            <w:r w:rsidRPr="00195E86">
              <w:rPr>
                <w:sz w:val="18"/>
                <w:szCs w:val="18"/>
                <w:lang w:val="es-419"/>
              </w:rPr>
              <w:t>1 SEMANA</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14:paraId="3209B06C" w14:textId="77777777" w:rsidR="00637654" w:rsidRPr="00195E86" w:rsidRDefault="00637654" w:rsidP="00880BF6">
            <w:pPr>
              <w:pStyle w:val="TableParagraph"/>
              <w:widowControl/>
              <w:spacing w:before="7"/>
              <w:rPr>
                <w:b/>
                <w:sz w:val="18"/>
                <w:szCs w:val="18"/>
                <w:lang w:val="es-419"/>
              </w:rPr>
            </w:pPr>
          </w:p>
          <w:p w14:paraId="38C1DE53" w14:textId="77777777" w:rsidR="00637654" w:rsidRPr="00195E86" w:rsidRDefault="00637654" w:rsidP="00880BF6">
            <w:pPr>
              <w:pStyle w:val="TableParagraph"/>
              <w:widowControl/>
              <w:spacing w:line="266" w:lineRule="auto"/>
              <w:ind w:left="112" w:right="160"/>
              <w:rPr>
                <w:sz w:val="18"/>
                <w:szCs w:val="18"/>
                <w:lang w:val="es-419"/>
              </w:rPr>
            </w:pPr>
            <w:r w:rsidRPr="00195E86">
              <w:rPr>
                <w:sz w:val="18"/>
                <w:szCs w:val="18"/>
                <w:lang w:val="es-419"/>
              </w:rPr>
              <w:t>FINALIZACIÓN DEL INFORME</w:t>
            </w:r>
            <w:r w:rsidRPr="00195E86">
              <w:rPr>
                <w:spacing w:val="1"/>
                <w:sz w:val="18"/>
                <w:szCs w:val="18"/>
                <w:lang w:val="es-419"/>
              </w:rPr>
              <w:t xml:space="preserve"> REGISTRO DE LA ACTIVIDAD</w:t>
            </w:r>
          </w:p>
        </w:tc>
        <w:tc>
          <w:tcPr>
            <w:tcW w:w="4975" w:type="dxa"/>
            <w:tcBorders>
              <w:top w:val="single" w:sz="6" w:space="0" w:color="000000"/>
              <w:left w:val="single" w:sz="6" w:space="0" w:color="000000"/>
              <w:bottom w:val="single" w:sz="6" w:space="0" w:color="000000"/>
              <w:right w:val="single" w:sz="6" w:space="0" w:color="000000"/>
            </w:tcBorders>
          </w:tcPr>
          <w:p w14:paraId="007AEDBF" w14:textId="77777777" w:rsidR="00637654" w:rsidRPr="00195E86" w:rsidRDefault="00637654" w:rsidP="00880BF6">
            <w:pPr>
              <w:pStyle w:val="TableParagraph"/>
              <w:widowControl/>
              <w:spacing w:before="22"/>
              <w:ind w:left="113" w:right="75"/>
              <w:rPr>
                <w:sz w:val="18"/>
                <w:szCs w:val="18"/>
                <w:lang w:val="es-419"/>
              </w:rPr>
            </w:pPr>
            <w:r w:rsidRPr="00195E86">
              <w:rPr>
                <w:sz w:val="18"/>
                <w:szCs w:val="18"/>
                <w:lang w:val="es-419"/>
              </w:rPr>
              <w:t>Incorporación por la persona encargada de la evaluación de las correcciones y rectificación de las deficiencias del informe en cuanto a calidad. Aceptación por dicha persona de las correcciones o, en caso contrario, explicación de los motivos.</w:t>
            </w:r>
          </w:p>
        </w:tc>
        <w:tc>
          <w:tcPr>
            <w:tcW w:w="2963" w:type="dxa"/>
            <w:tcBorders>
              <w:top w:val="single" w:sz="6" w:space="0" w:color="000000"/>
              <w:left w:val="single" w:sz="6" w:space="0" w:color="000000"/>
              <w:bottom w:val="single" w:sz="6" w:space="0" w:color="000000"/>
            </w:tcBorders>
          </w:tcPr>
          <w:p w14:paraId="06FF78D4" w14:textId="77777777" w:rsidR="00637654" w:rsidRPr="00195E86" w:rsidRDefault="00637654" w:rsidP="00880BF6">
            <w:pPr>
              <w:pStyle w:val="TableParagraph"/>
              <w:widowControl/>
              <w:spacing w:before="11"/>
              <w:rPr>
                <w:b/>
                <w:sz w:val="18"/>
                <w:szCs w:val="18"/>
                <w:lang w:val="es-419"/>
              </w:rPr>
            </w:pPr>
          </w:p>
          <w:p w14:paraId="11CB1897" w14:textId="77777777" w:rsidR="00637654" w:rsidRPr="00195E86" w:rsidRDefault="00637654" w:rsidP="00880BF6">
            <w:pPr>
              <w:pStyle w:val="TableParagraph"/>
              <w:widowControl/>
              <w:ind w:left="113"/>
              <w:rPr>
                <w:sz w:val="18"/>
                <w:szCs w:val="18"/>
                <w:lang w:val="es-419"/>
              </w:rPr>
            </w:pPr>
            <w:r w:rsidRPr="00195E86">
              <w:rPr>
                <w:sz w:val="18"/>
                <w:szCs w:val="18"/>
                <w:lang w:val="es-419"/>
              </w:rPr>
              <w:t>Responsable de la evaluación</w:t>
            </w:r>
          </w:p>
        </w:tc>
      </w:tr>
      <w:tr w:rsidR="00637654" w:rsidRPr="00195E86" w14:paraId="773C5B78" w14:textId="77777777" w:rsidTr="00195E86">
        <w:trPr>
          <w:trHeight w:val="479"/>
        </w:trPr>
        <w:tc>
          <w:tcPr>
            <w:tcW w:w="631" w:type="dxa"/>
            <w:vMerge/>
            <w:tcBorders>
              <w:top w:val="nil"/>
              <w:bottom w:val="single" w:sz="6" w:space="0" w:color="000000"/>
              <w:right w:val="single" w:sz="6" w:space="0" w:color="000000"/>
            </w:tcBorders>
            <w:textDirection w:val="btLr"/>
          </w:tcPr>
          <w:p w14:paraId="04E16E26" w14:textId="77777777" w:rsidR="00637654" w:rsidRPr="00195E86" w:rsidRDefault="00637654" w:rsidP="00880BF6">
            <w:pPr>
              <w:rPr>
                <w:sz w:val="18"/>
                <w:szCs w:val="18"/>
                <w:lang w:val="es-419"/>
              </w:rPr>
            </w:pPr>
          </w:p>
        </w:tc>
        <w:tc>
          <w:tcPr>
            <w:tcW w:w="1330" w:type="dxa"/>
            <w:vMerge/>
            <w:tcBorders>
              <w:top w:val="nil"/>
              <w:left w:val="single" w:sz="6" w:space="0" w:color="000000"/>
              <w:bottom w:val="single" w:sz="6" w:space="0" w:color="000000"/>
              <w:right w:val="single" w:sz="6" w:space="0" w:color="000000"/>
            </w:tcBorders>
            <w:textDirection w:val="btLr"/>
          </w:tcPr>
          <w:p w14:paraId="574B5237"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7F9DDA79" w14:textId="77777777" w:rsidR="00637654" w:rsidRPr="00195E86" w:rsidRDefault="00637654" w:rsidP="00880BF6">
            <w:pPr>
              <w:pStyle w:val="TableParagraph"/>
              <w:widowControl/>
              <w:spacing w:before="19" w:line="220" w:lineRule="atLeast"/>
              <w:ind w:left="113" w:right="75"/>
              <w:rPr>
                <w:sz w:val="18"/>
                <w:szCs w:val="18"/>
                <w:lang w:val="es-419"/>
              </w:rPr>
            </w:pPr>
            <w:r w:rsidRPr="00195E86">
              <w:rPr>
                <w:sz w:val="18"/>
                <w:szCs w:val="18"/>
                <w:lang w:val="es-419"/>
              </w:rPr>
              <w:t>Presentación de la versión final del informe (con las revisiones y los comentarios electrónicos resueltos).</w:t>
            </w:r>
          </w:p>
        </w:tc>
        <w:tc>
          <w:tcPr>
            <w:tcW w:w="2963" w:type="dxa"/>
            <w:tcBorders>
              <w:top w:val="single" w:sz="6" w:space="0" w:color="000000"/>
              <w:left w:val="single" w:sz="6" w:space="0" w:color="000000"/>
              <w:bottom w:val="single" w:sz="6" w:space="0" w:color="000000"/>
            </w:tcBorders>
          </w:tcPr>
          <w:p w14:paraId="65D353A2" w14:textId="77777777" w:rsidR="00637654" w:rsidRPr="00195E86" w:rsidRDefault="00637654" w:rsidP="00880BF6">
            <w:pPr>
              <w:pStyle w:val="TableParagraph"/>
              <w:widowControl/>
              <w:spacing w:before="130"/>
              <w:ind w:left="113"/>
              <w:rPr>
                <w:sz w:val="18"/>
                <w:szCs w:val="18"/>
                <w:lang w:val="es-419"/>
              </w:rPr>
            </w:pPr>
            <w:r w:rsidRPr="00195E86">
              <w:rPr>
                <w:sz w:val="18"/>
                <w:szCs w:val="18"/>
                <w:lang w:val="es-419"/>
              </w:rPr>
              <w:t>Responsable de la evaluación</w:t>
            </w:r>
          </w:p>
        </w:tc>
      </w:tr>
      <w:tr w:rsidR="00637654" w:rsidRPr="00195E86" w14:paraId="1FC2B722" w14:textId="77777777" w:rsidTr="00195E86">
        <w:trPr>
          <w:trHeight w:val="259"/>
        </w:trPr>
        <w:tc>
          <w:tcPr>
            <w:tcW w:w="9899" w:type="dxa"/>
            <w:gridSpan w:val="4"/>
            <w:tcBorders>
              <w:top w:val="single" w:sz="6" w:space="0" w:color="000000"/>
              <w:bottom w:val="single" w:sz="6" w:space="0" w:color="000000"/>
            </w:tcBorders>
            <w:shd w:val="clear" w:color="auto" w:fill="7EC0DB"/>
          </w:tcPr>
          <w:p w14:paraId="618E00D4" w14:textId="77777777" w:rsidR="00637654" w:rsidRPr="00195E86" w:rsidRDefault="00637654" w:rsidP="00880BF6">
            <w:pPr>
              <w:pStyle w:val="TableParagraph"/>
              <w:widowControl/>
              <w:spacing w:before="21" w:line="218" w:lineRule="exact"/>
              <w:ind w:left="110"/>
              <w:rPr>
                <w:sz w:val="18"/>
                <w:szCs w:val="18"/>
                <w:lang w:val="es-419"/>
              </w:rPr>
            </w:pPr>
            <w:r w:rsidRPr="00195E86">
              <w:rPr>
                <w:sz w:val="18"/>
                <w:szCs w:val="18"/>
                <w:lang w:val="es-419"/>
              </w:rPr>
              <w:t>DIFUSIÓN</w:t>
            </w:r>
          </w:p>
        </w:tc>
      </w:tr>
      <w:tr w:rsidR="00637654" w:rsidRPr="00195E86" w14:paraId="0443A576" w14:textId="77777777" w:rsidTr="00195E86">
        <w:trPr>
          <w:trHeight w:val="258"/>
        </w:trPr>
        <w:tc>
          <w:tcPr>
            <w:tcW w:w="1961" w:type="dxa"/>
            <w:gridSpan w:val="2"/>
            <w:vMerge w:val="restart"/>
            <w:tcBorders>
              <w:top w:val="single" w:sz="6" w:space="0" w:color="000000"/>
              <w:right w:val="single" w:sz="6" w:space="0" w:color="000000"/>
            </w:tcBorders>
            <w:textDirection w:val="btLr"/>
          </w:tcPr>
          <w:p w14:paraId="0BF85F55" w14:textId="77777777" w:rsidR="00637654" w:rsidRPr="00195E86" w:rsidRDefault="00637654" w:rsidP="00880BF6">
            <w:pPr>
              <w:pStyle w:val="TableParagraph"/>
              <w:widowControl/>
              <w:rPr>
                <w:b/>
                <w:sz w:val="18"/>
                <w:szCs w:val="18"/>
                <w:lang w:val="es-419"/>
              </w:rPr>
            </w:pPr>
          </w:p>
          <w:p w14:paraId="526DFA66" w14:textId="77777777" w:rsidR="00637654" w:rsidRPr="00195E86" w:rsidRDefault="00637654" w:rsidP="00880BF6">
            <w:pPr>
              <w:pStyle w:val="TableParagraph"/>
              <w:widowControl/>
              <w:rPr>
                <w:b/>
                <w:sz w:val="18"/>
                <w:szCs w:val="18"/>
                <w:lang w:val="es-419"/>
              </w:rPr>
            </w:pPr>
          </w:p>
          <w:p w14:paraId="602BEF92" w14:textId="77777777" w:rsidR="00637654" w:rsidRPr="00195E86" w:rsidRDefault="00637654" w:rsidP="00880BF6">
            <w:pPr>
              <w:pStyle w:val="TableParagraph"/>
              <w:widowControl/>
              <w:rPr>
                <w:b/>
                <w:sz w:val="18"/>
                <w:szCs w:val="18"/>
                <w:lang w:val="es-419"/>
              </w:rPr>
            </w:pPr>
          </w:p>
          <w:p w14:paraId="1092B00C" w14:textId="77777777" w:rsidR="00637654" w:rsidRPr="00195E86" w:rsidRDefault="00637654" w:rsidP="00880BF6">
            <w:pPr>
              <w:pStyle w:val="TableParagraph"/>
              <w:widowControl/>
              <w:spacing w:line="249" w:lineRule="auto"/>
              <w:ind w:left="2" w:right="53"/>
              <w:rPr>
                <w:sz w:val="18"/>
                <w:szCs w:val="18"/>
                <w:lang w:val="es-419"/>
              </w:rPr>
            </w:pPr>
            <w:r w:rsidRPr="00195E86">
              <w:rPr>
                <w:spacing w:val="-1"/>
                <w:sz w:val="18"/>
                <w:szCs w:val="18"/>
                <w:lang w:val="es-419"/>
              </w:rPr>
              <w:t xml:space="preserve">PRÓXIMA SESIÓN DEL </w:t>
            </w:r>
            <w:r w:rsidRPr="00195E86">
              <w:rPr>
                <w:sz w:val="18"/>
                <w:szCs w:val="18"/>
                <w:lang w:val="es-419"/>
              </w:rPr>
              <w:t>CDIP</w:t>
            </w:r>
          </w:p>
        </w:tc>
        <w:tc>
          <w:tcPr>
            <w:tcW w:w="4975" w:type="dxa"/>
            <w:tcBorders>
              <w:top w:val="single" w:sz="6" w:space="0" w:color="000000"/>
              <w:left w:val="single" w:sz="6" w:space="0" w:color="000000"/>
              <w:bottom w:val="single" w:sz="6" w:space="0" w:color="000000"/>
              <w:right w:val="single" w:sz="6" w:space="0" w:color="000000"/>
            </w:tcBorders>
          </w:tcPr>
          <w:p w14:paraId="6678876F" w14:textId="77777777" w:rsidR="00637654" w:rsidRPr="00195E86" w:rsidRDefault="00637654" w:rsidP="00880BF6">
            <w:pPr>
              <w:pStyle w:val="TableParagraph"/>
              <w:widowControl/>
              <w:spacing w:before="22" w:line="216" w:lineRule="exact"/>
              <w:ind w:left="113"/>
              <w:rPr>
                <w:sz w:val="18"/>
                <w:szCs w:val="18"/>
                <w:lang w:val="es-419"/>
              </w:rPr>
            </w:pPr>
            <w:r w:rsidRPr="00195E86">
              <w:rPr>
                <w:sz w:val="18"/>
                <w:szCs w:val="18"/>
                <w:lang w:val="es-419"/>
              </w:rPr>
              <w:t>Distribución del informe con el material del CDIP</w:t>
            </w:r>
          </w:p>
        </w:tc>
        <w:tc>
          <w:tcPr>
            <w:tcW w:w="2963" w:type="dxa"/>
            <w:tcBorders>
              <w:top w:val="single" w:sz="6" w:space="0" w:color="000000"/>
              <w:left w:val="single" w:sz="6" w:space="0" w:color="000000"/>
              <w:bottom w:val="single" w:sz="6" w:space="0" w:color="000000"/>
            </w:tcBorders>
          </w:tcPr>
          <w:p w14:paraId="38F0ADAD" w14:textId="77777777" w:rsidR="00637654" w:rsidRPr="00195E86" w:rsidRDefault="00637654" w:rsidP="00880BF6">
            <w:pPr>
              <w:pStyle w:val="TableParagraph"/>
              <w:widowControl/>
              <w:spacing w:before="22" w:line="216" w:lineRule="exact"/>
              <w:ind w:left="113"/>
              <w:rPr>
                <w:sz w:val="18"/>
                <w:szCs w:val="18"/>
                <w:lang w:val="es-419"/>
              </w:rPr>
            </w:pPr>
            <w:r w:rsidRPr="00195E86">
              <w:rPr>
                <w:sz w:val="18"/>
                <w:szCs w:val="18"/>
                <w:lang w:val="es-419"/>
              </w:rPr>
              <w:t>DACD</w:t>
            </w:r>
          </w:p>
        </w:tc>
      </w:tr>
      <w:tr w:rsidR="00637654" w:rsidRPr="00195E86" w14:paraId="1D2A44CD" w14:textId="77777777" w:rsidTr="00195E86">
        <w:trPr>
          <w:trHeight w:val="253"/>
        </w:trPr>
        <w:tc>
          <w:tcPr>
            <w:tcW w:w="1961" w:type="dxa"/>
            <w:gridSpan w:val="2"/>
            <w:vMerge/>
            <w:tcBorders>
              <w:top w:val="nil"/>
              <w:right w:val="single" w:sz="6" w:space="0" w:color="000000"/>
            </w:tcBorders>
            <w:textDirection w:val="btLr"/>
          </w:tcPr>
          <w:p w14:paraId="322F4AA7"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5B4FB7A4" w14:textId="77777777" w:rsidR="00637654" w:rsidRPr="00195E86" w:rsidRDefault="00637654" w:rsidP="00880BF6">
            <w:pPr>
              <w:pStyle w:val="TableParagraph"/>
              <w:widowControl/>
              <w:spacing w:before="18" w:line="216" w:lineRule="exact"/>
              <w:ind w:left="113"/>
              <w:rPr>
                <w:sz w:val="18"/>
                <w:szCs w:val="18"/>
                <w:lang w:val="es-419"/>
              </w:rPr>
            </w:pPr>
            <w:r w:rsidRPr="00195E86">
              <w:rPr>
                <w:sz w:val="18"/>
                <w:szCs w:val="18"/>
                <w:lang w:val="es-419"/>
              </w:rPr>
              <w:t>Presentación del informe ante el CDIP por la persona encargada de la evaluación</w:t>
            </w:r>
          </w:p>
        </w:tc>
        <w:tc>
          <w:tcPr>
            <w:tcW w:w="2963" w:type="dxa"/>
            <w:tcBorders>
              <w:top w:val="single" w:sz="6" w:space="0" w:color="000000"/>
              <w:left w:val="single" w:sz="6" w:space="0" w:color="000000"/>
              <w:bottom w:val="single" w:sz="6" w:space="0" w:color="000000"/>
            </w:tcBorders>
          </w:tcPr>
          <w:p w14:paraId="1C44F9A7" w14:textId="77777777" w:rsidR="00637654" w:rsidRPr="00195E86" w:rsidRDefault="00637654" w:rsidP="00880BF6">
            <w:pPr>
              <w:pStyle w:val="TableParagraph"/>
              <w:widowControl/>
              <w:spacing w:before="18" w:line="216" w:lineRule="exact"/>
              <w:ind w:left="113"/>
              <w:rPr>
                <w:sz w:val="18"/>
                <w:szCs w:val="18"/>
                <w:lang w:val="es-419"/>
              </w:rPr>
            </w:pPr>
            <w:r w:rsidRPr="00195E86">
              <w:rPr>
                <w:sz w:val="18"/>
                <w:szCs w:val="18"/>
                <w:lang w:val="es-419"/>
              </w:rPr>
              <w:t>Responsable de la evaluación</w:t>
            </w:r>
          </w:p>
        </w:tc>
      </w:tr>
      <w:tr w:rsidR="00637654" w:rsidRPr="00195E86" w14:paraId="53759049" w14:textId="77777777" w:rsidTr="00195E86">
        <w:trPr>
          <w:trHeight w:val="256"/>
        </w:trPr>
        <w:tc>
          <w:tcPr>
            <w:tcW w:w="1961" w:type="dxa"/>
            <w:gridSpan w:val="2"/>
            <w:vMerge/>
            <w:tcBorders>
              <w:top w:val="nil"/>
              <w:right w:val="single" w:sz="6" w:space="0" w:color="000000"/>
            </w:tcBorders>
            <w:textDirection w:val="btLr"/>
          </w:tcPr>
          <w:p w14:paraId="799E2ABC"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bottom w:val="single" w:sz="6" w:space="0" w:color="000000"/>
              <w:right w:val="single" w:sz="6" w:space="0" w:color="000000"/>
            </w:tcBorders>
          </w:tcPr>
          <w:p w14:paraId="43DA6C54" w14:textId="77777777" w:rsidR="00637654" w:rsidRPr="00195E86" w:rsidRDefault="00637654" w:rsidP="00880BF6">
            <w:pPr>
              <w:pStyle w:val="TableParagraph"/>
              <w:widowControl/>
              <w:spacing w:before="20" w:line="216" w:lineRule="exact"/>
              <w:ind w:left="113"/>
              <w:rPr>
                <w:sz w:val="18"/>
                <w:szCs w:val="18"/>
                <w:lang w:val="es-419"/>
              </w:rPr>
            </w:pPr>
            <w:r w:rsidRPr="00195E86">
              <w:rPr>
                <w:sz w:val="18"/>
                <w:szCs w:val="18"/>
                <w:lang w:val="es-419"/>
              </w:rPr>
              <w:t>Examen y consideración del informe por el CDIP</w:t>
            </w:r>
          </w:p>
        </w:tc>
        <w:tc>
          <w:tcPr>
            <w:tcW w:w="2963" w:type="dxa"/>
            <w:tcBorders>
              <w:top w:val="single" w:sz="6" w:space="0" w:color="000000"/>
              <w:left w:val="single" w:sz="6" w:space="0" w:color="000000"/>
              <w:bottom w:val="single" w:sz="6" w:space="0" w:color="000000"/>
            </w:tcBorders>
          </w:tcPr>
          <w:p w14:paraId="2D7A9A13" w14:textId="77777777" w:rsidR="00637654" w:rsidRPr="00195E86" w:rsidRDefault="00637654" w:rsidP="00880BF6">
            <w:pPr>
              <w:pStyle w:val="TableParagraph"/>
              <w:widowControl/>
              <w:spacing w:before="20" w:line="216" w:lineRule="exact"/>
              <w:ind w:left="113"/>
              <w:rPr>
                <w:sz w:val="18"/>
                <w:szCs w:val="18"/>
                <w:lang w:val="es-419"/>
              </w:rPr>
            </w:pPr>
            <w:r w:rsidRPr="00195E86">
              <w:rPr>
                <w:sz w:val="18"/>
                <w:szCs w:val="18"/>
                <w:lang w:val="es-419"/>
              </w:rPr>
              <w:t>CDIP</w:t>
            </w:r>
          </w:p>
        </w:tc>
      </w:tr>
      <w:tr w:rsidR="00637654" w:rsidRPr="00195E86" w14:paraId="4DE29414" w14:textId="77777777" w:rsidTr="00195E86">
        <w:trPr>
          <w:trHeight w:val="258"/>
        </w:trPr>
        <w:tc>
          <w:tcPr>
            <w:tcW w:w="1961" w:type="dxa"/>
            <w:gridSpan w:val="2"/>
            <w:vMerge/>
            <w:tcBorders>
              <w:top w:val="nil"/>
              <w:right w:val="single" w:sz="6" w:space="0" w:color="000000"/>
            </w:tcBorders>
            <w:textDirection w:val="btLr"/>
          </w:tcPr>
          <w:p w14:paraId="602D2200" w14:textId="77777777" w:rsidR="00637654" w:rsidRPr="00195E86" w:rsidRDefault="00637654" w:rsidP="00880BF6">
            <w:pPr>
              <w:rPr>
                <w:sz w:val="18"/>
                <w:szCs w:val="18"/>
                <w:lang w:val="es-419"/>
              </w:rPr>
            </w:pPr>
          </w:p>
        </w:tc>
        <w:tc>
          <w:tcPr>
            <w:tcW w:w="4975" w:type="dxa"/>
            <w:tcBorders>
              <w:top w:val="single" w:sz="6" w:space="0" w:color="000000"/>
              <w:left w:val="single" w:sz="6" w:space="0" w:color="000000"/>
              <w:right w:val="single" w:sz="6" w:space="0" w:color="000000"/>
            </w:tcBorders>
          </w:tcPr>
          <w:p w14:paraId="3E7E3FE7" w14:textId="77777777" w:rsidR="00637654" w:rsidRPr="00195E86" w:rsidRDefault="00637654" w:rsidP="00880BF6">
            <w:pPr>
              <w:pStyle w:val="TableParagraph"/>
              <w:widowControl/>
              <w:spacing w:before="18"/>
              <w:ind w:left="113"/>
              <w:rPr>
                <w:sz w:val="18"/>
                <w:szCs w:val="18"/>
                <w:lang w:val="es-419"/>
              </w:rPr>
            </w:pPr>
            <w:r w:rsidRPr="00195E86">
              <w:rPr>
                <w:sz w:val="18"/>
                <w:szCs w:val="18"/>
                <w:lang w:val="es-419"/>
              </w:rPr>
              <w:t>Otras actividades de difusión</w:t>
            </w:r>
            <w:r w:rsidRPr="00195E86">
              <w:rPr>
                <w:spacing w:val="-3"/>
                <w:sz w:val="18"/>
                <w:szCs w:val="18"/>
                <w:lang w:val="es-419"/>
              </w:rPr>
              <w:t xml:space="preserve"> </w:t>
            </w:r>
            <w:r w:rsidRPr="00195E86">
              <w:rPr>
                <w:sz w:val="18"/>
                <w:szCs w:val="18"/>
                <w:lang w:val="es-419"/>
              </w:rPr>
              <w:t>(si están previstas)</w:t>
            </w:r>
          </w:p>
        </w:tc>
        <w:tc>
          <w:tcPr>
            <w:tcW w:w="2963" w:type="dxa"/>
            <w:tcBorders>
              <w:top w:val="single" w:sz="6" w:space="0" w:color="000000"/>
              <w:left w:val="single" w:sz="6" w:space="0" w:color="000000"/>
            </w:tcBorders>
          </w:tcPr>
          <w:p w14:paraId="0C665BF6" w14:textId="77777777" w:rsidR="00637654" w:rsidRPr="00195E86" w:rsidRDefault="00637654" w:rsidP="00880BF6">
            <w:pPr>
              <w:pStyle w:val="TableParagraph"/>
              <w:widowControl/>
              <w:spacing w:before="18"/>
              <w:ind w:left="113"/>
              <w:rPr>
                <w:sz w:val="18"/>
                <w:szCs w:val="18"/>
                <w:lang w:val="es-419"/>
              </w:rPr>
            </w:pPr>
            <w:r w:rsidRPr="00195E86">
              <w:rPr>
                <w:sz w:val="18"/>
                <w:szCs w:val="18"/>
                <w:lang w:val="es-419"/>
              </w:rPr>
              <w:t>DACD/dirección del proyecto/CDIP</w:t>
            </w:r>
          </w:p>
        </w:tc>
      </w:tr>
    </w:tbl>
    <w:p w14:paraId="0857A773" w14:textId="77777777" w:rsidR="00637654" w:rsidRPr="00195E86" w:rsidRDefault="00637654" w:rsidP="00637654">
      <w:pPr>
        <w:rPr>
          <w:sz w:val="18"/>
          <w:szCs w:val="18"/>
          <w:lang w:val="es-419"/>
        </w:rPr>
        <w:sectPr w:rsidR="00637654" w:rsidRPr="00195E86" w:rsidSect="00195E86">
          <w:pgSz w:w="11907" w:h="16840" w:code="9"/>
          <w:pgMar w:top="1134" w:right="851" w:bottom="993" w:left="1134" w:header="510" w:footer="1021" w:gutter="0"/>
          <w:cols w:space="720"/>
        </w:sectPr>
      </w:pPr>
    </w:p>
    <w:p w14:paraId="25BF94A3" w14:textId="77777777" w:rsidR="00637654" w:rsidRPr="00195E86" w:rsidRDefault="00637654" w:rsidP="00637654">
      <w:pPr>
        <w:jc w:val="right"/>
        <w:rPr>
          <w:lang w:val="es-419"/>
        </w:rPr>
      </w:pPr>
      <w:r w:rsidRPr="00195E86">
        <w:rPr>
          <w:lang w:val="es-419"/>
        </w:rPr>
        <w:lastRenderedPageBreak/>
        <w:t xml:space="preserve">Anexo II </w:t>
      </w:r>
    </w:p>
    <w:p w14:paraId="41B5EAFC" w14:textId="77777777" w:rsidR="00637654" w:rsidRPr="00195E86" w:rsidRDefault="00637654" w:rsidP="00637654">
      <w:pPr>
        <w:jc w:val="center"/>
        <w:rPr>
          <w:lang w:val="es-419"/>
        </w:rPr>
      </w:pPr>
      <w:r w:rsidRPr="00195E86">
        <w:rPr>
          <w:b/>
          <w:lang w:val="es-419"/>
        </w:rPr>
        <w:t>Plantilla de seguimiento de los proyectos</w:t>
      </w:r>
    </w:p>
    <w:p w14:paraId="7B04A11B" w14:textId="77777777" w:rsidR="00637654" w:rsidRPr="00195E86" w:rsidRDefault="00637654" w:rsidP="00637654">
      <w:pPr>
        <w:rPr>
          <w:sz w:val="18"/>
          <w:szCs w:val="18"/>
          <w:lang w:val="es-419"/>
        </w:rPr>
      </w:pPr>
      <w:r w:rsidRPr="00195E86">
        <w:rPr>
          <w:noProof/>
          <w:lang w:val="es-419" w:eastAsia="es-ES"/>
        </w:rPr>
        <w:drawing>
          <wp:inline distT="0" distB="0" distL="0" distR="0" wp14:anchorId="7C17E798" wp14:editId="3C1CAE86">
            <wp:extent cx="9356547" cy="2841584"/>
            <wp:effectExtent l="0" t="0" r="0" b="0"/>
            <wp:docPr id="28713" name="Picture 2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9400801" cy="2855024"/>
                    </a:xfrm>
                    <a:prstGeom prst="rect">
                      <a:avLst/>
                    </a:prstGeom>
                    <a:noFill/>
                    <a:ln>
                      <a:noFill/>
                    </a:ln>
                  </pic:spPr>
                </pic:pic>
              </a:graphicData>
            </a:graphic>
          </wp:inline>
        </w:drawing>
      </w:r>
    </w:p>
    <w:p w14:paraId="34BDA140" w14:textId="2219F89B" w:rsidR="00637654" w:rsidRPr="00195E86" w:rsidRDefault="00637654" w:rsidP="00637654">
      <w:pPr>
        <w:spacing w:after="120" w:line="252" w:lineRule="auto"/>
        <w:contextualSpacing/>
        <w:jc w:val="both"/>
        <w:rPr>
          <w:lang w:val="es-419"/>
        </w:rPr>
      </w:pPr>
    </w:p>
    <w:sectPr w:rsidR="00637654" w:rsidRPr="00195E86" w:rsidSect="00880BF6">
      <w:pgSz w:w="16840" w:h="11907" w:orient="landscape" w:code="9"/>
      <w:pgMar w:top="1134" w:right="1134" w:bottom="851" w:left="1134" w:header="510" w:footer="1021"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87C28" w16cex:dateUtc="2021-10-06T23:48:00Z"/>
  <w16cex:commentExtensible w16cex:durableId="25087E7F" w16cex:dateUtc="2021-10-06T23:58:00Z"/>
  <w16cex:commentExtensible w16cex:durableId="251329A9" w16cex:dateUtc="2021-10-15T0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CF75CF4" w16cid:durableId="25087C28"/>
  <w16cid:commentId w16cid:paraId="2864CC2B" w16cid:durableId="25087E7F"/>
  <w16cid:commentId w16cid:paraId="73B234C9" w16cid:durableId="251329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51A73" w14:textId="77777777" w:rsidR="00320151" w:rsidRDefault="00320151" w:rsidP="00D66A2D">
      <w:r>
        <w:separator/>
      </w:r>
    </w:p>
  </w:endnote>
  <w:endnote w:type="continuationSeparator" w:id="0">
    <w:p w14:paraId="4E707449" w14:textId="77777777" w:rsidR="00320151" w:rsidRDefault="00320151" w:rsidP="00D66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B7C38" w14:textId="77777777" w:rsidR="00880BF6" w:rsidRDefault="00880B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DD362" w14:textId="77777777" w:rsidR="00880BF6" w:rsidRDefault="00880BF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DC798" w14:textId="77777777" w:rsidR="00880BF6" w:rsidRDefault="00880B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47756" w14:textId="77777777" w:rsidR="00880BF6" w:rsidRDefault="00880BF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1B00F" w14:textId="77777777" w:rsidR="00880BF6" w:rsidRDefault="00880BF6">
    <w:pPr>
      <w:pStyle w:val="BodyText"/>
      <w:spacing w:line="14" w:lineRule="auto"/>
      <w:rPr>
        <w:sz w:val="1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0AF2A" w14:textId="77777777" w:rsidR="00880BF6" w:rsidRDefault="00880BF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29BB2" w14:textId="77777777" w:rsidR="00880BF6" w:rsidRDefault="00880BF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05C28" w14:textId="77777777" w:rsidR="00880BF6" w:rsidRDefault="00880BF6">
    <w:pPr>
      <w:pStyle w:val="BodyText"/>
      <w:spacing w:line="14" w:lineRule="auto"/>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CB189" w14:textId="77777777" w:rsidR="00320151" w:rsidRDefault="00320151" w:rsidP="00D66A2D">
      <w:r>
        <w:separator/>
      </w:r>
    </w:p>
  </w:footnote>
  <w:footnote w:type="continuationSeparator" w:id="0">
    <w:p w14:paraId="28E26D95" w14:textId="77777777" w:rsidR="00320151" w:rsidRDefault="00320151" w:rsidP="00D66A2D">
      <w:r>
        <w:continuationSeparator/>
      </w:r>
    </w:p>
  </w:footnote>
  <w:footnote w:id="1">
    <w:p w14:paraId="261A0C93" w14:textId="17ECB5DE" w:rsidR="00880BF6" w:rsidRPr="00A858C2" w:rsidRDefault="00880BF6" w:rsidP="00445BA2">
      <w:pPr>
        <w:pStyle w:val="FootnoteText"/>
        <w:rPr>
          <w:szCs w:val="18"/>
        </w:rPr>
      </w:pPr>
      <w:r w:rsidRPr="00A858C2">
        <w:rPr>
          <w:rStyle w:val="FootnoteReference"/>
          <w:szCs w:val="18"/>
        </w:rPr>
        <w:footnoteRef/>
      </w:r>
      <w:r w:rsidRPr="00A858C2">
        <w:rPr>
          <w:szCs w:val="18"/>
        </w:rPr>
        <w:t xml:space="preserve"> Esta Guía ha sido elaborada por el Sr. Daniel Keller, consultor y fundador de EvalCo (Suiza).</w:t>
      </w:r>
      <w:r w:rsidRPr="00A858C2">
        <w:rPr>
          <w:i/>
          <w:szCs w:val="18"/>
        </w:rPr>
        <w:t xml:space="preserve"> </w:t>
      </w:r>
      <w:r w:rsidRPr="00A858C2">
        <w:rPr>
          <w:szCs w:val="18"/>
        </w:rPr>
        <w:t>Se agradece especialmente el apoyo del personal de la OMPI que ha contribuido a la elaboración y edición de la Guía, a saber: el Sr. Georges Ghandour,</w:t>
      </w:r>
      <w:r w:rsidRPr="00A858C2">
        <w:rPr>
          <w:color w:val="333333"/>
          <w:szCs w:val="18"/>
          <w:shd w:val="clear" w:color="auto" w:fill="FFFFFF"/>
        </w:rPr>
        <w:t xml:space="preserve"> </w:t>
      </w:r>
      <w:r w:rsidRPr="00A858C2">
        <w:rPr>
          <w:szCs w:val="18"/>
        </w:rPr>
        <w:t>consejero principal de la DACD, y la Sra. Mihaela Cerbari, administradora adjunta de programas de la DACD.</w:t>
      </w:r>
      <w:r w:rsidRPr="00A858C2">
        <w:rPr>
          <w:i/>
          <w:szCs w:val="18"/>
        </w:rPr>
        <w:t xml:space="preserve"> </w:t>
      </w:r>
      <w:r w:rsidRPr="00A858C2">
        <w:rPr>
          <w:szCs w:val="18"/>
        </w:rPr>
        <w:t>Este documento también se ha beneficiado de las valiosas aportaciones del Sr. Glyn S. Martin, consultor del Reino Unido.</w:t>
      </w:r>
    </w:p>
  </w:footnote>
  <w:footnote w:id="2">
    <w:p w14:paraId="506134D9" w14:textId="77777777" w:rsidR="00880BF6" w:rsidRPr="00A858C2" w:rsidRDefault="00880BF6" w:rsidP="00D66A2D">
      <w:pPr>
        <w:pStyle w:val="FootnoteText"/>
        <w:rPr>
          <w:szCs w:val="18"/>
        </w:rPr>
      </w:pPr>
      <w:r w:rsidRPr="00A858C2">
        <w:rPr>
          <w:rStyle w:val="FootnoteReference"/>
          <w:szCs w:val="18"/>
        </w:rPr>
        <w:footnoteRef/>
      </w:r>
      <w:r w:rsidRPr="00A858C2">
        <w:rPr>
          <w:szCs w:val="18"/>
        </w:rPr>
        <w:t xml:space="preserve"> Fuente: https://www.wipo.int/ip-development/es/agenda/overview.html</w:t>
      </w:r>
    </w:p>
  </w:footnote>
  <w:footnote w:id="3">
    <w:p w14:paraId="3C3553AE" w14:textId="56E54701" w:rsidR="00880BF6" w:rsidRPr="00A858C2" w:rsidRDefault="00880BF6" w:rsidP="00D66A2D">
      <w:pPr>
        <w:pStyle w:val="FootnoteText"/>
        <w:rPr>
          <w:szCs w:val="18"/>
        </w:rPr>
      </w:pPr>
      <w:r w:rsidRPr="00A858C2">
        <w:rPr>
          <w:rStyle w:val="FootnoteReference"/>
          <w:szCs w:val="18"/>
        </w:rPr>
        <w:footnoteRef/>
      </w:r>
      <w:r w:rsidRPr="00A858C2">
        <w:rPr>
          <w:szCs w:val="18"/>
        </w:rPr>
        <w:t xml:space="preserve"> Fuente: https://www.wipo.int/edocs/pubdocs/es/general/1015/wipo_pub_l1015.pdf</w:t>
      </w:r>
    </w:p>
  </w:footnote>
  <w:footnote w:id="4">
    <w:p w14:paraId="64D814CC" w14:textId="5E8CF52C" w:rsidR="00880BF6" w:rsidRPr="00A858C2" w:rsidRDefault="00880BF6" w:rsidP="00D66A2D">
      <w:pPr>
        <w:pStyle w:val="FootnoteText"/>
        <w:rPr>
          <w:szCs w:val="18"/>
        </w:rPr>
      </w:pPr>
      <w:r w:rsidRPr="00A858C2">
        <w:rPr>
          <w:rStyle w:val="FootnoteReference"/>
          <w:szCs w:val="18"/>
        </w:rPr>
        <w:footnoteRef/>
      </w:r>
      <w:r w:rsidRPr="00A858C2">
        <w:rPr>
          <w:szCs w:val="18"/>
        </w:rPr>
        <w:t xml:space="preserve"> “Otras cuestiones” se refiere principalmente a la observancia de los derechos de propiedad intelectual.</w:t>
      </w:r>
    </w:p>
  </w:footnote>
  <w:footnote w:id="5">
    <w:p w14:paraId="50A2C71A" w14:textId="07D302CA" w:rsidR="00880BF6" w:rsidRPr="00A858C2" w:rsidRDefault="00880BF6">
      <w:pPr>
        <w:pStyle w:val="FootnoteText"/>
        <w:rPr>
          <w:szCs w:val="18"/>
        </w:rPr>
      </w:pPr>
      <w:r w:rsidRPr="00A858C2">
        <w:rPr>
          <w:rStyle w:val="FootnoteReference"/>
          <w:szCs w:val="18"/>
        </w:rPr>
        <w:footnoteRef/>
      </w:r>
      <w:r w:rsidRPr="00A858C2">
        <w:rPr>
          <w:szCs w:val="18"/>
        </w:rPr>
        <w:t xml:space="preserve"> Véase el presupuesto por programas de 2022/23 en: </w:t>
      </w:r>
      <w:hyperlink r:id="rId1" w:history="1">
        <w:r w:rsidRPr="00A858C2">
          <w:rPr>
            <w:rStyle w:val="Hyperlink"/>
            <w:szCs w:val="18"/>
          </w:rPr>
          <w:t>https://www.wipo.int/policy/es/pbc/</w:t>
        </w:r>
      </w:hyperlink>
    </w:p>
  </w:footnote>
  <w:footnote w:id="6">
    <w:p w14:paraId="14A0DA00" w14:textId="2FC5C6CA" w:rsidR="00880BF6" w:rsidRPr="00A858C2" w:rsidRDefault="00880BF6">
      <w:pPr>
        <w:pStyle w:val="FootnoteText"/>
        <w:rPr>
          <w:szCs w:val="18"/>
        </w:rPr>
      </w:pPr>
      <w:r w:rsidRPr="00A858C2">
        <w:rPr>
          <w:rStyle w:val="FootnoteReference"/>
          <w:szCs w:val="18"/>
        </w:rPr>
        <w:footnoteRef/>
      </w:r>
      <w:r w:rsidRPr="00A858C2">
        <w:rPr>
          <w:szCs w:val="18"/>
        </w:rPr>
        <w:t xml:space="preserve"> Véase el </w:t>
      </w:r>
      <w:hyperlink r:id="rId2" w:history="1">
        <w:r w:rsidRPr="00A858C2">
          <w:rPr>
            <w:rStyle w:val="Hyperlink"/>
            <w:szCs w:val="18"/>
          </w:rPr>
          <w:t>Plan Estratégico a Medio Plazo (PEMP) de la OMPI para 2022-2026</w:t>
        </w:r>
      </w:hyperlink>
      <w:r w:rsidRPr="00A858C2">
        <w:rPr>
          <w:szCs w:val="18"/>
        </w:rPr>
        <w:t>.</w:t>
      </w:r>
    </w:p>
  </w:footnote>
  <w:footnote w:id="7">
    <w:p w14:paraId="0FBD06FE" w14:textId="27C00D59" w:rsidR="00880BF6" w:rsidRPr="00A858C2" w:rsidRDefault="00880BF6" w:rsidP="00E41141">
      <w:pPr>
        <w:pStyle w:val="FootnoteText"/>
        <w:rPr>
          <w:szCs w:val="18"/>
        </w:rPr>
      </w:pPr>
      <w:r w:rsidRPr="00A858C2">
        <w:rPr>
          <w:rStyle w:val="FootnoteReference"/>
          <w:szCs w:val="18"/>
        </w:rPr>
        <w:footnoteRef/>
      </w:r>
      <w:r w:rsidRPr="00A858C2">
        <w:rPr>
          <w:szCs w:val="18"/>
        </w:rPr>
        <w:t xml:space="preserve"> En septiembre de 2021.</w:t>
      </w:r>
    </w:p>
  </w:footnote>
  <w:footnote w:id="8">
    <w:p w14:paraId="61C1E9E1" w14:textId="39E8D057" w:rsidR="00880BF6" w:rsidRPr="00A858C2" w:rsidRDefault="00880BF6" w:rsidP="00D66A2D">
      <w:pPr>
        <w:pStyle w:val="FootnoteText"/>
        <w:rPr>
          <w:szCs w:val="18"/>
        </w:rPr>
      </w:pPr>
      <w:r w:rsidRPr="00A858C2">
        <w:rPr>
          <w:rStyle w:val="FootnoteReference"/>
          <w:szCs w:val="18"/>
        </w:rPr>
        <w:footnoteRef/>
      </w:r>
      <w:r w:rsidRPr="00A858C2">
        <w:rPr>
          <w:szCs w:val="18"/>
        </w:rPr>
        <w:t xml:space="preserve"> Disponible en: https://www.wipo.int/members/es/</w:t>
      </w:r>
    </w:p>
  </w:footnote>
  <w:footnote w:id="9">
    <w:p w14:paraId="1DE96F68" w14:textId="45A3B4E3" w:rsidR="00880BF6" w:rsidRPr="00A858C2" w:rsidRDefault="00880BF6">
      <w:pPr>
        <w:pStyle w:val="FootnoteText"/>
        <w:rPr>
          <w:szCs w:val="18"/>
        </w:rPr>
      </w:pPr>
      <w:r w:rsidRPr="00A858C2">
        <w:rPr>
          <w:rStyle w:val="FootnoteReference"/>
          <w:szCs w:val="18"/>
        </w:rPr>
        <w:footnoteRef/>
      </w:r>
      <w:r w:rsidRPr="00A858C2">
        <w:rPr>
          <w:szCs w:val="18"/>
        </w:rPr>
        <w:t xml:space="preserve"> Se puede contactar con la DACD en </w:t>
      </w:r>
      <w:hyperlink r:id="rId3" w:history="1">
        <w:r w:rsidRPr="00A858C2">
          <w:rPr>
            <w:rStyle w:val="Hyperlink"/>
            <w:szCs w:val="18"/>
          </w:rPr>
          <w:t>developmentagenda@wipo.int</w:t>
        </w:r>
      </w:hyperlink>
    </w:p>
  </w:footnote>
  <w:footnote w:id="10">
    <w:p w14:paraId="67365200" w14:textId="22E7B749" w:rsidR="00880BF6" w:rsidRPr="00A858C2" w:rsidRDefault="00880BF6" w:rsidP="00D66A2D">
      <w:pPr>
        <w:pStyle w:val="FootnoteText"/>
        <w:spacing w:after="60"/>
        <w:rPr>
          <w:szCs w:val="18"/>
        </w:rPr>
      </w:pPr>
      <w:r w:rsidRPr="00A858C2">
        <w:rPr>
          <w:rStyle w:val="FootnoteReference"/>
          <w:szCs w:val="18"/>
        </w:rPr>
        <w:footnoteRef/>
      </w:r>
      <w:r w:rsidRPr="00A858C2">
        <w:rPr>
          <w:szCs w:val="18"/>
        </w:rPr>
        <w:t xml:space="preserve"> Los siguientes criterios se han recopilado mediante un estudio documental y amplias rondas de consultas con representantes de los Estados miembros, especialistas que han participado en proyectos de la AD y directores de proyectos.</w:t>
      </w:r>
    </w:p>
  </w:footnote>
  <w:footnote w:id="11">
    <w:p w14:paraId="29F4AE1B" w14:textId="77777777" w:rsidR="00880BF6" w:rsidRPr="00A858C2" w:rsidRDefault="00880BF6" w:rsidP="00D66A2D">
      <w:pPr>
        <w:pStyle w:val="FootnoteText"/>
        <w:rPr>
          <w:szCs w:val="18"/>
        </w:rPr>
      </w:pPr>
      <w:r w:rsidRPr="00A858C2">
        <w:rPr>
          <w:rStyle w:val="FootnoteReference"/>
          <w:szCs w:val="18"/>
        </w:rPr>
        <w:footnoteRef/>
      </w:r>
      <w:r w:rsidRPr="00A858C2">
        <w:rPr>
          <w:szCs w:val="18"/>
        </w:rPr>
        <w:t xml:space="preserve"> Los factores externos son riesgos típicos (véase el capítulo IV, análisis de riesgos).</w:t>
      </w:r>
    </w:p>
  </w:footnote>
  <w:footnote w:id="12">
    <w:p w14:paraId="4E6DB06D" w14:textId="77777777" w:rsidR="00880BF6" w:rsidRPr="00A858C2" w:rsidRDefault="00880BF6" w:rsidP="009E1136">
      <w:pPr>
        <w:pStyle w:val="FootnoteText"/>
        <w:rPr>
          <w:szCs w:val="18"/>
        </w:rPr>
      </w:pPr>
      <w:r w:rsidRPr="00A858C2">
        <w:rPr>
          <w:rStyle w:val="FootnoteReference"/>
          <w:szCs w:val="18"/>
        </w:rPr>
        <w:footnoteRef/>
      </w:r>
      <w:r w:rsidRPr="00A858C2">
        <w:rPr>
          <w:szCs w:val="18"/>
        </w:rPr>
        <w:t xml:space="preserve"> Fuente: OMPI, Gestión de proyectos en un entorno basado en resultados (adaptada a los proyectos de la AD)</w:t>
      </w:r>
    </w:p>
  </w:footnote>
  <w:footnote w:id="13">
    <w:p w14:paraId="57F696B4" w14:textId="77777777" w:rsidR="00880BF6" w:rsidRPr="00A858C2" w:rsidRDefault="00880BF6" w:rsidP="00D66A2D">
      <w:pPr>
        <w:pStyle w:val="FootnoteText"/>
        <w:rPr>
          <w:i/>
          <w:iCs/>
          <w:szCs w:val="18"/>
        </w:rPr>
      </w:pPr>
      <w:r w:rsidRPr="00A858C2">
        <w:rPr>
          <w:rStyle w:val="FootnoteReference"/>
          <w:szCs w:val="18"/>
        </w:rPr>
        <w:footnoteRef/>
      </w:r>
      <w:r w:rsidRPr="00A858C2">
        <w:rPr>
          <w:szCs w:val="18"/>
        </w:rPr>
        <w:t xml:space="preserve"> </w:t>
      </w:r>
      <w:r w:rsidRPr="00A858C2">
        <w:rPr>
          <w:i/>
          <w:iCs/>
          <w:szCs w:val="18"/>
        </w:rPr>
        <w:t>Fuente: OMPI, Gestión de proyectos en un entorno basado en resultados</w:t>
      </w:r>
    </w:p>
  </w:footnote>
  <w:footnote w:id="14">
    <w:p w14:paraId="696CD3C6" w14:textId="77777777" w:rsidR="00880BF6" w:rsidRPr="00A858C2" w:rsidRDefault="00880BF6" w:rsidP="00D66A2D">
      <w:pPr>
        <w:pStyle w:val="FootnoteText"/>
        <w:rPr>
          <w:szCs w:val="18"/>
        </w:rPr>
      </w:pPr>
      <w:r w:rsidRPr="00A858C2">
        <w:rPr>
          <w:rStyle w:val="FootnoteReference"/>
          <w:szCs w:val="18"/>
        </w:rPr>
        <w:footnoteRef/>
      </w:r>
      <w:r w:rsidRPr="00A858C2">
        <w:rPr>
          <w:szCs w:val="18"/>
        </w:rPr>
        <w:t xml:space="preserve"> Fuente: Principios de evaluación del Comité de Asistencia para el Desarrollo de la Organización de Cooperación y Desarrollo Económicos (CAD de la OCDE).</w:t>
      </w:r>
    </w:p>
  </w:footnote>
  <w:footnote w:id="15">
    <w:p w14:paraId="336031B5" w14:textId="77777777" w:rsidR="00880BF6" w:rsidRPr="00A858C2" w:rsidRDefault="00880BF6" w:rsidP="00637654">
      <w:pPr>
        <w:pStyle w:val="FootnoteText"/>
        <w:rPr>
          <w:szCs w:val="18"/>
        </w:rPr>
      </w:pPr>
      <w:r w:rsidRPr="00A858C2">
        <w:rPr>
          <w:rStyle w:val="FootnoteReference"/>
          <w:szCs w:val="18"/>
        </w:rPr>
        <w:footnoteRef/>
      </w:r>
      <w:r w:rsidRPr="00A858C2">
        <w:rPr>
          <w:szCs w:val="18"/>
        </w:rPr>
        <w:t xml:space="preserve"> Fuente:</w:t>
      </w:r>
      <w:r w:rsidRPr="00A858C2">
        <w:rPr>
          <w:spacing w:val="-2"/>
          <w:szCs w:val="18"/>
        </w:rPr>
        <w:t xml:space="preserve"> </w:t>
      </w:r>
      <w:r w:rsidRPr="00A858C2">
        <w:rPr>
          <w:szCs w:val="18"/>
        </w:rPr>
        <w:t>OMPI,</w:t>
      </w:r>
      <w:r w:rsidRPr="00A858C2">
        <w:rPr>
          <w:spacing w:val="-2"/>
          <w:szCs w:val="18"/>
        </w:rPr>
        <w:t xml:space="preserve"> </w:t>
      </w:r>
      <w:r w:rsidRPr="00A858C2">
        <w:rPr>
          <w:szCs w:val="18"/>
        </w:rPr>
        <w:t>Gestión de proyectos en un entorno de gestión por resultados</w:t>
      </w:r>
      <w:r w:rsidRPr="00A858C2">
        <w:rPr>
          <w:spacing w:val="-2"/>
          <w:szCs w:val="18"/>
        </w:rPr>
        <w:t xml:space="preserve"> </w:t>
      </w:r>
      <w:r w:rsidRPr="00A858C2">
        <w:rPr>
          <w:szCs w:val="18"/>
        </w:rPr>
        <w:t>(adaptada a los proyectos de la AD)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84EA2" w14:textId="77777777" w:rsidR="00880BF6" w:rsidRDefault="00880BF6" w:rsidP="00DD04EA">
    <w:pPr>
      <w:pStyle w:val="Header"/>
      <w:jc w:val="right"/>
    </w:pPr>
    <w:r>
      <w:t>CDIP/28/INF/2</w:t>
    </w:r>
  </w:p>
  <w:p w14:paraId="55BD5F63" w14:textId="36C43102" w:rsidR="00880BF6" w:rsidRDefault="00880BF6" w:rsidP="00DD04EA">
    <w:pPr>
      <w:pStyle w:val="Header"/>
      <w:jc w:val="right"/>
    </w:pPr>
    <w:r>
      <w:t xml:space="preserve">Anexo, </w:t>
    </w:r>
    <w:r w:rsidRPr="00F6103C">
      <w:rPr>
        <w:lang w:val="en-GB"/>
      </w:rPr>
      <w:t>p</w:t>
    </w:r>
    <w:r>
      <w:rPr>
        <w:lang w:val="en-GB"/>
      </w:rPr>
      <w:t>ágina</w:t>
    </w:r>
    <w:r>
      <w:t xml:space="preserve"> </w:t>
    </w:r>
    <w:sdt>
      <w:sdtPr>
        <w:id w:val="-192910791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31B09">
          <w:rPr>
            <w:noProof/>
          </w:rPr>
          <w:t>38</w:t>
        </w:r>
        <w:r>
          <w:rPr>
            <w:noProof/>
          </w:rPr>
          <w:fldChar w:fldCharType="end"/>
        </w:r>
      </w:sdtContent>
    </w:sdt>
  </w:p>
  <w:p w14:paraId="1F7BFC4A" w14:textId="77777777" w:rsidR="00880BF6" w:rsidRDefault="00880B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FC621" w14:textId="77777777" w:rsidR="00C31B09" w:rsidRDefault="00C31B09" w:rsidP="00C31B09">
    <w:pPr>
      <w:pStyle w:val="Header"/>
      <w:jc w:val="right"/>
    </w:pPr>
    <w:r>
      <w:t>CDIP/28/INF/2</w:t>
    </w:r>
  </w:p>
  <w:p w14:paraId="083B1EC1" w14:textId="42EF0737" w:rsidR="00C31B09" w:rsidRDefault="00C31B09" w:rsidP="00C31B09">
    <w:pPr>
      <w:pStyle w:val="Header"/>
      <w:jc w:val="right"/>
    </w:pPr>
    <w:r>
      <w:t xml:space="preserve">Anexo, </w:t>
    </w:r>
    <w:r w:rsidRPr="00F6103C">
      <w:rPr>
        <w:lang w:val="en-GB"/>
      </w:rPr>
      <w:t>p</w:t>
    </w:r>
    <w:r>
      <w:rPr>
        <w:lang w:val="en-GB"/>
      </w:rPr>
      <w:t xml:space="preserve">ágina </w:t>
    </w:r>
    <w:r w:rsidRPr="00C31B09">
      <w:rPr>
        <w:lang w:val="en-GB"/>
      </w:rPr>
      <w:fldChar w:fldCharType="begin"/>
    </w:r>
    <w:r w:rsidRPr="00C31B09">
      <w:rPr>
        <w:lang w:val="en-GB"/>
      </w:rPr>
      <w:instrText xml:space="preserve"> PAGE   \* MERGEFORMAT </w:instrText>
    </w:r>
    <w:r w:rsidRPr="00C31B09">
      <w:rPr>
        <w:lang w:val="en-GB"/>
      </w:rPr>
      <w:fldChar w:fldCharType="separate"/>
    </w:r>
    <w:r w:rsidR="00195E86">
      <w:rPr>
        <w:noProof/>
        <w:lang w:val="en-GB"/>
      </w:rPr>
      <w:t>2</w:t>
    </w:r>
    <w:r w:rsidRPr="00C31B09">
      <w:rPr>
        <w:noProof/>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8430A" w14:textId="77777777" w:rsidR="00A858C2" w:rsidRPr="00A858C2" w:rsidRDefault="00A858C2" w:rsidP="00C31B09">
    <w:pPr>
      <w:pStyle w:val="Header"/>
      <w:jc w:val="right"/>
      <w:rPr>
        <w:lang w:val="es-419"/>
      </w:rPr>
    </w:pPr>
    <w:r w:rsidRPr="00A858C2">
      <w:rPr>
        <w:lang w:val="es-419"/>
      </w:rPr>
      <w:t>CDIP/28/INF/2</w:t>
    </w:r>
  </w:p>
  <w:p w14:paraId="63708CCE" w14:textId="2EB36CB1" w:rsidR="00A858C2" w:rsidRPr="00A858C2" w:rsidRDefault="00A858C2" w:rsidP="00C31B09">
    <w:pPr>
      <w:pStyle w:val="Header"/>
      <w:jc w:val="right"/>
      <w:rPr>
        <w:noProof/>
        <w:lang w:val="es-419"/>
      </w:rPr>
    </w:pPr>
    <w:r w:rsidRPr="00A858C2">
      <w:rPr>
        <w:lang w:val="es-419"/>
      </w:rPr>
      <w:t xml:space="preserve">Anexo, página </w:t>
    </w:r>
    <w:r w:rsidRPr="00A858C2">
      <w:rPr>
        <w:lang w:val="es-419"/>
      </w:rPr>
      <w:fldChar w:fldCharType="begin"/>
    </w:r>
    <w:r w:rsidRPr="00A858C2">
      <w:rPr>
        <w:lang w:val="es-419"/>
      </w:rPr>
      <w:instrText>PAGE   \* MERGEFORMAT</w:instrText>
    </w:r>
    <w:r w:rsidRPr="00A858C2">
      <w:rPr>
        <w:lang w:val="es-419"/>
      </w:rPr>
      <w:fldChar w:fldCharType="separate"/>
    </w:r>
    <w:r w:rsidR="00195E86">
      <w:rPr>
        <w:noProof/>
        <w:lang w:val="es-419"/>
      </w:rPr>
      <w:t>19</w:t>
    </w:r>
    <w:r w:rsidRPr="00A858C2">
      <w:rPr>
        <w:lang w:val="es-419"/>
      </w:rPr>
      <w:fldChar w:fldCharType="end"/>
    </w:r>
  </w:p>
  <w:p w14:paraId="52790235" w14:textId="77777777" w:rsidR="00A858C2" w:rsidRPr="00A858C2" w:rsidRDefault="00A858C2" w:rsidP="00C31B09">
    <w:pPr>
      <w:pStyle w:val="Header"/>
      <w:jc w:val="right"/>
      <w:rPr>
        <w:lang w:val="es-419"/>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88599" w14:textId="5F077315" w:rsidR="00A858C2" w:rsidRDefault="00A858C2" w:rsidP="00A858C2">
    <w:pPr>
      <w:pStyle w:val="Header"/>
      <w:jc w:val="right"/>
    </w:pPr>
    <w:r>
      <w:t>CDIP/28/INF/2</w:t>
    </w:r>
  </w:p>
  <w:p w14:paraId="3BD6C352" w14:textId="73910BAE" w:rsidR="00A858C2" w:rsidRDefault="00A858C2" w:rsidP="00A858C2">
    <w:pPr>
      <w:pStyle w:val="Header"/>
      <w:jc w:val="right"/>
    </w:pPr>
    <w:r>
      <w:t>ANEXO</w:t>
    </w:r>
  </w:p>
  <w:p w14:paraId="1E7A0F1E" w14:textId="50EAD528" w:rsidR="00A858C2" w:rsidRDefault="00A858C2" w:rsidP="00A858C2">
    <w:pPr>
      <w:pStyle w:val="Header"/>
      <w:jc w:val="right"/>
    </w:pPr>
  </w:p>
  <w:p w14:paraId="5C0031BA" w14:textId="77777777" w:rsidR="00A858C2" w:rsidRDefault="00A858C2" w:rsidP="00A858C2">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9E9C9" w14:textId="77777777" w:rsidR="00880BF6" w:rsidRDefault="00880B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_tradnl"/>
      </w:rPr>
      <w:id w:val="-1748561989"/>
      <w:docPartObj>
        <w:docPartGallery w:val="Page Numbers (Top of Page)"/>
        <w:docPartUnique/>
      </w:docPartObj>
    </w:sdtPr>
    <w:sdtEndPr>
      <w:rPr>
        <w:noProof/>
      </w:rPr>
    </w:sdtEndPr>
    <w:sdtContent>
      <w:p w14:paraId="153A94D9" w14:textId="77777777" w:rsidR="00880BF6" w:rsidRPr="00880BF6" w:rsidRDefault="00880BF6" w:rsidP="00637654">
        <w:pPr>
          <w:pStyle w:val="Header"/>
          <w:jc w:val="right"/>
          <w:rPr>
            <w:lang w:val="pt-BR"/>
          </w:rPr>
        </w:pPr>
        <w:r w:rsidRPr="00880BF6">
          <w:rPr>
            <w:lang w:val="pt-BR"/>
          </w:rPr>
          <w:t>CDIP/28/INF/2</w:t>
        </w:r>
      </w:p>
      <w:p w14:paraId="75F07E53" w14:textId="3A6B8873" w:rsidR="00880BF6" w:rsidRPr="00880BF6" w:rsidRDefault="00880BF6" w:rsidP="00637654">
        <w:pPr>
          <w:pStyle w:val="Header"/>
          <w:jc w:val="right"/>
          <w:rPr>
            <w:lang w:val="pt-BR"/>
          </w:rPr>
        </w:pPr>
        <w:r w:rsidRPr="00880BF6">
          <w:rPr>
            <w:lang w:val="pt-BR"/>
          </w:rPr>
          <w:t xml:space="preserve">Anexo II, página </w:t>
        </w:r>
        <w:r w:rsidRPr="00CF7E2E">
          <w:rPr>
            <w:lang w:val="es-ES_tradnl"/>
          </w:rPr>
          <w:fldChar w:fldCharType="begin"/>
        </w:r>
        <w:r w:rsidRPr="00880BF6">
          <w:rPr>
            <w:lang w:val="pt-BR"/>
          </w:rPr>
          <w:instrText xml:space="preserve"> PAGE   \* MERGEFORMAT </w:instrText>
        </w:r>
        <w:r w:rsidRPr="00CF7E2E">
          <w:rPr>
            <w:lang w:val="es-ES_tradnl"/>
          </w:rPr>
          <w:fldChar w:fldCharType="separate"/>
        </w:r>
        <w:r w:rsidR="00195E86">
          <w:rPr>
            <w:noProof/>
            <w:lang w:val="pt-BR"/>
          </w:rPr>
          <w:t>9</w:t>
        </w:r>
        <w:r w:rsidRPr="00CF7E2E">
          <w:rPr>
            <w:noProof/>
            <w:lang w:val="es-ES_tradnl"/>
          </w:rPr>
          <w:fldChar w:fldCharType="end"/>
        </w:r>
      </w:p>
    </w:sdtContent>
  </w:sdt>
  <w:p w14:paraId="036D0035" w14:textId="77777777" w:rsidR="00880BF6" w:rsidRPr="00880BF6" w:rsidRDefault="00880BF6" w:rsidP="00880BF6">
    <w:pPr>
      <w:pStyle w:val="Header"/>
      <w:jc w:val="right"/>
      <w:rPr>
        <w:lang w:val="pt-BR"/>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9E3FF" w14:textId="77777777" w:rsidR="00880BF6" w:rsidRPr="00880BF6" w:rsidRDefault="00880BF6" w:rsidP="00637654">
    <w:pPr>
      <w:pStyle w:val="Header"/>
      <w:jc w:val="right"/>
      <w:rPr>
        <w:lang w:val="pt-BR"/>
      </w:rPr>
    </w:pPr>
    <w:r w:rsidRPr="00880BF6">
      <w:rPr>
        <w:lang w:val="pt-BR"/>
      </w:rPr>
      <w:t>CDIP/28/INF/2</w:t>
    </w:r>
  </w:p>
  <w:p w14:paraId="262B30A9" w14:textId="23A95DAE" w:rsidR="00880BF6" w:rsidRPr="00880BF6" w:rsidRDefault="00880BF6" w:rsidP="00637654">
    <w:pPr>
      <w:pStyle w:val="Header"/>
      <w:jc w:val="right"/>
      <w:rPr>
        <w:lang w:val="pt-BR"/>
      </w:rPr>
    </w:pPr>
    <w:r w:rsidRPr="00880BF6">
      <w:rPr>
        <w:lang w:val="pt-BR"/>
      </w:rPr>
      <w:t xml:space="preserve">Anexo II, página </w:t>
    </w:r>
    <w:sdt>
      <w:sdtPr>
        <w:rPr>
          <w:lang w:val="es-419"/>
        </w:rPr>
        <w:id w:val="1037233275"/>
        <w:docPartObj>
          <w:docPartGallery w:val="Page Numbers (Top of Page)"/>
          <w:docPartUnique/>
        </w:docPartObj>
      </w:sdtPr>
      <w:sdtEndPr/>
      <w:sdtContent>
        <w:r w:rsidRPr="00637654">
          <w:rPr>
            <w:lang w:val="es-419"/>
          </w:rPr>
          <w:fldChar w:fldCharType="begin"/>
        </w:r>
        <w:r w:rsidRPr="00880BF6">
          <w:rPr>
            <w:lang w:val="pt-BR"/>
          </w:rPr>
          <w:instrText xml:space="preserve"> PAGE   \* MERGEFORMAT </w:instrText>
        </w:r>
        <w:r w:rsidRPr="00637654">
          <w:rPr>
            <w:lang w:val="es-419"/>
          </w:rPr>
          <w:fldChar w:fldCharType="separate"/>
        </w:r>
        <w:r w:rsidR="00195E86">
          <w:rPr>
            <w:noProof/>
            <w:lang w:val="pt-BR"/>
          </w:rPr>
          <w:t>1</w:t>
        </w:r>
        <w:r w:rsidRPr="00637654">
          <w:rPr>
            <w:lang w:val="es-419"/>
          </w:rPr>
          <w:fldChar w:fldCharType="end"/>
        </w:r>
      </w:sdtContent>
    </w:sdt>
  </w:p>
  <w:p w14:paraId="7BFB8322" w14:textId="66372EF6" w:rsidR="00880BF6" w:rsidRPr="00880BF6" w:rsidRDefault="00880BF6">
    <w:pPr>
      <w:pStyle w:val="Header"/>
      <w:rPr>
        <w:lang w:val="pt-BR"/>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_tradnl"/>
      </w:rPr>
      <w:id w:val="-419259590"/>
      <w:docPartObj>
        <w:docPartGallery w:val="Page Numbers (Top of Page)"/>
        <w:docPartUnique/>
      </w:docPartObj>
    </w:sdtPr>
    <w:sdtEndPr>
      <w:rPr>
        <w:noProof/>
      </w:rPr>
    </w:sdtEndPr>
    <w:sdtContent>
      <w:p w14:paraId="6F13FFB5" w14:textId="77777777" w:rsidR="00C31B09" w:rsidRPr="00880BF6" w:rsidRDefault="00C31B09" w:rsidP="00C31B09">
        <w:pPr>
          <w:pStyle w:val="Header"/>
          <w:jc w:val="right"/>
          <w:rPr>
            <w:lang w:val="pt-BR"/>
          </w:rPr>
        </w:pPr>
        <w:r w:rsidRPr="00880BF6">
          <w:rPr>
            <w:lang w:val="pt-BR"/>
          </w:rPr>
          <w:t>CDIP/28/INF/2</w:t>
        </w:r>
      </w:p>
      <w:p w14:paraId="762BD88E" w14:textId="1FE60BDC" w:rsidR="00880BF6" w:rsidRPr="00C31B09" w:rsidRDefault="00C31B09" w:rsidP="00C31B09">
        <w:pPr>
          <w:pStyle w:val="Header"/>
          <w:jc w:val="right"/>
          <w:rPr>
            <w:lang w:val="pt-BR"/>
          </w:rPr>
        </w:pPr>
        <w:r w:rsidRPr="00880BF6">
          <w:rPr>
            <w:lang w:val="pt-BR"/>
          </w:rPr>
          <w:t xml:space="preserve">Anexo II, página </w:t>
        </w:r>
        <w:r w:rsidR="00880BF6" w:rsidRPr="00CF7E2E">
          <w:rPr>
            <w:lang w:val="es-ES_tradnl"/>
          </w:rPr>
          <w:fldChar w:fldCharType="begin"/>
        </w:r>
        <w:r w:rsidR="00880BF6" w:rsidRPr="00C31B09">
          <w:rPr>
            <w:lang w:val="pt-BR"/>
          </w:rPr>
          <w:instrText xml:space="preserve"> PAGE   \* MERGEFORMAT </w:instrText>
        </w:r>
        <w:r w:rsidR="00880BF6" w:rsidRPr="00CF7E2E">
          <w:rPr>
            <w:lang w:val="es-ES_tradnl"/>
          </w:rPr>
          <w:fldChar w:fldCharType="separate"/>
        </w:r>
        <w:r w:rsidR="00195E86">
          <w:rPr>
            <w:noProof/>
            <w:lang w:val="pt-BR"/>
          </w:rPr>
          <w:t>7</w:t>
        </w:r>
        <w:r w:rsidR="00880BF6" w:rsidRPr="00CF7E2E">
          <w:rPr>
            <w:noProof/>
            <w:lang w:val="es-ES_tradnl"/>
          </w:rPr>
          <w:fldChar w:fldCharType="end"/>
        </w:r>
      </w:p>
    </w:sdtContent>
  </w:sdt>
  <w:p w14:paraId="0B1FBC46" w14:textId="77777777" w:rsidR="00880BF6" w:rsidRPr="00C31B09" w:rsidRDefault="00880BF6" w:rsidP="00880BF6">
    <w:pPr>
      <w:pStyle w:val="Header"/>
      <w:jc w:val="right"/>
      <w:rPr>
        <w:lang w:val="pt-BR"/>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B06AF" w14:textId="11744A15" w:rsidR="00C31B09" w:rsidRPr="00880BF6" w:rsidRDefault="00C31B09" w:rsidP="00C31B09">
    <w:pPr>
      <w:pStyle w:val="Header"/>
      <w:spacing w:before="200"/>
      <w:jc w:val="right"/>
      <w:rPr>
        <w:lang w:val="pt-BR"/>
      </w:rPr>
    </w:pPr>
    <w:r w:rsidRPr="00880BF6">
      <w:rPr>
        <w:lang w:val="pt-BR"/>
      </w:rPr>
      <w:t>CDIP/28/INF/2</w:t>
    </w:r>
  </w:p>
  <w:p w14:paraId="4927DD24" w14:textId="17BBB77A" w:rsidR="00880BF6" w:rsidRPr="00CF7E2E" w:rsidRDefault="00C31B09" w:rsidP="00C31B09">
    <w:pPr>
      <w:pStyle w:val="Header"/>
      <w:spacing w:after="200"/>
      <w:jc w:val="right"/>
      <w:rPr>
        <w:lang w:val="es-ES_tradnl"/>
      </w:rPr>
    </w:pPr>
    <w:r w:rsidRPr="00880BF6">
      <w:rPr>
        <w:lang w:val="pt-BR"/>
      </w:rPr>
      <w:t>Anexo II, página</w:t>
    </w:r>
    <w:r>
      <w:rPr>
        <w:lang w:val="pt-BR"/>
      </w:rPr>
      <w:t xml:space="preserve"> </w:t>
    </w:r>
    <w:r w:rsidRPr="00C31B09">
      <w:rPr>
        <w:lang w:val="pt-BR"/>
      </w:rPr>
      <w:fldChar w:fldCharType="begin"/>
    </w:r>
    <w:r w:rsidRPr="00C31B09">
      <w:rPr>
        <w:lang w:val="pt-BR"/>
      </w:rPr>
      <w:instrText xml:space="preserve"> PAGE   \* MERGEFORMAT </w:instrText>
    </w:r>
    <w:r w:rsidRPr="00C31B09">
      <w:rPr>
        <w:lang w:val="pt-BR"/>
      </w:rPr>
      <w:fldChar w:fldCharType="separate"/>
    </w:r>
    <w:r w:rsidR="00195E86">
      <w:rPr>
        <w:noProof/>
        <w:lang w:val="pt-BR"/>
      </w:rPr>
      <w:t>21</w:t>
    </w:r>
    <w:r w:rsidRPr="00C31B09">
      <w:rPr>
        <w:noProof/>
        <w:lang w:val="pt-B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4816"/>
    <w:multiLevelType w:val="hybridMultilevel"/>
    <w:tmpl w:val="6E08AF3C"/>
    <w:lvl w:ilvl="0" w:tplc="06B0EEC2">
      <w:start w:val="1"/>
      <w:numFmt w:val="bullet"/>
      <w:lvlText w:val=""/>
      <w:lvlJc w:val="left"/>
      <w:pPr>
        <w:ind w:left="720" w:hanging="360"/>
      </w:pPr>
      <w:rPr>
        <w:rFonts w:ascii="Wingdings" w:hAnsi="Wingdings" w:hint="default"/>
        <w:b/>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C38E4"/>
    <w:multiLevelType w:val="hybridMultilevel"/>
    <w:tmpl w:val="84BA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87AEA"/>
    <w:multiLevelType w:val="hybridMultilevel"/>
    <w:tmpl w:val="7F76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67B39"/>
    <w:multiLevelType w:val="hybridMultilevel"/>
    <w:tmpl w:val="0B4829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D048AD"/>
    <w:multiLevelType w:val="hybridMultilevel"/>
    <w:tmpl w:val="A070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E5AAC"/>
    <w:multiLevelType w:val="hybridMultilevel"/>
    <w:tmpl w:val="A6D0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A5D4F"/>
    <w:multiLevelType w:val="hybridMultilevel"/>
    <w:tmpl w:val="D6563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B865C2"/>
    <w:multiLevelType w:val="hybridMultilevel"/>
    <w:tmpl w:val="B52E425E"/>
    <w:lvl w:ilvl="0" w:tplc="49768F62">
      <w:start w:val="1"/>
      <w:numFmt w:val="lowerRoman"/>
      <w:lvlText w:val="%1)"/>
      <w:lvlJc w:val="left"/>
      <w:pPr>
        <w:ind w:left="830" w:hanging="360"/>
      </w:pPr>
      <w:rPr>
        <w:rFonts w:hint="default"/>
        <w:b w:val="0"/>
        <w:bCs w:val="0"/>
        <w:i w:val="0"/>
        <w:iCs w:val="0"/>
        <w:spacing w:val="-2"/>
        <w:w w:val="100"/>
        <w:sz w:val="22"/>
        <w:szCs w:val="22"/>
        <w:lang w:val="en-US" w:eastAsia="en-US" w:bidi="ar-SA"/>
      </w:rPr>
    </w:lvl>
    <w:lvl w:ilvl="1" w:tplc="D35E4868">
      <w:numFmt w:val="bullet"/>
      <w:lvlText w:val="•"/>
      <w:lvlJc w:val="left"/>
      <w:pPr>
        <w:ind w:left="1704" w:hanging="360"/>
      </w:pPr>
      <w:rPr>
        <w:rFonts w:hint="default"/>
        <w:lang w:val="en-US" w:eastAsia="en-US" w:bidi="ar-SA"/>
      </w:rPr>
    </w:lvl>
    <w:lvl w:ilvl="2" w:tplc="4120E3DC">
      <w:numFmt w:val="bullet"/>
      <w:lvlText w:val="•"/>
      <w:lvlJc w:val="left"/>
      <w:pPr>
        <w:ind w:left="2569" w:hanging="360"/>
      </w:pPr>
      <w:rPr>
        <w:rFonts w:hint="default"/>
        <w:lang w:val="en-US" w:eastAsia="en-US" w:bidi="ar-SA"/>
      </w:rPr>
    </w:lvl>
    <w:lvl w:ilvl="3" w:tplc="22FC7F82">
      <w:numFmt w:val="bullet"/>
      <w:lvlText w:val="•"/>
      <w:lvlJc w:val="left"/>
      <w:pPr>
        <w:ind w:left="3433" w:hanging="360"/>
      </w:pPr>
      <w:rPr>
        <w:rFonts w:hint="default"/>
        <w:lang w:val="en-US" w:eastAsia="en-US" w:bidi="ar-SA"/>
      </w:rPr>
    </w:lvl>
    <w:lvl w:ilvl="4" w:tplc="0680B8B0">
      <w:numFmt w:val="bullet"/>
      <w:lvlText w:val="•"/>
      <w:lvlJc w:val="left"/>
      <w:pPr>
        <w:ind w:left="4298" w:hanging="360"/>
      </w:pPr>
      <w:rPr>
        <w:rFonts w:hint="default"/>
        <w:lang w:val="en-US" w:eastAsia="en-US" w:bidi="ar-SA"/>
      </w:rPr>
    </w:lvl>
    <w:lvl w:ilvl="5" w:tplc="AA924E0C">
      <w:numFmt w:val="bullet"/>
      <w:lvlText w:val="•"/>
      <w:lvlJc w:val="left"/>
      <w:pPr>
        <w:ind w:left="5163" w:hanging="360"/>
      </w:pPr>
      <w:rPr>
        <w:rFonts w:hint="default"/>
        <w:lang w:val="en-US" w:eastAsia="en-US" w:bidi="ar-SA"/>
      </w:rPr>
    </w:lvl>
    <w:lvl w:ilvl="6" w:tplc="B372D0E0">
      <w:numFmt w:val="bullet"/>
      <w:lvlText w:val="•"/>
      <w:lvlJc w:val="left"/>
      <w:pPr>
        <w:ind w:left="6027" w:hanging="360"/>
      </w:pPr>
      <w:rPr>
        <w:rFonts w:hint="default"/>
        <w:lang w:val="en-US" w:eastAsia="en-US" w:bidi="ar-SA"/>
      </w:rPr>
    </w:lvl>
    <w:lvl w:ilvl="7" w:tplc="970EA1CE">
      <w:numFmt w:val="bullet"/>
      <w:lvlText w:val="•"/>
      <w:lvlJc w:val="left"/>
      <w:pPr>
        <w:ind w:left="6892" w:hanging="360"/>
      </w:pPr>
      <w:rPr>
        <w:rFonts w:hint="default"/>
        <w:lang w:val="en-US" w:eastAsia="en-US" w:bidi="ar-SA"/>
      </w:rPr>
    </w:lvl>
    <w:lvl w:ilvl="8" w:tplc="06B48F1C">
      <w:numFmt w:val="bullet"/>
      <w:lvlText w:val="•"/>
      <w:lvlJc w:val="left"/>
      <w:pPr>
        <w:ind w:left="7756" w:hanging="360"/>
      </w:pPr>
      <w:rPr>
        <w:rFonts w:hint="default"/>
        <w:lang w:val="en-US" w:eastAsia="en-US" w:bidi="ar-SA"/>
      </w:rPr>
    </w:lvl>
  </w:abstractNum>
  <w:abstractNum w:abstractNumId="8" w15:restartNumberingAfterBreak="0">
    <w:nsid w:val="120508BE"/>
    <w:multiLevelType w:val="hybridMultilevel"/>
    <w:tmpl w:val="3B2EB5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04359A"/>
    <w:multiLevelType w:val="hybridMultilevel"/>
    <w:tmpl w:val="B52E425E"/>
    <w:lvl w:ilvl="0" w:tplc="49768F62">
      <w:start w:val="1"/>
      <w:numFmt w:val="lowerRoman"/>
      <w:lvlText w:val="%1)"/>
      <w:lvlJc w:val="left"/>
      <w:pPr>
        <w:ind w:left="830" w:hanging="360"/>
      </w:pPr>
      <w:rPr>
        <w:rFonts w:hint="default"/>
        <w:b w:val="0"/>
        <w:bCs w:val="0"/>
        <w:i w:val="0"/>
        <w:iCs w:val="0"/>
        <w:spacing w:val="-2"/>
        <w:w w:val="100"/>
        <w:sz w:val="22"/>
        <w:szCs w:val="22"/>
        <w:lang w:val="en-US" w:eastAsia="en-US" w:bidi="ar-SA"/>
      </w:rPr>
    </w:lvl>
    <w:lvl w:ilvl="1" w:tplc="D35E4868">
      <w:numFmt w:val="bullet"/>
      <w:lvlText w:val="•"/>
      <w:lvlJc w:val="left"/>
      <w:pPr>
        <w:ind w:left="1704" w:hanging="360"/>
      </w:pPr>
      <w:rPr>
        <w:rFonts w:hint="default"/>
        <w:lang w:val="en-US" w:eastAsia="en-US" w:bidi="ar-SA"/>
      </w:rPr>
    </w:lvl>
    <w:lvl w:ilvl="2" w:tplc="4120E3DC">
      <w:numFmt w:val="bullet"/>
      <w:lvlText w:val="•"/>
      <w:lvlJc w:val="left"/>
      <w:pPr>
        <w:ind w:left="2569" w:hanging="360"/>
      </w:pPr>
      <w:rPr>
        <w:rFonts w:hint="default"/>
        <w:lang w:val="en-US" w:eastAsia="en-US" w:bidi="ar-SA"/>
      </w:rPr>
    </w:lvl>
    <w:lvl w:ilvl="3" w:tplc="22FC7F82">
      <w:numFmt w:val="bullet"/>
      <w:lvlText w:val="•"/>
      <w:lvlJc w:val="left"/>
      <w:pPr>
        <w:ind w:left="3433" w:hanging="360"/>
      </w:pPr>
      <w:rPr>
        <w:rFonts w:hint="default"/>
        <w:lang w:val="en-US" w:eastAsia="en-US" w:bidi="ar-SA"/>
      </w:rPr>
    </w:lvl>
    <w:lvl w:ilvl="4" w:tplc="0680B8B0">
      <w:numFmt w:val="bullet"/>
      <w:lvlText w:val="•"/>
      <w:lvlJc w:val="left"/>
      <w:pPr>
        <w:ind w:left="4298" w:hanging="360"/>
      </w:pPr>
      <w:rPr>
        <w:rFonts w:hint="default"/>
        <w:lang w:val="en-US" w:eastAsia="en-US" w:bidi="ar-SA"/>
      </w:rPr>
    </w:lvl>
    <w:lvl w:ilvl="5" w:tplc="AA924E0C">
      <w:numFmt w:val="bullet"/>
      <w:lvlText w:val="•"/>
      <w:lvlJc w:val="left"/>
      <w:pPr>
        <w:ind w:left="5163" w:hanging="360"/>
      </w:pPr>
      <w:rPr>
        <w:rFonts w:hint="default"/>
        <w:lang w:val="en-US" w:eastAsia="en-US" w:bidi="ar-SA"/>
      </w:rPr>
    </w:lvl>
    <w:lvl w:ilvl="6" w:tplc="B372D0E0">
      <w:numFmt w:val="bullet"/>
      <w:lvlText w:val="•"/>
      <w:lvlJc w:val="left"/>
      <w:pPr>
        <w:ind w:left="6027" w:hanging="360"/>
      </w:pPr>
      <w:rPr>
        <w:rFonts w:hint="default"/>
        <w:lang w:val="en-US" w:eastAsia="en-US" w:bidi="ar-SA"/>
      </w:rPr>
    </w:lvl>
    <w:lvl w:ilvl="7" w:tplc="970EA1CE">
      <w:numFmt w:val="bullet"/>
      <w:lvlText w:val="•"/>
      <w:lvlJc w:val="left"/>
      <w:pPr>
        <w:ind w:left="6892" w:hanging="360"/>
      </w:pPr>
      <w:rPr>
        <w:rFonts w:hint="default"/>
        <w:lang w:val="en-US" w:eastAsia="en-US" w:bidi="ar-SA"/>
      </w:rPr>
    </w:lvl>
    <w:lvl w:ilvl="8" w:tplc="06B48F1C">
      <w:numFmt w:val="bullet"/>
      <w:lvlText w:val="•"/>
      <w:lvlJc w:val="left"/>
      <w:pPr>
        <w:ind w:left="7756" w:hanging="360"/>
      </w:pPr>
      <w:rPr>
        <w:rFonts w:hint="default"/>
        <w:lang w:val="en-US" w:eastAsia="en-US" w:bidi="ar-SA"/>
      </w:rPr>
    </w:lvl>
  </w:abstractNum>
  <w:abstractNum w:abstractNumId="10" w15:restartNumberingAfterBreak="0">
    <w:nsid w:val="165F5E80"/>
    <w:multiLevelType w:val="hybridMultilevel"/>
    <w:tmpl w:val="968AB3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CE8ED312">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0C29DE"/>
    <w:multiLevelType w:val="hybridMultilevel"/>
    <w:tmpl w:val="D8E6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43430"/>
    <w:multiLevelType w:val="hybridMultilevel"/>
    <w:tmpl w:val="ED2C7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B5496"/>
    <w:multiLevelType w:val="hybridMultilevel"/>
    <w:tmpl w:val="77CC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30EDD"/>
    <w:multiLevelType w:val="hybridMultilevel"/>
    <w:tmpl w:val="241244EA"/>
    <w:lvl w:ilvl="0" w:tplc="EB329950">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1B00BE"/>
    <w:multiLevelType w:val="hybridMultilevel"/>
    <w:tmpl w:val="A5620C2C"/>
    <w:lvl w:ilvl="0" w:tplc="90324B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540C33"/>
    <w:multiLevelType w:val="hybridMultilevel"/>
    <w:tmpl w:val="E506A344"/>
    <w:lvl w:ilvl="0" w:tplc="E786B4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7290093"/>
    <w:multiLevelType w:val="hybridMultilevel"/>
    <w:tmpl w:val="0F3023BC"/>
    <w:lvl w:ilvl="0" w:tplc="5C5CA58C">
      <w:start w:val="1"/>
      <w:numFmt w:val="bullet"/>
      <w:lvlText w:val=""/>
      <w:lvlJc w:val="left"/>
      <w:pPr>
        <w:ind w:left="360" w:hanging="360"/>
      </w:pPr>
      <w:rPr>
        <w:rFonts w:ascii="Wingdings" w:hAnsi="Wingdings" w:hint="default"/>
        <w:color w:val="F79646"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7A1DE7"/>
    <w:multiLevelType w:val="hybridMultilevel"/>
    <w:tmpl w:val="DEBC4FB8"/>
    <w:lvl w:ilvl="0" w:tplc="A5EA6C8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170235"/>
    <w:multiLevelType w:val="hybridMultilevel"/>
    <w:tmpl w:val="D7240F2E"/>
    <w:lvl w:ilvl="0" w:tplc="2288428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B7F6E0D"/>
    <w:multiLevelType w:val="hybridMultilevel"/>
    <w:tmpl w:val="60A2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BA69C0"/>
    <w:multiLevelType w:val="hybridMultilevel"/>
    <w:tmpl w:val="5088E4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0D47033"/>
    <w:multiLevelType w:val="hybridMultilevel"/>
    <w:tmpl w:val="453E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542AE7"/>
    <w:multiLevelType w:val="hybridMultilevel"/>
    <w:tmpl w:val="2F4E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452D6B"/>
    <w:multiLevelType w:val="hybridMultilevel"/>
    <w:tmpl w:val="59BCE7A2"/>
    <w:lvl w:ilvl="0" w:tplc="CC3E0F52">
      <w:start w:val="1"/>
      <w:numFmt w:val="bullet"/>
      <w:lvlText w:val=""/>
      <w:lvlJc w:val="left"/>
      <w:pPr>
        <w:ind w:left="720" w:hanging="360"/>
      </w:pPr>
      <w:rPr>
        <w:rFonts w:ascii="Symbol" w:hAnsi="Symbol" w:hint="default"/>
        <w:color w:val="F79646" w:themeColor="accent6"/>
      </w:rPr>
    </w:lvl>
    <w:lvl w:ilvl="1" w:tplc="CED8CAB4">
      <w:start w:val="3"/>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F44323"/>
    <w:multiLevelType w:val="hybridMultilevel"/>
    <w:tmpl w:val="8DEC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11342A"/>
    <w:multiLevelType w:val="hybridMultilevel"/>
    <w:tmpl w:val="CAFE2496"/>
    <w:lvl w:ilvl="0" w:tplc="0409000B">
      <w:start w:val="1"/>
      <w:numFmt w:val="bullet"/>
      <w:lvlText w:val=""/>
      <w:lvlJc w:val="left"/>
      <w:pPr>
        <w:ind w:left="360" w:hanging="360"/>
      </w:pPr>
      <w:rPr>
        <w:rFonts w:ascii="Wingdings" w:hAnsi="Wingdings" w:hint="default"/>
        <w:b/>
        <w:color w:val="F79646" w:themeColor="accent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90A733C"/>
    <w:multiLevelType w:val="hybridMultilevel"/>
    <w:tmpl w:val="B73632AC"/>
    <w:lvl w:ilvl="0" w:tplc="6AC0DE32">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283293"/>
    <w:multiLevelType w:val="hybridMultilevel"/>
    <w:tmpl w:val="FBAEFA0C"/>
    <w:lvl w:ilvl="0" w:tplc="19CE3F2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0A7A04"/>
    <w:multiLevelType w:val="hybridMultilevel"/>
    <w:tmpl w:val="B49695D0"/>
    <w:lvl w:ilvl="0" w:tplc="CC3E0F52">
      <w:start w:val="1"/>
      <w:numFmt w:val="bullet"/>
      <w:lvlText w:val=""/>
      <w:lvlJc w:val="left"/>
      <w:pPr>
        <w:ind w:left="360" w:hanging="360"/>
      </w:pPr>
      <w:rPr>
        <w:rFonts w:ascii="Symbol" w:hAnsi="Symbol" w:hint="default"/>
        <w:color w:val="F79646"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AA5EFA"/>
    <w:multiLevelType w:val="hybridMultilevel"/>
    <w:tmpl w:val="E66C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51653B"/>
    <w:multiLevelType w:val="hybridMultilevel"/>
    <w:tmpl w:val="C65A0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F1C4AA5"/>
    <w:multiLevelType w:val="hybridMultilevel"/>
    <w:tmpl w:val="BBD4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1F3976"/>
    <w:multiLevelType w:val="hybridMultilevel"/>
    <w:tmpl w:val="B638F308"/>
    <w:lvl w:ilvl="0" w:tplc="49768F6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4" w15:restartNumberingAfterBreak="0">
    <w:nsid w:val="410E7E46"/>
    <w:multiLevelType w:val="hybridMultilevel"/>
    <w:tmpl w:val="70C23476"/>
    <w:lvl w:ilvl="0" w:tplc="E1367910">
      <w:start w:val="1"/>
      <w:numFmt w:val="bullet"/>
      <w:lvlText w:val=""/>
      <w:lvlJc w:val="left"/>
      <w:pPr>
        <w:ind w:left="360" w:hanging="360"/>
      </w:pPr>
      <w:rPr>
        <w:rFonts w:ascii="Wingdings" w:hAnsi="Wingdings" w:hint="default"/>
        <w:b/>
        <w:color w:val="F79646"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1755AC0"/>
    <w:multiLevelType w:val="hybridMultilevel"/>
    <w:tmpl w:val="DD6873E2"/>
    <w:lvl w:ilvl="0" w:tplc="3B860416">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F20D73"/>
    <w:multiLevelType w:val="hybridMultilevel"/>
    <w:tmpl w:val="4A983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36F3348"/>
    <w:multiLevelType w:val="hybridMultilevel"/>
    <w:tmpl w:val="21588B22"/>
    <w:lvl w:ilvl="0" w:tplc="30D25F7C">
      <w:start w:val="1"/>
      <w:numFmt w:val="bullet"/>
      <w:lvlText w:val=""/>
      <w:lvlJc w:val="left"/>
      <w:pPr>
        <w:tabs>
          <w:tab w:val="num" w:pos="720"/>
        </w:tabs>
        <w:ind w:left="720" w:hanging="360"/>
      </w:pPr>
      <w:rPr>
        <w:rFonts w:ascii="Symbol" w:hAnsi="Symbol" w:hint="default"/>
      </w:rPr>
    </w:lvl>
    <w:lvl w:ilvl="1" w:tplc="84ECFBE0" w:tentative="1">
      <w:start w:val="1"/>
      <w:numFmt w:val="bullet"/>
      <w:lvlText w:val=""/>
      <w:lvlJc w:val="left"/>
      <w:pPr>
        <w:tabs>
          <w:tab w:val="num" w:pos="1440"/>
        </w:tabs>
        <w:ind w:left="1440" w:hanging="360"/>
      </w:pPr>
      <w:rPr>
        <w:rFonts w:ascii="Symbol" w:hAnsi="Symbol" w:hint="default"/>
      </w:rPr>
    </w:lvl>
    <w:lvl w:ilvl="2" w:tplc="5A26E978" w:tentative="1">
      <w:start w:val="1"/>
      <w:numFmt w:val="bullet"/>
      <w:lvlText w:val=""/>
      <w:lvlJc w:val="left"/>
      <w:pPr>
        <w:tabs>
          <w:tab w:val="num" w:pos="2160"/>
        </w:tabs>
        <w:ind w:left="2160" w:hanging="360"/>
      </w:pPr>
      <w:rPr>
        <w:rFonts w:ascii="Symbol" w:hAnsi="Symbol" w:hint="default"/>
      </w:rPr>
    </w:lvl>
    <w:lvl w:ilvl="3" w:tplc="4F863FA2" w:tentative="1">
      <w:start w:val="1"/>
      <w:numFmt w:val="bullet"/>
      <w:lvlText w:val=""/>
      <w:lvlJc w:val="left"/>
      <w:pPr>
        <w:tabs>
          <w:tab w:val="num" w:pos="2880"/>
        </w:tabs>
        <w:ind w:left="2880" w:hanging="360"/>
      </w:pPr>
      <w:rPr>
        <w:rFonts w:ascii="Symbol" w:hAnsi="Symbol" w:hint="default"/>
      </w:rPr>
    </w:lvl>
    <w:lvl w:ilvl="4" w:tplc="ADB22AF6" w:tentative="1">
      <w:start w:val="1"/>
      <w:numFmt w:val="bullet"/>
      <w:lvlText w:val=""/>
      <w:lvlJc w:val="left"/>
      <w:pPr>
        <w:tabs>
          <w:tab w:val="num" w:pos="3600"/>
        </w:tabs>
        <w:ind w:left="3600" w:hanging="360"/>
      </w:pPr>
      <w:rPr>
        <w:rFonts w:ascii="Symbol" w:hAnsi="Symbol" w:hint="default"/>
      </w:rPr>
    </w:lvl>
    <w:lvl w:ilvl="5" w:tplc="70DC104C" w:tentative="1">
      <w:start w:val="1"/>
      <w:numFmt w:val="bullet"/>
      <w:lvlText w:val=""/>
      <w:lvlJc w:val="left"/>
      <w:pPr>
        <w:tabs>
          <w:tab w:val="num" w:pos="4320"/>
        </w:tabs>
        <w:ind w:left="4320" w:hanging="360"/>
      </w:pPr>
      <w:rPr>
        <w:rFonts w:ascii="Symbol" w:hAnsi="Symbol" w:hint="default"/>
      </w:rPr>
    </w:lvl>
    <w:lvl w:ilvl="6" w:tplc="91644DEC" w:tentative="1">
      <w:start w:val="1"/>
      <w:numFmt w:val="bullet"/>
      <w:lvlText w:val=""/>
      <w:lvlJc w:val="left"/>
      <w:pPr>
        <w:tabs>
          <w:tab w:val="num" w:pos="5040"/>
        </w:tabs>
        <w:ind w:left="5040" w:hanging="360"/>
      </w:pPr>
      <w:rPr>
        <w:rFonts w:ascii="Symbol" w:hAnsi="Symbol" w:hint="default"/>
      </w:rPr>
    </w:lvl>
    <w:lvl w:ilvl="7" w:tplc="D390E604" w:tentative="1">
      <w:start w:val="1"/>
      <w:numFmt w:val="bullet"/>
      <w:lvlText w:val=""/>
      <w:lvlJc w:val="left"/>
      <w:pPr>
        <w:tabs>
          <w:tab w:val="num" w:pos="5760"/>
        </w:tabs>
        <w:ind w:left="5760" w:hanging="360"/>
      </w:pPr>
      <w:rPr>
        <w:rFonts w:ascii="Symbol" w:hAnsi="Symbol" w:hint="default"/>
      </w:rPr>
    </w:lvl>
    <w:lvl w:ilvl="8" w:tplc="CB30A660"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45866482"/>
    <w:multiLevelType w:val="hybridMultilevel"/>
    <w:tmpl w:val="24DC61E0"/>
    <w:lvl w:ilvl="0" w:tplc="19CE3F2C">
      <w:start w:val="1"/>
      <w:numFmt w:val="bullet"/>
      <w:lvlText w:val=""/>
      <w:lvlJc w:val="left"/>
      <w:pPr>
        <w:ind w:left="827" w:hanging="360"/>
      </w:pPr>
      <w:rPr>
        <w:rFonts w:ascii="Wingdings" w:hAnsi="Wingdings" w:hint="default"/>
        <w:color w:val="auto"/>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9" w15:restartNumberingAfterBreak="0">
    <w:nsid w:val="4AB0747C"/>
    <w:multiLevelType w:val="hybridMultilevel"/>
    <w:tmpl w:val="0F5A3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3E65C1"/>
    <w:multiLevelType w:val="hybridMultilevel"/>
    <w:tmpl w:val="BE160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4F624B"/>
    <w:multiLevelType w:val="hybridMultilevel"/>
    <w:tmpl w:val="FA1A6468"/>
    <w:lvl w:ilvl="0" w:tplc="4C62DD4C">
      <w:start w:val="1"/>
      <w:numFmt w:val="bullet"/>
      <w:lvlText w:val=""/>
      <w:lvlJc w:val="left"/>
      <w:pPr>
        <w:ind w:left="1080" w:hanging="360"/>
      </w:pPr>
      <w:rPr>
        <w:rFonts w:ascii="Wingdings" w:hAnsi="Wingdings" w:hint="default"/>
        <w:b/>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174184"/>
    <w:multiLevelType w:val="hybridMultilevel"/>
    <w:tmpl w:val="390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6E4B8B"/>
    <w:multiLevelType w:val="hybridMultilevel"/>
    <w:tmpl w:val="98B0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7A07EB"/>
    <w:multiLevelType w:val="hybridMultilevel"/>
    <w:tmpl w:val="C8E8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BE4E8A"/>
    <w:multiLevelType w:val="hybridMultilevel"/>
    <w:tmpl w:val="C4A45022"/>
    <w:lvl w:ilvl="0" w:tplc="988827DE">
      <w:start w:val="1"/>
      <w:numFmt w:val="bullet"/>
      <w:lvlText w:val=""/>
      <w:lvlJc w:val="left"/>
      <w:pPr>
        <w:ind w:left="360" w:hanging="360"/>
      </w:pPr>
      <w:rPr>
        <w:rFonts w:ascii="Wingdings" w:hAnsi="Wingdings" w:hint="default"/>
        <w:b/>
        <w:color w:val="F79646" w:themeColor="accent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5555F1A"/>
    <w:multiLevelType w:val="hybridMultilevel"/>
    <w:tmpl w:val="55F052B0"/>
    <w:lvl w:ilvl="0" w:tplc="F8C43AFC">
      <w:start w:val="2"/>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6D03749"/>
    <w:multiLevelType w:val="hybridMultilevel"/>
    <w:tmpl w:val="7026C0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191577"/>
    <w:multiLevelType w:val="hybridMultilevel"/>
    <w:tmpl w:val="5456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8B1440D"/>
    <w:multiLevelType w:val="hybridMultilevel"/>
    <w:tmpl w:val="C8B68070"/>
    <w:lvl w:ilvl="0" w:tplc="CC3E0F52">
      <w:start w:val="1"/>
      <w:numFmt w:val="bullet"/>
      <w:lvlText w:val=""/>
      <w:lvlJc w:val="left"/>
      <w:pPr>
        <w:ind w:left="360" w:hanging="360"/>
      </w:pPr>
      <w:rPr>
        <w:rFonts w:ascii="Symbol" w:hAnsi="Symbol" w:hint="default"/>
        <w:color w:val="F79646"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BF47438"/>
    <w:multiLevelType w:val="hybridMultilevel"/>
    <w:tmpl w:val="99F26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C8B7848"/>
    <w:multiLevelType w:val="hybridMultilevel"/>
    <w:tmpl w:val="61A2DCA2"/>
    <w:lvl w:ilvl="0" w:tplc="11F2BDD0">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FDC51F3"/>
    <w:multiLevelType w:val="hybridMultilevel"/>
    <w:tmpl w:val="3C3C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870F56"/>
    <w:multiLevelType w:val="hybridMultilevel"/>
    <w:tmpl w:val="2850E8C2"/>
    <w:lvl w:ilvl="0" w:tplc="04090001">
      <w:start w:val="1"/>
      <w:numFmt w:val="bullet"/>
      <w:pStyle w:val="Takeawaybox"/>
      <w:lvlText w:val=""/>
      <w:lvlJc w:val="left"/>
      <w:pPr>
        <w:ind w:left="99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BC003D"/>
    <w:multiLevelType w:val="hybridMultilevel"/>
    <w:tmpl w:val="A13E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A37AEF"/>
    <w:multiLevelType w:val="hybridMultilevel"/>
    <w:tmpl w:val="C85E7896"/>
    <w:lvl w:ilvl="0" w:tplc="72CA4798">
      <w:numFmt w:val="bullet"/>
      <w:lvlText w:val=""/>
      <w:lvlJc w:val="left"/>
      <w:pPr>
        <w:ind w:left="830" w:hanging="360"/>
      </w:pPr>
      <w:rPr>
        <w:rFonts w:ascii="Symbol" w:eastAsia="Symbol" w:hAnsi="Symbol" w:cs="Symbol" w:hint="default"/>
        <w:b w:val="0"/>
        <w:bCs w:val="0"/>
        <w:i w:val="0"/>
        <w:iCs w:val="0"/>
        <w:w w:val="100"/>
        <w:sz w:val="22"/>
        <w:szCs w:val="22"/>
        <w:lang w:val="en-US" w:eastAsia="en-US" w:bidi="ar-SA"/>
      </w:rPr>
    </w:lvl>
    <w:lvl w:ilvl="1" w:tplc="22DA63BC">
      <w:numFmt w:val="bullet"/>
      <w:lvlText w:val="•"/>
      <w:lvlJc w:val="left"/>
      <w:pPr>
        <w:ind w:left="1704" w:hanging="360"/>
      </w:pPr>
      <w:rPr>
        <w:rFonts w:hint="default"/>
        <w:lang w:val="en-US" w:eastAsia="en-US" w:bidi="ar-SA"/>
      </w:rPr>
    </w:lvl>
    <w:lvl w:ilvl="2" w:tplc="7F5429C0">
      <w:numFmt w:val="bullet"/>
      <w:lvlText w:val="•"/>
      <w:lvlJc w:val="left"/>
      <w:pPr>
        <w:ind w:left="2569" w:hanging="360"/>
      </w:pPr>
      <w:rPr>
        <w:rFonts w:hint="default"/>
        <w:lang w:val="en-US" w:eastAsia="en-US" w:bidi="ar-SA"/>
      </w:rPr>
    </w:lvl>
    <w:lvl w:ilvl="3" w:tplc="2B7C8160">
      <w:numFmt w:val="bullet"/>
      <w:lvlText w:val="•"/>
      <w:lvlJc w:val="left"/>
      <w:pPr>
        <w:ind w:left="3433" w:hanging="360"/>
      </w:pPr>
      <w:rPr>
        <w:rFonts w:hint="default"/>
        <w:lang w:val="en-US" w:eastAsia="en-US" w:bidi="ar-SA"/>
      </w:rPr>
    </w:lvl>
    <w:lvl w:ilvl="4" w:tplc="B1F803D2">
      <w:numFmt w:val="bullet"/>
      <w:lvlText w:val="•"/>
      <w:lvlJc w:val="left"/>
      <w:pPr>
        <w:ind w:left="4298" w:hanging="360"/>
      </w:pPr>
      <w:rPr>
        <w:rFonts w:hint="default"/>
        <w:lang w:val="en-US" w:eastAsia="en-US" w:bidi="ar-SA"/>
      </w:rPr>
    </w:lvl>
    <w:lvl w:ilvl="5" w:tplc="F508ECCE">
      <w:numFmt w:val="bullet"/>
      <w:lvlText w:val="•"/>
      <w:lvlJc w:val="left"/>
      <w:pPr>
        <w:ind w:left="5163" w:hanging="360"/>
      </w:pPr>
      <w:rPr>
        <w:rFonts w:hint="default"/>
        <w:lang w:val="en-US" w:eastAsia="en-US" w:bidi="ar-SA"/>
      </w:rPr>
    </w:lvl>
    <w:lvl w:ilvl="6" w:tplc="2B2811BE">
      <w:numFmt w:val="bullet"/>
      <w:lvlText w:val="•"/>
      <w:lvlJc w:val="left"/>
      <w:pPr>
        <w:ind w:left="6027" w:hanging="360"/>
      </w:pPr>
      <w:rPr>
        <w:rFonts w:hint="default"/>
        <w:lang w:val="en-US" w:eastAsia="en-US" w:bidi="ar-SA"/>
      </w:rPr>
    </w:lvl>
    <w:lvl w:ilvl="7" w:tplc="FC7E27F8">
      <w:numFmt w:val="bullet"/>
      <w:lvlText w:val="•"/>
      <w:lvlJc w:val="left"/>
      <w:pPr>
        <w:ind w:left="6892" w:hanging="360"/>
      </w:pPr>
      <w:rPr>
        <w:rFonts w:hint="default"/>
        <w:lang w:val="en-US" w:eastAsia="en-US" w:bidi="ar-SA"/>
      </w:rPr>
    </w:lvl>
    <w:lvl w:ilvl="8" w:tplc="D56E64B6">
      <w:numFmt w:val="bullet"/>
      <w:lvlText w:val="•"/>
      <w:lvlJc w:val="left"/>
      <w:pPr>
        <w:ind w:left="7756" w:hanging="360"/>
      </w:pPr>
      <w:rPr>
        <w:rFonts w:hint="default"/>
        <w:lang w:val="en-US" w:eastAsia="en-US" w:bidi="ar-SA"/>
      </w:rPr>
    </w:lvl>
  </w:abstractNum>
  <w:abstractNum w:abstractNumId="57" w15:restartNumberingAfterBreak="0">
    <w:nsid w:val="661C0602"/>
    <w:multiLevelType w:val="hybridMultilevel"/>
    <w:tmpl w:val="3EB40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67867BE"/>
    <w:multiLevelType w:val="hybridMultilevel"/>
    <w:tmpl w:val="3F6A3314"/>
    <w:lvl w:ilvl="0" w:tplc="0B02D09C">
      <w:numFmt w:val="bullet"/>
      <w:lvlText w:val=""/>
      <w:lvlJc w:val="left"/>
      <w:pPr>
        <w:ind w:left="470" w:hanging="360"/>
      </w:pPr>
      <w:rPr>
        <w:rFonts w:ascii="Symbol" w:eastAsia="Symbol" w:hAnsi="Symbol" w:cs="Symbol" w:hint="default"/>
        <w:b w:val="0"/>
        <w:bCs w:val="0"/>
        <w:i w:val="0"/>
        <w:iCs w:val="0"/>
        <w:w w:val="100"/>
        <w:sz w:val="22"/>
        <w:szCs w:val="22"/>
        <w:lang w:val="en-US" w:eastAsia="en-US" w:bidi="ar-SA"/>
      </w:rPr>
    </w:lvl>
    <w:lvl w:ilvl="1" w:tplc="8E165974">
      <w:numFmt w:val="bullet"/>
      <w:lvlText w:val="•"/>
      <w:lvlJc w:val="left"/>
      <w:pPr>
        <w:ind w:left="1366" w:hanging="360"/>
      </w:pPr>
      <w:rPr>
        <w:rFonts w:hint="default"/>
        <w:lang w:val="en-US" w:eastAsia="en-US" w:bidi="ar-SA"/>
      </w:rPr>
    </w:lvl>
    <w:lvl w:ilvl="2" w:tplc="235C00D4">
      <w:numFmt w:val="bullet"/>
      <w:lvlText w:val="•"/>
      <w:lvlJc w:val="left"/>
      <w:pPr>
        <w:ind w:left="2252" w:hanging="360"/>
      </w:pPr>
      <w:rPr>
        <w:rFonts w:hint="default"/>
        <w:lang w:val="en-US" w:eastAsia="en-US" w:bidi="ar-SA"/>
      </w:rPr>
    </w:lvl>
    <w:lvl w:ilvl="3" w:tplc="3C12117C">
      <w:numFmt w:val="bullet"/>
      <w:lvlText w:val="•"/>
      <w:lvlJc w:val="left"/>
      <w:pPr>
        <w:ind w:left="3138" w:hanging="360"/>
      </w:pPr>
      <w:rPr>
        <w:rFonts w:hint="default"/>
        <w:lang w:val="en-US" w:eastAsia="en-US" w:bidi="ar-SA"/>
      </w:rPr>
    </w:lvl>
    <w:lvl w:ilvl="4" w:tplc="095A0E3C">
      <w:numFmt w:val="bullet"/>
      <w:lvlText w:val="•"/>
      <w:lvlJc w:val="left"/>
      <w:pPr>
        <w:ind w:left="4024" w:hanging="360"/>
      </w:pPr>
      <w:rPr>
        <w:rFonts w:hint="default"/>
        <w:lang w:val="en-US" w:eastAsia="en-US" w:bidi="ar-SA"/>
      </w:rPr>
    </w:lvl>
    <w:lvl w:ilvl="5" w:tplc="55B451CA">
      <w:numFmt w:val="bullet"/>
      <w:lvlText w:val="•"/>
      <w:lvlJc w:val="left"/>
      <w:pPr>
        <w:ind w:left="4911" w:hanging="360"/>
      </w:pPr>
      <w:rPr>
        <w:rFonts w:hint="default"/>
        <w:lang w:val="en-US" w:eastAsia="en-US" w:bidi="ar-SA"/>
      </w:rPr>
    </w:lvl>
    <w:lvl w:ilvl="6" w:tplc="3D10F712">
      <w:numFmt w:val="bullet"/>
      <w:lvlText w:val="•"/>
      <w:lvlJc w:val="left"/>
      <w:pPr>
        <w:ind w:left="5797" w:hanging="360"/>
      </w:pPr>
      <w:rPr>
        <w:rFonts w:hint="default"/>
        <w:lang w:val="en-US" w:eastAsia="en-US" w:bidi="ar-SA"/>
      </w:rPr>
    </w:lvl>
    <w:lvl w:ilvl="7" w:tplc="F3F0BF64">
      <w:numFmt w:val="bullet"/>
      <w:lvlText w:val="•"/>
      <w:lvlJc w:val="left"/>
      <w:pPr>
        <w:ind w:left="6683" w:hanging="360"/>
      </w:pPr>
      <w:rPr>
        <w:rFonts w:hint="default"/>
        <w:lang w:val="en-US" w:eastAsia="en-US" w:bidi="ar-SA"/>
      </w:rPr>
    </w:lvl>
    <w:lvl w:ilvl="8" w:tplc="0EBA5CE2">
      <w:numFmt w:val="bullet"/>
      <w:lvlText w:val="•"/>
      <w:lvlJc w:val="left"/>
      <w:pPr>
        <w:ind w:left="7569" w:hanging="360"/>
      </w:pPr>
      <w:rPr>
        <w:rFonts w:hint="default"/>
        <w:lang w:val="en-US" w:eastAsia="en-US" w:bidi="ar-SA"/>
      </w:rPr>
    </w:lvl>
  </w:abstractNum>
  <w:abstractNum w:abstractNumId="59" w15:restartNumberingAfterBreak="0">
    <w:nsid w:val="66952FF1"/>
    <w:multiLevelType w:val="hybridMultilevel"/>
    <w:tmpl w:val="E8D4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6F2EB6"/>
    <w:multiLevelType w:val="hybridMultilevel"/>
    <w:tmpl w:val="5C34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8BD6731"/>
    <w:multiLevelType w:val="hybridMultilevel"/>
    <w:tmpl w:val="2A520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3" w15:restartNumberingAfterBreak="0">
    <w:nsid w:val="6A7D07D8"/>
    <w:multiLevelType w:val="hybridMultilevel"/>
    <w:tmpl w:val="347A8D92"/>
    <w:lvl w:ilvl="0" w:tplc="0409000B">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32301D"/>
    <w:multiLevelType w:val="hybridMultilevel"/>
    <w:tmpl w:val="E9282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E0F7A0F"/>
    <w:multiLevelType w:val="hybridMultilevel"/>
    <w:tmpl w:val="0B2619F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66" w15:restartNumberingAfterBreak="0">
    <w:nsid w:val="725D35B7"/>
    <w:multiLevelType w:val="hybridMultilevel"/>
    <w:tmpl w:val="E256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38A4F93"/>
    <w:multiLevelType w:val="hybridMultilevel"/>
    <w:tmpl w:val="2610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48F5A02"/>
    <w:multiLevelType w:val="hybridMultilevel"/>
    <w:tmpl w:val="18A84A0C"/>
    <w:lvl w:ilvl="0" w:tplc="010435A8">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410129"/>
    <w:multiLevelType w:val="hybridMultilevel"/>
    <w:tmpl w:val="46629092"/>
    <w:lvl w:ilvl="0" w:tplc="CC3E0F52">
      <w:start w:val="1"/>
      <w:numFmt w:val="bullet"/>
      <w:lvlText w:val=""/>
      <w:lvlJc w:val="left"/>
      <w:pPr>
        <w:ind w:left="360" w:hanging="360"/>
      </w:pPr>
      <w:rPr>
        <w:rFonts w:ascii="Symbol" w:hAnsi="Symbol" w:hint="default"/>
        <w:color w:val="F79646" w:themeColor="accent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71" w15:restartNumberingAfterBreak="0">
    <w:nsid w:val="77D85DE8"/>
    <w:multiLevelType w:val="hybridMultilevel"/>
    <w:tmpl w:val="160067D8"/>
    <w:lvl w:ilvl="0" w:tplc="53FEAC68">
      <w:start w:val="1"/>
      <w:numFmt w:val="bullet"/>
      <w:lvlText w:val=""/>
      <w:lvlJc w:val="left"/>
      <w:pPr>
        <w:ind w:left="720" w:hanging="360"/>
      </w:pPr>
      <w:rPr>
        <w:rFonts w:ascii="Symbol" w:hAnsi="Symbol"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D54AB7"/>
    <w:multiLevelType w:val="hybridMultilevel"/>
    <w:tmpl w:val="22D0FBC0"/>
    <w:lvl w:ilvl="0" w:tplc="AE1AC072">
      <w:numFmt w:val="bullet"/>
      <w:lvlText w:val=""/>
      <w:lvlJc w:val="left"/>
      <w:pPr>
        <w:ind w:left="609" w:hanging="360"/>
      </w:pPr>
      <w:rPr>
        <w:rFonts w:ascii="Symbol" w:eastAsia="Symbol" w:hAnsi="Symbol" w:cs="Symbol" w:hint="default"/>
        <w:b w:val="0"/>
        <w:bCs w:val="0"/>
        <w:i w:val="0"/>
        <w:iCs w:val="0"/>
        <w:w w:val="100"/>
        <w:sz w:val="18"/>
        <w:szCs w:val="18"/>
        <w:lang w:val="en-US" w:eastAsia="en-US" w:bidi="ar-SA"/>
      </w:rPr>
    </w:lvl>
    <w:lvl w:ilvl="1" w:tplc="89DE8DC4">
      <w:numFmt w:val="bullet"/>
      <w:lvlText w:val="•"/>
      <w:lvlJc w:val="left"/>
      <w:pPr>
        <w:ind w:left="902" w:hanging="360"/>
      </w:pPr>
      <w:rPr>
        <w:rFonts w:hint="default"/>
        <w:lang w:val="en-US" w:eastAsia="en-US" w:bidi="ar-SA"/>
      </w:rPr>
    </w:lvl>
    <w:lvl w:ilvl="2" w:tplc="04D229DA">
      <w:numFmt w:val="bullet"/>
      <w:lvlText w:val="•"/>
      <w:lvlJc w:val="left"/>
      <w:pPr>
        <w:ind w:left="1205" w:hanging="360"/>
      </w:pPr>
      <w:rPr>
        <w:rFonts w:hint="default"/>
        <w:lang w:val="en-US" w:eastAsia="en-US" w:bidi="ar-SA"/>
      </w:rPr>
    </w:lvl>
    <w:lvl w:ilvl="3" w:tplc="F260F98C">
      <w:numFmt w:val="bullet"/>
      <w:lvlText w:val="•"/>
      <w:lvlJc w:val="left"/>
      <w:pPr>
        <w:ind w:left="1508" w:hanging="360"/>
      </w:pPr>
      <w:rPr>
        <w:rFonts w:hint="default"/>
        <w:lang w:val="en-US" w:eastAsia="en-US" w:bidi="ar-SA"/>
      </w:rPr>
    </w:lvl>
    <w:lvl w:ilvl="4" w:tplc="337C8202">
      <w:numFmt w:val="bullet"/>
      <w:lvlText w:val="•"/>
      <w:lvlJc w:val="left"/>
      <w:pPr>
        <w:ind w:left="1811" w:hanging="360"/>
      </w:pPr>
      <w:rPr>
        <w:rFonts w:hint="default"/>
        <w:lang w:val="en-US" w:eastAsia="en-US" w:bidi="ar-SA"/>
      </w:rPr>
    </w:lvl>
    <w:lvl w:ilvl="5" w:tplc="ED4285A0">
      <w:numFmt w:val="bullet"/>
      <w:lvlText w:val="•"/>
      <w:lvlJc w:val="left"/>
      <w:pPr>
        <w:ind w:left="2114" w:hanging="360"/>
      </w:pPr>
      <w:rPr>
        <w:rFonts w:hint="default"/>
        <w:lang w:val="en-US" w:eastAsia="en-US" w:bidi="ar-SA"/>
      </w:rPr>
    </w:lvl>
    <w:lvl w:ilvl="6" w:tplc="C90664E8">
      <w:numFmt w:val="bullet"/>
      <w:lvlText w:val="•"/>
      <w:lvlJc w:val="left"/>
      <w:pPr>
        <w:ind w:left="2417" w:hanging="360"/>
      </w:pPr>
      <w:rPr>
        <w:rFonts w:hint="default"/>
        <w:lang w:val="en-US" w:eastAsia="en-US" w:bidi="ar-SA"/>
      </w:rPr>
    </w:lvl>
    <w:lvl w:ilvl="7" w:tplc="707EEE9E">
      <w:numFmt w:val="bullet"/>
      <w:lvlText w:val="•"/>
      <w:lvlJc w:val="left"/>
      <w:pPr>
        <w:ind w:left="2720" w:hanging="360"/>
      </w:pPr>
      <w:rPr>
        <w:rFonts w:hint="default"/>
        <w:lang w:val="en-US" w:eastAsia="en-US" w:bidi="ar-SA"/>
      </w:rPr>
    </w:lvl>
    <w:lvl w:ilvl="8" w:tplc="A9B88BBA">
      <w:numFmt w:val="bullet"/>
      <w:lvlText w:val="•"/>
      <w:lvlJc w:val="left"/>
      <w:pPr>
        <w:ind w:left="3023" w:hanging="360"/>
      </w:pPr>
      <w:rPr>
        <w:rFonts w:hint="default"/>
        <w:lang w:val="en-US" w:eastAsia="en-US" w:bidi="ar-SA"/>
      </w:rPr>
    </w:lvl>
  </w:abstractNum>
  <w:abstractNum w:abstractNumId="73" w15:restartNumberingAfterBreak="0">
    <w:nsid w:val="79F162B3"/>
    <w:multiLevelType w:val="hybridMultilevel"/>
    <w:tmpl w:val="7A32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A9736DD"/>
    <w:multiLevelType w:val="hybridMultilevel"/>
    <w:tmpl w:val="73A2AC82"/>
    <w:lvl w:ilvl="0" w:tplc="4D4CF332">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DE04E73"/>
    <w:multiLevelType w:val="hybridMultilevel"/>
    <w:tmpl w:val="A3F45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FB3995"/>
    <w:multiLevelType w:val="hybridMultilevel"/>
    <w:tmpl w:val="98D4804C"/>
    <w:lvl w:ilvl="0" w:tplc="3474A4E4">
      <w:start w:val="1"/>
      <w:numFmt w:val="lowerRoman"/>
      <w:lvlText w:val="%1."/>
      <w:lvlJc w:val="left"/>
      <w:pPr>
        <w:ind w:left="1080" w:hanging="720"/>
      </w:pPr>
      <w:rPr>
        <w:rFonts w:hint="default"/>
      </w:rPr>
    </w:lvl>
    <w:lvl w:ilvl="1" w:tplc="04090001">
      <w:start w:val="1"/>
      <w:numFmt w:val="bullet"/>
      <w:lvlText w:val=""/>
      <w:lvlJc w:val="left"/>
      <w:pPr>
        <w:ind w:left="4046" w:hanging="360"/>
      </w:pPr>
      <w:rPr>
        <w:rFonts w:ascii="Symbol" w:hAnsi="Symbol" w:hint="default"/>
      </w:rPr>
    </w:lvl>
    <w:lvl w:ilvl="2" w:tplc="7FC40A20">
      <w:start w:val="1"/>
      <w:numFmt w:val="lowerRoman"/>
      <w:lvlText w:val="%3."/>
      <w:lvlJc w:val="right"/>
      <w:pPr>
        <w:ind w:left="2160" w:hanging="180"/>
      </w:pPr>
      <w:rPr>
        <w:b/>
        <w:bCs w:val="0"/>
      </w:rPr>
    </w:lvl>
    <w:lvl w:ilvl="3" w:tplc="408470B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F9F5436"/>
    <w:multiLevelType w:val="hybridMultilevel"/>
    <w:tmpl w:val="BF50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0"/>
  </w:num>
  <w:num w:numId="2">
    <w:abstractNumId w:val="62"/>
  </w:num>
  <w:num w:numId="3">
    <w:abstractNumId w:val="52"/>
  </w:num>
  <w:num w:numId="4">
    <w:abstractNumId w:val="31"/>
  </w:num>
  <w:num w:numId="5">
    <w:abstractNumId w:val="10"/>
  </w:num>
  <w:num w:numId="6">
    <w:abstractNumId w:val="40"/>
  </w:num>
  <w:num w:numId="7">
    <w:abstractNumId w:val="6"/>
  </w:num>
  <w:num w:numId="8">
    <w:abstractNumId w:val="5"/>
  </w:num>
  <w:num w:numId="9">
    <w:abstractNumId w:val="65"/>
  </w:num>
  <w:num w:numId="10">
    <w:abstractNumId w:val="54"/>
  </w:num>
  <w:num w:numId="11">
    <w:abstractNumId w:val="20"/>
  </w:num>
  <w:num w:numId="12">
    <w:abstractNumId w:val="18"/>
  </w:num>
  <w:num w:numId="13">
    <w:abstractNumId w:val="76"/>
  </w:num>
  <w:num w:numId="14">
    <w:abstractNumId w:val="33"/>
  </w:num>
  <w:num w:numId="15">
    <w:abstractNumId w:val="68"/>
  </w:num>
  <w:num w:numId="16">
    <w:abstractNumId w:val="34"/>
  </w:num>
  <w:num w:numId="17">
    <w:abstractNumId w:val="45"/>
  </w:num>
  <w:num w:numId="18">
    <w:abstractNumId w:val="35"/>
  </w:num>
  <w:num w:numId="19">
    <w:abstractNumId w:val="53"/>
  </w:num>
  <w:num w:numId="20">
    <w:abstractNumId w:val="32"/>
  </w:num>
  <w:num w:numId="21">
    <w:abstractNumId w:val="55"/>
  </w:num>
  <w:num w:numId="22">
    <w:abstractNumId w:val="57"/>
  </w:num>
  <w:num w:numId="23">
    <w:abstractNumId w:val="77"/>
  </w:num>
  <w:num w:numId="24">
    <w:abstractNumId w:val="30"/>
  </w:num>
  <w:num w:numId="25">
    <w:abstractNumId w:val="42"/>
  </w:num>
  <w:num w:numId="26">
    <w:abstractNumId w:val="61"/>
  </w:num>
  <w:num w:numId="27">
    <w:abstractNumId w:val="66"/>
  </w:num>
  <w:num w:numId="28">
    <w:abstractNumId w:val="13"/>
  </w:num>
  <w:num w:numId="29">
    <w:abstractNumId w:val="43"/>
  </w:num>
  <w:num w:numId="30">
    <w:abstractNumId w:val="22"/>
  </w:num>
  <w:num w:numId="31">
    <w:abstractNumId w:val="64"/>
  </w:num>
  <w:num w:numId="32">
    <w:abstractNumId w:val="59"/>
  </w:num>
  <w:num w:numId="33">
    <w:abstractNumId w:val="67"/>
  </w:num>
  <w:num w:numId="34">
    <w:abstractNumId w:val="4"/>
  </w:num>
  <w:num w:numId="35">
    <w:abstractNumId w:val="60"/>
  </w:num>
  <w:num w:numId="36">
    <w:abstractNumId w:val="23"/>
  </w:num>
  <w:num w:numId="37">
    <w:abstractNumId w:val="48"/>
  </w:num>
  <w:num w:numId="38">
    <w:abstractNumId w:val="2"/>
  </w:num>
  <w:num w:numId="39">
    <w:abstractNumId w:val="50"/>
  </w:num>
  <w:num w:numId="40">
    <w:abstractNumId w:val="15"/>
  </w:num>
  <w:num w:numId="41">
    <w:abstractNumId w:val="12"/>
  </w:num>
  <w:num w:numId="42">
    <w:abstractNumId w:val="19"/>
  </w:num>
  <w:num w:numId="43">
    <w:abstractNumId w:val="46"/>
  </w:num>
  <w:num w:numId="44">
    <w:abstractNumId w:val="75"/>
  </w:num>
  <w:num w:numId="45">
    <w:abstractNumId w:val="36"/>
  </w:num>
  <w:num w:numId="46">
    <w:abstractNumId w:val="25"/>
  </w:num>
  <w:num w:numId="47">
    <w:abstractNumId w:val="37"/>
  </w:num>
  <w:num w:numId="48">
    <w:abstractNumId w:val="21"/>
  </w:num>
  <w:num w:numId="49">
    <w:abstractNumId w:val="1"/>
  </w:num>
  <w:num w:numId="50">
    <w:abstractNumId w:val="71"/>
  </w:num>
  <w:num w:numId="51">
    <w:abstractNumId w:val="47"/>
  </w:num>
  <w:num w:numId="52">
    <w:abstractNumId w:val="74"/>
  </w:num>
  <w:num w:numId="53">
    <w:abstractNumId w:val="41"/>
  </w:num>
  <w:num w:numId="54">
    <w:abstractNumId w:val="8"/>
  </w:num>
  <w:num w:numId="55">
    <w:abstractNumId w:val="0"/>
  </w:num>
  <w:num w:numId="56">
    <w:abstractNumId w:val="26"/>
  </w:num>
  <w:num w:numId="57">
    <w:abstractNumId w:val="44"/>
  </w:num>
  <w:num w:numId="58">
    <w:abstractNumId w:val="27"/>
  </w:num>
  <w:num w:numId="59">
    <w:abstractNumId w:val="14"/>
  </w:num>
  <w:num w:numId="60">
    <w:abstractNumId w:val="29"/>
  </w:num>
  <w:num w:numId="61">
    <w:abstractNumId w:val="16"/>
  </w:num>
  <w:num w:numId="62">
    <w:abstractNumId w:val="24"/>
  </w:num>
  <w:num w:numId="63">
    <w:abstractNumId w:val="3"/>
  </w:num>
  <w:num w:numId="64">
    <w:abstractNumId w:val="49"/>
  </w:num>
  <w:num w:numId="65">
    <w:abstractNumId w:val="69"/>
  </w:num>
  <w:num w:numId="66">
    <w:abstractNumId w:val="17"/>
  </w:num>
  <w:num w:numId="67">
    <w:abstractNumId w:val="63"/>
  </w:num>
  <w:num w:numId="68">
    <w:abstractNumId w:val="11"/>
  </w:num>
  <w:num w:numId="69">
    <w:abstractNumId w:val="51"/>
  </w:num>
  <w:num w:numId="70">
    <w:abstractNumId w:val="9"/>
  </w:num>
  <w:num w:numId="71">
    <w:abstractNumId w:val="73"/>
  </w:num>
  <w:num w:numId="72">
    <w:abstractNumId w:val="39"/>
  </w:num>
  <w:num w:numId="73">
    <w:abstractNumId w:val="72"/>
  </w:num>
  <w:num w:numId="74">
    <w:abstractNumId w:val="58"/>
  </w:num>
  <w:num w:numId="75">
    <w:abstractNumId w:val="56"/>
  </w:num>
  <w:num w:numId="76">
    <w:abstractNumId w:val="28"/>
  </w:num>
  <w:num w:numId="77">
    <w:abstractNumId w:val="38"/>
  </w:num>
  <w:num w:numId="78">
    <w:abstractNumId w:val="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ZA"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n-US" w:vendorID="64" w:dllVersion="131078" w:nlCheck="1" w:checkStyle="1"/>
  <w:activeWritingStyle w:appName="MSWord" w:lang="en-ZA" w:vendorID="64" w:dllVersion="131078" w:nlCheck="1" w:checkStyle="1"/>
  <w:activeWritingStyle w:appName="MSWord" w:lang="en-GB" w:vendorID="64" w:dllVersion="131078" w:nlCheck="1" w:checkStyle="1"/>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A2D"/>
    <w:rsid w:val="00000FD4"/>
    <w:rsid w:val="0000783E"/>
    <w:rsid w:val="00013A0D"/>
    <w:rsid w:val="00032C18"/>
    <w:rsid w:val="00035F0C"/>
    <w:rsid w:val="00036AED"/>
    <w:rsid w:val="000413A3"/>
    <w:rsid w:val="00050CA0"/>
    <w:rsid w:val="00056821"/>
    <w:rsid w:val="00056CC4"/>
    <w:rsid w:val="00080A96"/>
    <w:rsid w:val="00083936"/>
    <w:rsid w:val="000943F0"/>
    <w:rsid w:val="000966AC"/>
    <w:rsid w:val="000A5DCD"/>
    <w:rsid w:val="000B3BE0"/>
    <w:rsid w:val="000C0E67"/>
    <w:rsid w:val="000C2CEB"/>
    <w:rsid w:val="000C4689"/>
    <w:rsid w:val="000E5CB7"/>
    <w:rsid w:val="000E7FAD"/>
    <w:rsid w:val="000F5E56"/>
    <w:rsid w:val="000F775C"/>
    <w:rsid w:val="00112F11"/>
    <w:rsid w:val="00116170"/>
    <w:rsid w:val="001219B6"/>
    <w:rsid w:val="0012510F"/>
    <w:rsid w:val="00125E14"/>
    <w:rsid w:val="00142E4F"/>
    <w:rsid w:val="00160D02"/>
    <w:rsid w:val="001642D4"/>
    <w:rsid w:val="00165D0D"/>
    <w:rsid w:val="00167D08"/>
    <w:rsid w:val="001771D4"/>
    <w:rsid w:val="001809B3"/>
    <w:rsid w:val="001854DF"/>
    <w:rsid w:val="001872CF"/>
    <w:rsid w:val="001873A4"/>
    <w:rsid w:val="00193455"/>
    <w:rsid w:val="00195E86"/>
    <w:rsid w:val="00196C50"/>
    <w:rsid w:val="0019780F"/>
    <w:rsid w:val="001A1180"/>
    <w:rsid w:val="001A45B7"/>
    <w:rsid w:val="001A4636"/>
    <w:rsid w:val="001A7C7B"/>
    <w:rsid w:val="001B5092"/>
    <w:rsid w:val="001B70F6"/>
    <w:rsid w:val="001C10E6"/>
    <w:rsid w:val="001D6A8D"/>
    <w:rsid w:val="001F168F"/>
    <w:rsid w:val="0020062B"/>
    <w:rsid w:val="00200B49"/>
    <w:rsid w:val="00201600"/>
    <w:rsid w:val="00207F40"/>
    <w:rsid w:val="00210063"/>
    <w:rsid w:val="0021055B"/>
    <w:rsid w:val="002146A7"/>
    <w:rsid w:val="002168EC"/>
    <w:rsid w:val="00221DE0"/>
    <w:rsid w:val="002239F2"/>
    <w:rsid w:val="002272DE"/>
    <w:rsid w:val="00230B3F"/>
    <w:rsid w:val="00232D50"/>
    <w:rsid w:val="002359D7"/>
    <w:rsid w:val="00236422"/>
    <w:rsid w:val="002412D4"/>
    <w:rsid w:val="002527AF"/>
    <w:rsid w:val="00272A17"/>
    <w:rsid w:val="00277013"/>
    <w:rsid w:val="00284F8D"/>
    <w:rsid w:val="00285350"/>
    <w:rsid w:val="00294000"/>
    <w:rsid w:val="002946A2"/>
    <w:rsid w:val="002A2992"/>
    <w:rsid w:val="002A3853"/>
    <w:rsid w:val="002B05A8"/>
    <w:rsid w:val="002E3A24"/>
    <w:rsid w:val="002E3C8F"/>
    <w:rsid w:val="002E58F0"/>
    <w:rsid w:val="00303A7D"/>
    <w:rsid w:val="00320151"/>
    <w:rsid w:val="00327AB3"/>
    <w:rsid w:val="00335081"/>
    <w:rsid w:val="00344682"/>
    <w:rsid w:val="00346151"/>
    <w:rsid w:val="00347648"/>
    <w:rsid w:val="00352A28"/>
    <w:rsid w:val="003724D1"/>
    <w:rsid w:val="00372685"/>
    <w:rsid w:val="00372FC4"/>
    <w:rsid w:val="003874C2"/>
    <w:rsid w:val="00392B28"/>
    <w:rsid w:val="003A6B94"/>
    <w:rsid w:val="003A7979"/>
    <w:rsid w:val="003B09C1"/>
    <w:rsid w:val="003B5A14"/>
    <w:rsid w:val="003E6531"/>
    <w:rsid w:val="003F3973"/>
    <w:rsid w:val="003F4957"/>
    <w:rsid w:val="003F49DA"/>
    <w:rsid w:val="00404D9B"/>
    <w:rsid w:val="0041543B"/>
    <w:rsid w:val="00420C2F"/>
    <w:rsid w:val="004218EB"/>
    <w:rsid w:val="00423990"/>
    <w:rsid w:val="00424EE3"/>
    <w:rsid w:val="00431118"/>
    <w:rsid w:val="00434BB5"/>
    <w:rsid w:val="004379AC"/>
    <w:rsid w:val="00441214"/>
    <w:rsid w:val="00441930"/>
    <w:rsid w:val="00445823"/>
    <w:rsid w:val="00445BA2"/>
    <w:rsid w:val="00457C3D"/>
    <w:rsid w:val="00457CAF"/>
    <w:rsid w:val="00462E69"/>
    <w:rsid w:val="00464243"/>
    <w:rsid w:val="00470F8F"/>
    <w:rsid w:val="00473EE2"/>
    <w:rsid w:val="00475891"/>
    <w:rsid w:val="00475E12"/>
    <w:rsid w:val="004804B4"/>
    <w:rsid w:val="004928E8"/>
    <w:rsid w:val="00495025"/>
    <w:rsid w:val="00497DB5"/>
    <w:rsid w:val="004B059E"/>
    <w:rsid w:val="004C4A09"/>
    <w:rsid w:val="004D121A"/>
    <w:rsid w:val="004D1899"/>
    <w:rsid w:val="004D6C09"/>
    <w:rsid w:val="004E5A7B"/>
    <w:rsid w:val="004E7E62"/>
    <w:rsid w:val="004F459A"/>
    <w:rsid w:val="00502E26"/>
    <w:rsid w:val="00510FD8"/>
    <w:rsid w:val="00515B83"/>
    <w:rsid w:val="005231FC"/>
    <w:rsid w:val="0052667E"/>
    <w:rsid w:val="005319E6"/>
    <w:rsid w:val="00534ABE"/>
    <w:rsid w:val="00541EC0"/>
    <w:rsid w:val="00556C7A"/>
    <w:rsid w:val="00556F6C"/>
    <w:rsid w:val="00560413"/>
    <w:rsid w:val="00563982"/>
    <w:rsid w:val="005670B0"/>
    <w:rsid w:val="00573CCF"/>
    <w:rsid w:val="00577B1F"/>
    <w:rsid w:val="005A0346"/>
    <w:rsid w:val="005A6F2F"/>
    <w:rsid w:val="005D2C7F"/>
    <w:rsid w:val="005D40F7"/>
    <w:rsid w:val="005D5DA5"/>
    <w:rsid w:val="005E1D37"/>
    <w:rsid w:val="005F4FEF"/>
    <w:rsid w:val="00612881"/>
    <w:rsid w:val="006128D4"/>
    <w:rsid w:val="00613AEE"/>
    <w:rsid w:val="0062054D"/>
    <w:rsid w:val="006268D0"/>
    <w:rsid w:val="006358BA"/>
    <w:rsid w:val="00637654"/>
    <w:rsid w:val="0064360B"/>
    <w:rsid w:val="00652454"/>
    <w:rsid w:val="00652C3F"/>
    <w:rsid w:val="00656973"/>
    <w:rsid w:val="00661735"/>
    <w:rsid w:val="006759DA"/>
    <w:rsid w:val="00683FE6"/>
    <w:rsid w:val="006A7258"/>
    <w:rsid w:val="006B77A7"/>
    <w:rsid w:val="006C0F3B"/>
    <w:rsid w:val="006C36F5"/>
    <w:rsid w:val="006C6E2F"/>
    <w:rsid w:val="006D1D8A"/>
    <w:rsid w:val="006E1CD8"/>
    <w:rsid w:val="006E39AA"/>
    <w:rsid w:val="006E4842"/>
    <w:rsid w:val="006E5FA7"/>
    <w:rsid w:val="006F3DB2"/>
    <w:rsid w:val="006F7663"/>
    <w:rsid w:val="00702D18"/>
    <w:rsid w:val="007041F1"/>
    <w:rsid w:val="00704CF3"/>
    <w:rsid w:val="00705D6A"/>
    <w:rsid w:val="0071233C"/>
    <w:rsid w:val="00717D70"/>
    <w:rsid w:val="00717E3E"/>
    <w:rsid w:val="007245F5"/>
    <w:rsid w:val="00750C4B"/>
    <w:rsid w:val="0075598F"/>
    <w:rsid w:val="00763A61"/>
    <w:rsid w:val="00773D63"/>
    <w:rsid w:val="00795A59"/>
    <w:rsid w:val="00796325"/>
    <w:rsid w:val="00797B1A"/>
    <w:rsid w:val="007A1E5A"/>
    <w:rsid w:val="007A2E52"/>
    <w:rsid w:val="007A73A2"/>
    <w:rsid w:val="007B240C"/>
    <w:rsid w:val="007B4CD1"/>
    <w:rsid w:val="007B75FF"/>
    <w:rsid w:val="007D53C7"/>
    <w:rsid w:val="007D7C60"/>
    <w:rsid w:val="00804DB7"/>
    <w:rsid w:val="00813B82"/>
    <w:rsid w:val="00814897"/>
    <w:rsid w:val="00824199"/>
    <w:rsid w:val="008571FC"/>
    <w:rsid w:val="008578CF"/>
    <w:rsid w:val="008603AE"/>
    <w:rsid w:val="00860749"/>
    <w:rsid w:val="00866396"/>
    <w:rsid w:val="00880BF6"/>
    <w:rsid w:val="00881BFF"/>
    <w:rsid w:val="00892EE9"/>
    <w:rsid w:val="00895E49"/>
    <w:rsid w:val="008A4AD1"/>
    <w:rsid w:val="008A70FA"/>
    <w:rsid w:val="008C0F67"/>
    <w:rsid w:val="008C12CA"/>
    <w:rsid w:val="008C253E"/>
    <w:rsid w:val="008D7CB2"/>
    <w:rsid w:val="008E3A48"/>
    <w:rsid w:val="008E4C2B"/>
    <w:rsid w:val="008F0B80"/>
    <w:rsid w:val="008F4A1F"/>
    <w:rsid w:val="008F7299"/>
    <w:rsid w:val="00904AFF"/>
    <w:rsid w:val="00917C94"/>
    <w:rsid w:val="0092566F"/>
    <w:rsid w:val="00926048"/>
    <w:rsid w:val="0093424A"/>
    <w:rsid w:val="00940454"/>
    <w:rsid w:val="00946CF2"/>
    <w:rsid w:val="00952AB2"/>
    <w:rsid w:val="009615CE"/>
    <w:rsid w:val="009778F9"/>
    <w:rsid w:val="00986DEC"/>
    <w:rsid w:val="00995661"/>
    <w:rsid w:val="009B5A8A"/>
    <w:rsid w:val="009C0DA7"/>
    <w:rsid w:val="009D14B0"/>
    <w:rsid w:val="009E1136"/>
    <w:rsid w:val="009E3F75"/>
    <w:rsid w:val="009E50A7"/>
    <w:rsid w:val="009F24E9"/>
    <w:rsid w:val="009F2EC5"/>
    <w:rsid w:val="009F4DB6"/>
    <w:rsid w:val="009F621B"/>
    <w:rsid w:val="00A00629"/>
    <w:rsid w:val="00A129A2"/>
    <w:rsid w:val="00A12D0D"/>
    <w:rsid w:val="00A1317E"/>
    <w:rsid w:val="00A17073"/>
    <w:rsid w:val="00A21429"/>
    <w:rsid w:val="00A25F45"/>
    <w:rsid w:val="00A26DFA"/>
    <w:rsid w:val="00A406E1"/>
    <w:rsid w:val="00A5202F"/>
    <w:rsid w:val="00A52D79"/>
    <w:rsid w:val="00A5784F"/>
    <w:rsid w:val="00A71EED"/>
    <w:rsid w:val="00A75279"/>
    <w:rsid w:val="00A83F8B"/>
    <w:rsid w:val="00A85597"/>
    <w:rsid w:val="00A858C2"/>
    <w:rsid w:val="00AA0E00"/>
    <w:rsid w:val="00AB03F0"/>
    <w:rsid w:val="00AB2B2C"/>
    <w:rsid w:val="00AC0EB0"/>
    <w:rsid w:val="00AD1BCB"/>
    <w:rsid w:val="00AD6744"/>
    <w:rsid w:val="00AF301F"/>
    <w:rsid w:val="00AF37D2"/>
    <w:rsid w:val="00B06102"/>
    <w:rsid w:val="00B25A71"/>
    <w:rsid w:val="00B2618F"/>
    <w:rsid w:val="00B451A9"/>
    <w:rsid w:val="00B45CB9"/>
    <w:rsid w:val="00B63E66"/>
    <w:rsid w:val="00B72737"/>
    <w:rsid w:val="00B840F3"/>
    <w:rsid w:val="00B91DD2"/>
    <w:rsid w:val="00B93F4D"/>
    <w:rsid w:val="00B94C62"/>
    <w:rsid w:val="00B95169"/>
    <w:rsid w:val="00B95214"/>
    <w:rsid w:val="00B96F4A"/>
    <w:rsid w:val="00BA2783"/>
    <w:rsid w:val="00BB10C6"/>
    <w:rsid w:val="00BC09E7"/>
    <w:rsid w:val="00BC30B3"/>
    <w:rsid w:val="00BC4C8F"/>
    <w:rsid w:val="00BD4F20"/>
    <w:rsid w:val="00BE301E"/>
    <w:rsid w:val="00C039E6"/>
    <w:rsid w:val="00C04DA6"/>
    <w:rsid w:val="00C179D0"/>
    <w:rsid w:val="00C31B09"/>
    <w:rsid w:val="00C326D0"/>
    <w:rsid w:val="00C37A55"/>
    <w:rsid w:val="00C4302F"/>
    <w:rsid w:val="00C4320D"/>
    <w:rsid w:val="00C437CD"/>
    <w:rsid w:val="00C45B5E"/>
    <w:rsid w:val="00C507D0"/>
    <w:rsid w:val="00C52C7B"/>
    <w:rsid w:val="00C554EC"/>
    <w:rsid w:val="00C56091"/>
    <w:rsid w:val="00C81B5F"/>
    <w:rsid w:val="00C830C5"/>
    <w:rsid w:val="00C87F40"/>
    <w:rsid w:val="00C924E1"/>
    <w:rsid w:val="00C96B24"/>
    <w:rsid w:val="00CA4178"/>
    <w:rsid w:val="00CA5063"/>
    <w:rsid w:val="00CA7914"/>
    <w:rsid w:val="00CB0339"/>
    <w:rsid w:val="00CB4283"/>
    <w:rsid w:val="00CB58E6"/>
    <w:rsid w:val="00CC3111"/>
    <w:rsid w:val="00CF28D8"/>
    <w:rsid w:val="00CF718A"/>
    <w:rsid w:val="00D0490E"/>
    <w:rsid w:val="00D10CD7"/>
    <w:rsid w:val="00D118E4"/>
    <w:rsid w:val="00D132B1"/>
    <w:rsid w:val="00D13D47"/>
    <w:rsid w:val="00D13E7B"/>
    <w:rsid w:val="00D15A7E"/>
    <w:rsid w:val="00D34B82"/>
    <w:rsid w:val="00D37A24"/>
    <w:rsid w:val="00D64FD7"/>
    <w:rsid w:val="00D66A2D"/>
    <w:rsid w:val="00D85EEB"/>
    <w:rsid w:val="00D930F1"/>
    <w:rsid w:val="00D952C6"/>
    <w:rsid w:val="00D9534C"/>
    <w:rsid w:val="00D95492"/>
    <w:rsid w:val="00DB4DC2"/>
    <w:rsid w:val="00DD04EA"/>
    <w:rsid w:val="00DD7542"/>
    <w:rsid w:val="00DE1A5D"/>
    <w:rsid w:val="00DE7FBE"/>
    <w:rsid w:val="00DF658B"/>
    <w:rsid w:val="00E00165"/>
    <w:rsid w:val="00E3120B"/>
    <w:rsid w:val="00E35BE4"/>
    <w:rsid w:val="00E370F0"/>
    <w:rsid w:val="00E41141"/>
    <w:rsid w:val="00E56530"/>
    <w:rsid w:val="00E60399"/>
    <w:rsid w:val="00E613A8"/>
    <w:rsid w:val="00E76954"/>
    <w:rsid w:val="00E7748B"/>
    <w:rsid w:val="00E8553F"/>
    <w:rsid w:val="00E85AC3"/>
    <w:rsid w:val="00E94421"/>
    <w:rsid w:val="00E97068"/>
    <w:rsid w:val="00EA1142"/>
    <w:rsid w:val="00EA2CBE"/>
    <w:rsid w:val="00EA37A6"/>
    <w:rsid w:val="00EA76AE"/>
    <w:rsid w:val="00ED3858"/>
    <w:rsid w:val="00ED6631"/>
    <w:rsid w:val="00EE1B9C"/>
    <w:rsid w:val="00F00377"/>
    <w:rsid w:val="00F041BD"/>
    <w:rsid w:val="00F16EF1"/>
    <w:rsid w:val="00F22738"/>
    <w:rsid w:val="00F251E2"/>
    <w:rsid w:val="00F25AE5"/>
    <w:rsid w:val="00F34DD8"/>
    <w:rsid w:val="00F40F57"/>
    <w:rsid w:val="00F5006D"/>
    <w:rsid w:val="00F61DE1"/>
    <w:rsid w:val="00F62CF2"/>
    <w:rsid w:val="00F65DBC"/>
    <w:rsid w:val="00F668C3"/>
    <w:rsid w:val="00F668C7"/>
    <w:rsid w:val="00F8683A"/>
    <w:rsid w:val="00F90342"/>
    <w:rsid w:val="00F92704"/>
    <w:rsid w:val="00F9650C"/>
    <w:rsid w:val="00FA0F29"/>
    <w:rsid w:val="00FD521A"/>
    <w:rsid w:val="00FD52CB"/>
    <w:rsid w:val="00FD6DF9"/>
    <w:rsid w:val="00FE24FF"/>
    <w:rsid w:val="00FE7D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13E851"/>
  <w15:chartTrackingRefBased/>
  <w15:docId w15:val="{30716CDB-91EE-4BC9-A9D7-D4AF00F96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s-E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E66"/>
    <w:rPr>
      <w:rFonts w:ascii="Arial" w:hAnsi="Arial" w:cs="Arial"/>
      <w:sz w:val="22"/>
    </w:rPr>
  </w:style>
  <w:style w:type="paragraph" w:styleId="Heading1">
    <w:name w:val="heading 1"/>
    <w:basedOn w:val="Normal"/>
    <w:next w:val="Normal"/>
    <w:link w:val="Heading1Char"/>
    <w:uiPriority w:val="1"/>
    <w:qFormat/>
    <w:rsid w:val="00804DB7"/>
    <w:pPr>
      <w:keepNext/>
      <w:spacing w:before="240" w:after="60"/>
      <w:outlineLvl w:val="0"/>
    </w:pPr>
    <w:rPr>
      <w:rFonts w:eastAsia="SimSun"/>
      <w:b/>
      <w:bCs/>
      <w:caps/>
      <w:kern w:val="32"/>
      <w:szCs w:val="32"/>
    </w:rPr>
  </w:style>
  <w:style w:type="paragraph" w:styleId="Heading2">
    <w:name w:val="heading 2"/>
    <w:basedOn w:val="Normal"/>
    <w:next w:val="Normal"/>
    <w:link w:val="Heading2Char"/>
    <w:uiPriority w:val="9"/>
    <w:qFormat/>
    <w:rsid w:val="00804DB7"/>
    <w:pPr>
      <w:keepNext/>
      <w:spacing w:before="240" w:after="60"/>
      <w:outlineLvl w:val="1"/>
    </w:pPr>
    <w:rPr>
      <w:rFonts w:eastAsia="SimSun"/>
      <w:bCs/>
      <w:iCs/>
      <w:caps/>
      <w:szCs w:val="28"/>
    </w:rPr>
  </w:style>
  <w:style w:type="paragraph" w:styleId="Heading3">
    <w:name w:val="heading 3"/>
    <w:basedOn w:val="Normal"/>
    <w:next w:val="Normal"/>
    <w:link w:val="Heading3Char"/>
    <w:uiPriority w:val="9"/>
    <w:qFormat/>
    <w:rsid w:val="00804DB7"/>
    <w:pPr>
      <w:keepNext/>
      <w:spacing w:before="240" w:after="60"/>
      <w:outlineLvl w:val="2"/>
    </w:pPr>
    <w:rPr>
      <w:rFonts w:eastAsia="SimSun"/>
      <w:bCs/>
      <w:szCs w:val="26"/>
      <w:u w:val="single"/>
    </w:rPr>
  </w:style>
  <w:style w:type="paragraph" w:styleId="Heading4">
    <w:name w:val="heading 4"/>
    <w:basedOn w:val="Normal"/>
    <w:next w:val="Normal"/>
    <w:link w:val="Heading4Char"/>
    <w:uiPriority w:val="9"/>
    <w:qFormat/>
    <w:rsid w:val="00804DB7"/>
    <w:pPr>
      <w:keepNext/>
      <w:spacing w:before="240" w:after="60"/>
      <w:outlineLvl w:val="3"/>
    </w:pPr>
    <w:rPr>
      <w:rFonts w:eastAsia="SimSun"/>
      <w:bCs/>
      <w:i/>
      <w:szCs w:val="28"/>
    </w:rPr>
  </w:style>
  <w:style w:type="paragraph" w:styleId="Heading5">
    <w:name w:val="heading 5"/>
    <w:basedOn w:val="Normal"/>
    <w:next w:val="Normal"/>
    <w:link w:val="Heading5Char"/>
    <w:uiPriority w:val="9"/>
    <w:semiHidden/>
    <w:unhideWhenUsed/>
    <w:qFormat/>
    <w:rsid w:val="00D66A2D"/>
    <w:pPr>
      <w:keepNext/>
      <w:keepLines/>
      <w:spacing w:before="40"/>
      <w:outlineLvl w:val="4"/>
    </w:pPr>
    <w:rPr>
      <w:rFonts w:ascii="Trebuchet MS" w:hAnsi="Trebuchet MS" w:cs="Times New Roman"/>
      <w:b/>
      <w:bCs/>
      <w:sz w:val="20"/>
    </w:rPr>
  </w:style>
  <w:style w:type="paragraph" w:styleId="Heading6">
    <w:name w:val="heading 6"/>
    <w:basedOn w:val="Normal"/>
    <w:next w:val="Normal"/>
    <w:link w:val="Heading6Char"/>
    <w:uiPriority w:val="9"/>
    <w:semiHidden/>
    <w:unhideWhenUsed/>
    <w:qFormat/>
    <w:rsid w:val="00D66A2D"/>
    <w:pPr>
      <w:keepNext/>
      <w:keepLines/>
      <w:spacing w:before="40"/>
      <w:outlineLvl w:val="5"/>
    </w:pPr>
    <w:rPr>
      <w:rFonts w:ascii="Trebuchet MS" w:hAnsi="Trebuchet MS" w:cs="Times New Roman"/>
      <w:b/>
      <w:bCs/>
      <w:i/>
      <w:iCs/>
      <w:color w:val="129E4B"/>
      <w:sz w:val="20"/>
    </w:rPr>
  </w:style>
  <w:style w:type="paragraph" w:styleId="Heading7">
    <w:name w:val="heading 7"/>
    <w:basedOn w:val="Normal"/>
    <w:next w:val="Normal"/>
    <w:link w:val="Heading7Char"/>
    <w:uiPriority w:val="9"/>
    <w:unhideWhenUsed/>
    <w:qFormat/>
    <w:rsid w:val="00D66A2D"/>
    <w:pPr>
      <w:keepNext/>
      <w:keepLines/>
      <w:spacing w:before="120" w:line="252" w:lineRule="auto"/>
      <w:jc w:val="both"/>
      <w:outlineLvl w:val="6"/>
    </w:pPr>
    <w:rPr>
      <w:rFonts w:ascii="Trebuchet MS" w:eastAsia="Trebuchet MS" w:hAnsi="Trebuchet MS"/>
      <w:i/>
      <w:iCs/>
      <w:szCs w:val="22"/>
    </w:rPr>
  </w:style>
  <w:style w:type="paragraph" w:styleId="Heading8">
    <w:name w:val="heading 8"/>
    <w:basedOn w:val="Normal"/>
    <w:next w:val="Normal"/>
    <w:link w:val="Heading8Char"/>
    <w:uiPriority w:val="9"/>
    <w:unhideWhenUsed/>
    <w:qFormat/>
    <w:rsid w:val="00D66A2D"/>
    <w:pPr>
      <w:keepNext/>
      <w:keepLines/>
      <w:spacing w:before="120" w:line="252" w:lineRule="auto"/>
      <w:jc w:val="both"/>
      <w:outlineLvl w:val="7"/>
    </w:pPr>
    <w:rPr>
      <w:rFonts w:ascii="Trebuchet MS" w:eastAsia="Trebuchet MS" w:hAnsi="Trebuchet MS"/>
      <w:b/>
      <w:bCs/>
      <w:szCs w:val="22"/>
    </w:rPr>
  </w:style>
  <w:style w:type="paragraph" w:styleId="Heading9">
    <w:name w:val="heading 9"/>
    <w:basedOn w:val="Normal"/>
    <w:next w:val="Normal"/>
    <w:link w:val="Heading9Char"/>
    <w:uiPriority w:val="9"/>
    <w:unhideWhenUsed/>
    <w:qFormat/>
    <w:rsid w:val="00D66A2D"/>
    <w:pPr>
      <w:keepNext/>
      <w:keepLines/>
      <w:spacing w:before="120" w:line="252" w:lineRule="auto"/>
      <w:jc w:val="both"/>
      <w:outlineLvl w:val="8"/>
    </w:pPr>
    <w:rPr>
      <w:rFonts w:ascii="Trebuchet MS" w:eastAsia="Trebuchet MS" w:hAnsi="Trebuchet MS"/>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semiHidden/>
    <w:rsid w:val="00804DB7"/>
  </w:style>
  <w:style w:type="paragraph" w:styleId="Signature">
    <w:name w:val="Signature"/>
    <w:basedOn w:val="Normal"/>
    <w:semiHidden/>
    <w:rsid w:val="00804DB7"/>
    <w:pPr>
      <w:ind w:left="5250"/>
    </w:pPr>
  </w:style>
  <w:style w:type="paragraph" w:styleId="FootnoteText">
    <w:name w:val="footnote text"/>
    <w:aliases w:val="Footnote,Geneva 9,Font: Geneva 9,Boston 10,f"/>
    <w:basedOn w:val="Normal"/>
    <w:link w:val="FootnoteTextChar"/>
    <w:uiPriority w:val="99"/>
    <w:rsid w:val="00804DB7"/>
    <w:rPr>
      <w:sz w:val="18"/>
    </w:rPr>
  </w:style>
  <w:style w:type="paragraph" w:styleId="EndnoteText">
    <w:name w:val="endnote text"/>
    <w:basedOn w:val="Normal"/>
    <w:semiHidden/>
    <w:rsid w:val="00804DB7"/>
    <w:rPr>
      <w:sz w:val="18"/>
    </w:rPr>
  </w:style>
  <w:style w:type="paragraph" w:styleId="Caption">
    <w:name w:val="caption"/>
    <w:basedOn w:val="Normal"/>
    <w:next w:val="Normal"/>
    <w:uiPriority w:val="35"/>
    <w:qFormat/>
    <w:rsid w:val="00804DB7"/>
    <w:rPr>
      <w:b/>
      <w:bCs/>
      <w:sz w:val="18"/>
    </w:rPr>
  </w:style>
  <w:style w:type="paragraph" w:styleId="CommentText">
    <w:name w:val="annotation text"/>
    <w:basedOn w:val="Normal"/>
    <w:link w:val="CommentTextChar1"/>
    <w:uiPriority w:val="99"/>
    <w:rsid w:val="00804DB7"/>
    <w:rPr>
      <w:sz w:val="18"/>
    </w:rPr>
  </w:style>
  <w:style w:type="paragraph" w:styleId="BodyText">
    <w:name w:val="Body Text"/>
    <w:basedOn w:val="Normal"/>
    <w:link w:val="BodyTextChar"/>
    <w:uiPriority w:val="1"/>
    <w:qFormat/>
    <w:rsid w:val="00804DB7"/>
    <w:pPr>
      <w:spacing w:after="220"/>
    </w:pPr>
  </w:style>
  <w:style w:type="paragraph" w:customStyle="1" w:styleId="ONUMFS">
    <w:name w:val="ONUM FS"/>
    <w:basedOn w:val="BodyText"/>
    <w:rsid w:val="00804DB7"/>
    <w:pPr>
      <w:numPr>
        <w:numId w:val="2"/>
      </w:numPr>
    </w:pPr>
  </w:style>
  <w:style w:type="paragraph" w:customStyle="1" w:styleId="ONUME">
    <w:name w:val="ONUM E"/>
    <w:basedOn w:val="BodyText"/>
    <w:link w:val="ONUMEChar"/>
    <w:rsid w:val="00804DB7"/>
    <w:pPr>
      <w:numPr>
        <w:numId w:val="1"/>
      </w:numPr>
    </w:pPr>
  </w:style>
  <w:style w:type="paragraph" w:styleId="ListNumber">
    <w:name w:val="List Number"/>
    <w:basedOn w:val="Normal"/>
    <w:uiPriority w:val="99"/>
    <w:rsid w:val="00804DB7"/>
    <w:pPr>
      <w:numPr>
        <w:numId w:val="3"/>
      </w:numPr>
    </w:pPr>
  </w:style>
  <w:style w:type="paragraph" w:customStyle="1" w:styleId="Heading51">
    <w:name w:val="Heading 51"/>
    <w:basedOn w:val="Normal"/>
    <w:next w:val="Normal"/>
    <w:uiPriority w:val="9"/>
    <w:unhideWhenUsed/>
    <w:qFormat/>
    <w:rsid w:val="00D66A2D"/>
    <w:pPr>
      <w:keepNext/>
      <w:keepLines/>
      <w:spacing w:before="120" w:line="252" w:lineRule="auto"/>
      <w:jc w:val="both"/>
      <w:outlineLvl w:val="4"/>
    </w:pPr>
    <w:rPr>
      <w:rFonts w:ascii="Trebuchet MS" w:hAnsi="Trebuchet MS" w:cs="Times New Roman"/>
      <w:b/>
      <w:bCs/>
      <w:szCs w:val="22"/>
    </w:rPr>
  </w:style>
  <w:style w:type="paragraph" w:customStyle="1" w:styleId="Heading61">
    <w:name w:val="Heading 61"/>
    <w:basedOn w:val="Normal"/>
    <w:next w:val="Normal"/>
    <w:uiPriority w:val="9"/>
    <w:unhideWhenUsed/>
    <w:qFormat/>
    <w:rsid w:val="00D66A2D"/>
    <w:pPr>
      <w:keepNext/>
      <w:keepLines/>
      <w:spacing w:before="120" w:line="252" w:lineRule="auto"/>
      <w:jc w:val="both"/>
      <w:outlineLvl w:val="5"/>
    </w:pPr>
    <w:rPr>
      <w:rFonts w:ascii="Trebuchet MS" w:hAnsi="Trebuchet MS" w:cs="Times New Roman"/>
      <w:b/>
      <w:bCs/>
      <w:i/>
      <w:iCs/>
      <w:color w:val="129E4B"/>
      <w:szCs w:val="22"/>
    </w:rPr>
  </w:style>
  <w:style w:type="character" w:customStyle="1" w:styleId="Heading7Char">
    <w:name w:val="Heading 7 Char"/>
    <w:basedOn w:val="DefaultParagraphFont"/>
    <w:link w:val="Heading7"/>
    <w:uiPriority w:val="9"/>
    <w:rsid w:val="00D66A2D"/>
    <w:rPr>
      <w:rFonts w:ascii="Trebuchet MS" w:eastAsia="Trebuchet MS" w:hAnsi="Trebuchet MS" w:cs="Arial"/>
      <w:i/>
      <w:iCs/>
      <w:sz w:val="22"/>
      <w:szCs w:val="22"/>
      <w:lang w:val="es-ES"/>
    </w:rPr>
  </w:style>
  <w:style w:type="character" w:customStyle="1" w:styleId="Heading8Char">
    <w:name w:val="Heading 8 Char"/>
    <w:basedOn w:val="DefaultParagraphFont"/>
    <w:link w:val="Heading8"/>
    <w:uiPriority w:val="9"/>
    <w:rsid w:val="00D66A2D"/>
    <w:rPr>
      <w:rFonts w:ascii="Trebuchet MS" w:eastAsia="Trebuchet MS" w:hAnsi="Trebuchet MS" w:cs="Arial"/>
      <w:b/>
      <w:bCs/>
      <w:sz w:val="22"/>
      <w:szCs w:val="22"/>
      <w:lang w:val="es-ES"/>
    </w:rPr>
  </w:style>
  <w:style w:type="character" w:customStyle="1" w:styleId="Heading9Char">
    <w:name w:val="Heading 9 Char"/>
    <w:basedOn w:val="DefaultParagraphFont"/>
    <w:link w:val="Heading9"/>
    <w:uiPriority w:val="9"/>
    <w:rsid w:val="00D66A2D"/>
    <w:rPr>
      <w:rFonts w:ascii="Trebuchet MS" w:eastAsia="Trebuchet MS" w:hAnsi="Trebuchet MS" w:cs="Arial"/>
      <w:i/>
      <w:iCs/>
      <w:sz w:val="22"/>
      <w:szCs w:val="22"/>
      <w:lang w:val="es-ES"/>
    </w:rPr>
  </w:style>
  <w:style w:type="numbering" w:customStyle="1" w:styleId="NoList1">
    <w:name w:val="No List1"/>
    <w:next w:val="NoList"/>
    <w:uiPriority w:val="99"/>
    <w:semiHidden/>
    <w:unhideWhenUsed/>
    <w:rsid w:val="00D66A2D"/>
  </w:style>
  <w:style w:type="character" w:customStyle="1" w:styleId="apple-converted-space">
    <w:name w:val="apple-converted-space"/>
    <w:basedOn w:val="DefaultParagraphFont"/>
    <w:rsid w:val="00D66A2D"/>
  </w:style>
  <w:style w:type="paragraph" w:customStyle="1" w:styleId="Default">
    <w:name w:val="Default"/>
    <w:rsid w:val="00D66A2D"/>
    <w:pPr>
      <w:autoSpaceDE w:val="0"/>
      <w:autoSpaceDN w:val="0"/>
      <w:adjustRightInd w:val="0"/>
      <w:jc w:val="both"/>
    </w:pPr>
    <w:rPr>
      <w:rFonts w:ascii="Arial" w:eastAsia="Trebuchet MS" w:hAnsi="Arial" w:cs="Arial"/>
      <w:color w:val="000000"/>
      <w:sz w:val="24"/>
      <w:szCs w:val="24"/>
    </w:rPr>
  </w:style>
  <w:style w:type="character" w:customStyle="1" w:styleId="Heading1Char">
    <w:name w:val="Heading 1 Char"/>
    <w:basedOn w:val="DefaultParagraphFont"/>
    <w:link w:val="Heading1"/>
    <w:uiPriority w:val="9"/>
    <w:rsid w:val="00D66A2D"/>
    <w:rPr>
      <w:rFonts w:ascii="Arial" w:eastAsia="SimSun" w:hAnsi="Arial" w:cs="Arial"/>
      <w:b/>
      <w:bCs/>
      <w:caps/>
      <w:kern w:val="32"/>
      <w:sz w:val="22"/>
      <w:szCs w:val="32"/>
    </w:rPr>
  </w:style>
  <w:style w:type="character" w:customStyle="1" w:styleId="Heading2Char">
    <w:name w:val="Heading 2 Char"/>
    <w:basedOn w:val="DefaultParagraphFont"/>
    <w:link w:val="Heading2"/>
    <w:uiPriority w:val="9"/>
    <w:rsid w:val="00D66A2D"/>
    <w:rPr>
      <w:rFonts w:ascii="Arial" w:eastAsia="SimSun" w:hAnsi="Arial" w:cs="Arial"/>
      <w:bCs/>
      <w:iCs/>
      <w:caps/>
      <w:sz w:val="22"/>
      <w:szCs w:val="28"/>
    </w:rPr>
  </w:style>
  <w:style w:type="character" w:customStyle="1" w:styleId="Heading3Char">
    <w:name w:val="Heading 3 Char"/>
    <w:basedOn w:val="DefaultParagraphFont"/>
    <w:link w:val="Heading3"/>
    <w:uiPriority w:val="9"/>
    <w:rsid w:val="00D66A2D"/>
    <w:rPr>
      <w:rFonts w:ascii="Arial" w:eastAsia="SimSun" w:hAnsi="Arial" w:cs="Arial"/>
      <w:bCs/>
      <w:sz w:val="22"/>
      <w:szCs w:val="26"/>
      <w:u w:val="single"/>
    </w:rPr>
  </w:style>
  <w:style w:type="character" w:customStyle="1" w:styleId="Heading4Char">
    <w:name w:val="Heading 4 Char"/>
    <w:basedOn w:val="DefaultParagraphFont"/>
    <w:link w:val="Heading4"/>
    <w:uiPriority w:val="9"/>
    <w:rsid w:val="00D66A2D"/>
    <w:rPr>
      <w:rFonts w:ascii="Arial" w:eastAsia="SimSun" w:hAnsi="Arial" w:cs="Arial"/>
      <w:bCs/>
      <w:i/>
      <w:sz w:val="22"/>
      <w:szCs w:val="28"/>
    </w:rPr>
  </w:style>
  <w:style w:type="character" w:customStyle="1" w:styleId="Heading5Char">
    <w:name w:val="Heading 5 Char"/>
    <w:basedOn w:val="DefaultParagraphFont"/>
    <w:link w:val="Heading5"/>
    <w:uiPriority w:val="9"/>
    <w:rsid w:val="00D66A2D"/>
    <w:rPr>
      <w:rFonts w:ascii="Trebuchet MS" w:eastAsia="Times New Roman" w:hAnsi="Trebuchet MS" w:cs="Times New Roman"/>
      <w:b/>
      <w:bCs/>
    </w:rPr>
  </w:style>
  <w:style w:type="character" w:customStyle="1" w:styleId="Heading6Char">
    <w:name w:val="Heading 6 Char"/>
    <w:basedOn w:val="DefaultParagraphFont"/>
    <w:link w:val="Heading6"/>
    <w:uiPriority w:val="9"/>
    <w:rsid w:val="00D66A2D"/>
    <w:rPr>
      <w:rFonts w:ascii="Trebuchet MS" w:eastAsia="Times New Roman" w:hAnsi="Trebuchet MS" w:cs="Times New Roman"/>
      <w:b/>
      <w:bCs/>
      <w:i/>
      <w:iCs/>
      <w:color w:val="129E4B"/>
    </w:rPr>
  </w:style>
  <w:style w:type="character" w:customStyle="1" w:styleId="FootnoteTextChar">
    <w:name w:val="Footnote Text Char"/>
    <w:aliases w:val="Footnote Char,Geneva 9 Char,Font: Geneva 9 Char,Boston 10 Char,f Char"/>
    <w:basedOn w:val="DefaultParagraphFont"/>
    <w:link w:val="FootnoteText"/>
    <w:uiPriority w:val="99"/>
    <w:rsid w:val="00D66A2D"/>
    <w:rPr>
      <w:rFonts w:ascii="Arial" w:hAnsi="Arial" w:cs="Arial"/>
      <w:sz w:val="18"/>
    </w:rPr>
  </w:style>
  <w:style w:type="character" w:customStyle="1" w:styleId="CommentTextChar">
    <w:name w:val="Comment Text Char"/>
    <w:basedOn w:val="DefaultParagraphFont"/>
    <w:uiPriority w:val="99"/>
    <w:rsid w:val="00D66A2D"/>
    <w:rPr>
      <w:rFonts w:eastAsia="Times New Roman"/>
      <w:sz w:val="20"/>
      <w:szCs w:val="20"/>
      <w:lang w:val="es-ES" w:eastAsia="en-ZA"/>
    </w:rPr>
  </w:style>
  <w:style w:type="character" w:customStyle="1" w:styleId="HeaderChar">
    <w:name w:val="Header Char"/>
    <w:basedOn w:val="DefaultParagraphFont"/>
    <w:link w:val="Header"/>
    <w:uiPriority w:val="99"/>
    <w:rsid w:val="00D66A2D"/>
    <w:rPr>
      <w:rFonts w:ascii="Arial" w:hAnsi="Arial" w:cs="Arial"/>
      <w:sz w:val="22"/>
    </w:rPr>
  </w:style>
  <w:style w:type="character" w:customStyle="1" w:styleId="FooterChar">
    <w:name w:val="Footer Char"/>
    <w:basedOn w:val="DefaultParagraphFont"/>
    <w:link w:val="Footer"/>
    <w:uiPriority w:val="99"/>
    <w:rsid w:val="00D66A2D"/>
    <w:rPr>
      <w:rFonts w:ascii="Arial" w:hAnsi="Arial" w:cs="Arial"/>
      <w:sz w:val="22"/>
    </w:rPr>
  </w:style>
  <w:style w:type="character" w:styleId="FootnoteReference">
    <w:name w:val="footnote reference"/>
    <w:basedOn w:val="DefaultParagraphFont"/>
    <w:uiPriority w:val="99"/>
    <w:unhideWhenUsed/>
    <w:rsid w:val="00D66A2D"/>
    <w:rPr>
      <w:vertAlign w:val="superscript"/>
    </w:rPr>
  </w:style>
  <w:style w:type="character" w:styleId="CommentReference">
    <w:name w:val="annotation reference"/>
    <w:basedOn w:val="DefaultParagraphFont"/>
    <w:uiPriority w:val="99"/>
    <w:semiHidden/>
    <w:unhideWhenUsed/>
    <w:rsid w:val="00D66A2D"/>
    <w:rPr>
      <w:sz w:val="16"/>
      <w:szCs w:val="16"/>
    </w:rPr>
  </w:style>
  <w:style w:type="character" w:customStyle="1" w:styleId="Hyperlink1">
    <w:name w:val="Hyperlink1"/>
    <w:basedOn w:val="DefaultParagraphFont"/>
    <w:uiPriority w:val="99"/>
    <w:unhideWhenUsed/>
    <w:rsid w:val="00D66A2D"/>
    <w:rPr>
      <w:color w:val="6B9F25"/>
      <w:u w:val="single"/>
    </w:rPr>
  </w:style>
  <w:style w:type="paragraph" w:styleId="CommentSubject">
    <w:name w:val="annotation subject"/>
    <w:basedOn w:val="CommentText"/>
    <w:next w:val="CommentText"/>
    <w:link w:val="CommentSubjectChar"/>
    <w:uiPriority w:val="99"/>
    <w:semiHidden/>
    <w:unhideWhenUsed/>
    <w:rsid w:val="00D66A2D"/>
    <w:pPr>
      <w:spacing w:after="160"/>
      <w:jc w:val="both"/>
    </w:pPr>
    <w:rPr>
      <w:rFonts w:ascii="Trebuchet MS" w:eastAsia="Trebuchet MS" w:hAnsi="Trebuchet MS"/>
      <w:b/>
      <w:bCs/>
      <w:sz w:val="20"/>
    </w:rPr>
  </w:style>
  <w:style w:type="character" w:customStyle="1" w:styleId="CommentTextChar1">
    <w:name w:val="Comment Text Char1"/>
    <w:basedOn w:val="DefaultParagraphFont"/>
    <w:link w:val="CommentText"/>
    <w:uiPriority w:val="99"/>
    <w:rsid w:val="00D66A2D"/>
    <w:rPr>
      <w:rFonts w:ascii="Arial" w:hAnsi="Arial" w:cs="Arial"/>
      <w:sz w:val="18"/>
    </w:rPr>
  </w:style>
  <w:style w:type="character" w:customStyle="1" w:styleId="CommentSubjectChar">
    <w:name w:val="Comment Subject Char"/>
    <w:basedOn w:val="CommentTextChar1"/>
    <w:link w:val="CommentSubject"/>
    <w:uiPriority w:val="99"/>
    <w:semiHidden/>
    <w:rsid w:val="00D66A2D"/>
    <w:rPr>
      <w:rFonts w:ascii="Trebuchet MS" w:eastAsia="Trebuchet MS" w:hAnsi="Trebuchet MS" w:cs="Arial"/>
      <w:b/>
      <w:bCs/>
      <w:sz w:val="18"/>
      <w:lang w:val="es-ES"/>
    </w:rPr>
  </w:style>
  <w:style w:type="paragraph" w:styleId="BalloonText">
    <w:name w:val="Balloon Text"/>
    <w:basedOn w:val="Normal"/>
    <w:link w:val="BalloonTextChar"/>
    <w:uiPriority w:val="99"/>
    <w:semiHidden/>
    <w:unhideWhenUsed/>
    <w:rsid w:val="00D66A2D"/>
    <w:pPr>
      <w:jc w:val="both"/>
    </w:pPr>
    <w:rPr>
      <w:rFonts w:ascii="Tahoma" w:eastAsia="Trebuchet MS" w:hAnsi="Tahoma" w:cs="Tahoma"/>
      <w:sz w:val="16"/>
      <w:szCs w:val="16"/>
    </w:rPr>
  </w:style>
  <w:style w:type="character" w:customStyle="1" w:styleId="BalloonTextChar">
    <w:name w:val="Balloon Text Char"/>
    <w:basedOn w:val="DefaultParagraphFont"/>
    <w:link w:val="BalloonText"/>
    <w:uiPriority w:val="99"/>
    <w:semiHidden/>
    <w:rsid w:val="00D66A2D"/>
    <w:rPr>
      <w:rFonts w:ascii="Tahoma" w:eastAsia="Trebuchet MS" w:hAnsi="Tahoma" w:cs="Tahoma"/>
      <w:sz w:val="16"/>
      <w:szCs w:val="16"/>
      <w:lang w:val="es-ES"/>
    </w:rPr>
  </w:style>
  <w:style w:type="table" w:styleId="TableGrid">
    <w:name w:val="Table Grid"/>
    <w:basedOn w:val="TableNormal"/>
    <w:uiPriority w:val="59"/>
    <w:rsid w:val="00D66A2D"/>
    <w:pPr>
      <w:jc w:val="both"/>
    </w:pPr>
    <w:rPr>
      <w:rFonts w:ascii="Trebuchet MS" w:eastAsia="Trebuchet MS" w:hAnsi="Trebuchet MS" w:cs="Arial"/>
      <w:sz w:val="22"/>
      <w:szCs w:val="22"/>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66A2D"/>
    <w:pPr>
      <w:jc w:val="both"/>
    </w:pPr>
    <w:rPr>
      <w:rFonts w:ascii="Trebuchet MS" w:eastAsia="Trebuchet MS" w:hAnsi="Trebuchet MS" w:cs="Arial"/>
      <w:sz w:val="22"/>
      <w:szCs w:val="22"/>
    </w:rPr>
  </w:style>
  <w:style w:type="table" w:customStyle="1" w:styleId="LightShading1">
    <w:name w:val="Light Shading1"/>
    <w:basedOn w:val="TableNormal"/>
    <w:next w:val="LightShading"/>
    <w:uiPriority w:val="60"/>
    <w:rsid w:val="00D66A2D"/>
    <w:pPr>
      <w:jc w:val="both"/>
    </w:pPr>
    <w:rPr>
      <w:rFonts w:ascii="Trebuchet MS" w:eastAsia="Trebuchet MS" w:hAnsi="Trebuchet MS" w:cs="Arial"/>
      <w:color w:val="000000"/>
      <w:sz w:val="22"/>
      <w:szCs w:val="22"/>
      <w:lang w:eastAsia="en-Z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D66A2D"/>
    <w:pPr>
      <w:jc w:val="both"/>
    </w:pPr>
    <w:rPr>
      <w:rFonts w:ascii="Trebuchet MS" w:eastAsia="Trebuchet MS" w:hAnsi="Trebuchet MS" w:cs="Arial"/>
      <w:color w:val="276E8B"/>
      <w:sz w:val="22"/>
      <w:szCs w:val="22"/>
      <w:lang w:eastAsia="en-ZA"/>
    </w:rPr>
    <w:tblPr>
      <w:tblStyleRowBandSize w:val="1"/>
      <w:tblStyleColBandSize w:val="1"/>
      <w:tblBorders>
        <w:top w:val="single" w:sz="8" w:space="0" w:color="3494BA"/>
        <w:bottom w:val="single" w:sz="8" w:space="0" w:color="3494BA"/>
      </w:tblBorders>
    </w:tblPr>
    <w:tblStylePr w:type="firstRow">
      <w:pPr>
        <w:spacing w:before="0" w:after="0" w:line="240" w:lineRule="auto"/>
      </w:pPr>
      <w:rPr>
        <w:b/>
        <w:bCs/>
      </w:rPr>
      <w:tblPr/>
      <w:tcPr>
        <w:tcBorders>
          <w:top w:val="single" w:sz="8" w:space="0" w:color="3494BA"/>
          <w:left w:val="nil"/>
          <w:bottom w:val="single" w:sz="8" w:space="0" w:color="3494BA"/>
          <w:right w:val="nil"/>
          <w:insideH w:val="nil"/>
          <w:insideV w:val="nil"/>
        </w:tcBorders>
      </w:tcPr>
    </w:tblStylePr>
    <w:tblStylePr w:type="lastRow">
      <w:pPr>
        <w:spacing w:before="0" w:after="0" w:line="240" w:lineRule="auto"/>
      </w:pPr>
      <w:rPr>
        <w:b/>
        <w:bCs/>
      </w:rPr>
      <w:tblPr/>
      <w:tcPr>
        <w:tcBorders>
          <w:top w:val="single" w:sz="8" w:space="0" w:color="3494BA"/>
          <w:left w:val="nil"/>
          <w:bottom w:val="single" w:sz="8" w:space="0" w:color="3494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cPr>
    </w:tblStylePr>
    <w:tblStylePr w:type="band1Horz">
      <w:tblPr/>
      <w:tcPr>
        <w:tcBorders>
          <w:left w:val="nil"/>
          <w:right w:val="nil"/>
          <w:insideH w:val="nil"/>
          <w:insideV w:val="nil"/>
        </w:tcBorders>
        <w:shd w:val="clear" w:color="auto" w:fill="CAE5F0"/>
      </w:tcPr>
    </w:tblStylePr>
  </w:style>
  <w:style w:type="paragraph" w:styleId="ListParagraph">
    <w:name w:val="List Paragraph"/>
    <w:aliases w:val="ITC List Paragraph 1,Paragraphe de liste PBLH,List Paragraph Saana,Dot pt,F5 List Paragraph,List Paragraph1,Colorful List - Accent 11,No Spacing1,List Paragraph Char Char Char,Indicator Text,Numbered Para 1,Bullet 1,Bullet Points"/>
    <w:basedOn w:val="List"/>
    <w:next w:val="Normal"/>
    <w:link w:val="ListParagraphChar"/>
    <w:uiPriority w:val="1"/>
    <w:qFormat/>
    <w:rsid w:val="00D66A2D"/>
    <w:pPr>
      <w:ind w:left="720"/>
    </w:pPr>
  </w:style>
  <w:style w:type="table" w:customStyle="1" w:styleId="LightShading-Accent21">
    <w:name w:val="Light Shading - Accent 21"/>
    <w:basedOn w:val="TableNormal"/>
    <w:next w:val="LightShading-Accent2"/>
    <w:uiPriority w:val="60"/>
    <w:rsid w:val="00D66A2D"/>
    <w:pPr>
      <w:jc w:val="both"/>
    </w:pPr>
    <w:rPr>
      <w:rFonts w:ascii="Trebuchet MS" w:eastAsia="Trebuchet MS" w:hAnsi="Trebuchet MS" w:cs="Arial"/>
      <w:color w:val="398E98"/>
      <w:sz w:val="22"/>
      <w:szCs w:val="22"/>
      <w:lang w:eastAsia="en-ZA"/>
    </w:rPr>
    <w:tblPr>
      <w:tblStyleRowBandSize w:val="1"/>
      <w:tblStyleColBandSize w:val="1"/>
      <w:tblBorders>
        <w:top w:val="single" w:sz="8" w:space="0" w:color="58B6C0"/>
        <w:bottom w:val="single" w:sz="8" w:space="0" w:color="58B6C0"/>
      </w:tblBorders>
    </w:tblPr>
    <w:tblStylePr w:type="firstRow">
      <w:pPr>
        <w:spacing w:before="0" w:after="0" w:line="240" w:lineRule="auto"/>
      </w:pPr>
      <w:rPr>
        <w:b/>
        <w:bCs/>
      </w:rPr>
      <w:tblPr/>
      <w:tcPr>
        <w:tcBorders>
          <w:top w:val="single" w:sz="8" w:space="0" w:color="58B6C0"/>
          <w:left w:val="nil"/>
          <w:bottom w:val="single" w:sz="8" w:space="0" w:color="58B6C0"/>
          <w:right w:val="nil"/>
          <w:insideH w:val="nil"/>
          <w:insideV w:val="nil"/>
        </w:tcBorders>
      </w:tcPr>
    </w:tblStylePr>
    <w:tblStylePr w:type="lastRow">
      <w:pPr>
        <w:spacing w:before="0" w:after="0" w:line="240" w:lineRule="auto"/>
      </w:pPr>
      <w:rPr>
        <w:b/>
        <w:bCs/>
      </w:rPr>
      <w:tblPr/>
      <w:tcPr>
        <w:tcBorders>
          <w:top w:val="single" w:sz="8" w:space="0" w:color="58B6C0"/>
          <w:left w:val="nil"/>
          <w:bottom w:val="single" w:sz="8" w:space="0" w:color="58B6C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cPr>
    </w:tblStylePr>
    <w:tblStylePr w:type="band1Horz">
      <w:tblPr/>
      <w:tcPr>
        <w:tcBorders>
          <w:left w:val="nil"/>
          <w:right w:val="nil"/>
          <w:insideH w:val="nil"/>
          <w:insideV w:val="nil"/>
        </w:tcBorders>
        <w:shd w:val="clear" w:color="auto" w:fill="D5ECEF"/>
      </w:tcPr>
    </w:tblStylePr>
  </w:style>
  <w:style w:type="table" w:customStyle="1" w:styleId="LightShading-Accent31">
    <w:name w:val="Light Shading - Accent 31"/>
    <w:basedOn w:val="TableNormal"/>
    <w:next w:val="LightShading-Accent3"/>
    <w:uiPriority w:val="60"/>
    <w:rsid w:val="00D66A2D"/>
    <w:pPr>
      <w:jc w:val="both"/>
    </w:pPr>
    <w:rPr>
      <w:rFonts w:ascii="Trebuchet MS" w:eastAsia="Trebuchet MS" w:hAnsi="Trebuchet MS" w:cs="Arial"/>
      <w:color w:val="4A9A82"/>
      <w:sz w:val="22"/>
      <w:szCs w:val="22"/>
      <w:lang w:eastAsia="en-ZA"/>
    </w:rPr>
    <w:tblPr>
      <w:tblStyleRowBandSize w:val="1"/>
      <w:tblStyleColBandSize w:val="1"/>
      <w:tblBorders>
        <w:top w:val="single" w:sz="8" w:space="0" w:color="75BDA7"/>
        <w:bottom w:val="single" w:sz="8" w:space="0" w:color="75BDA7"/>
      </w:tblBorders>
    </w:tblPr>
    <w:tblStylePr w:type="firstRow">
      <w:pPr>
        <w:spacing w:before="0" w:after="0" w:line="240" w:lineRule="auto"/>
      </w:pPr>
      <w:rPr>
        <w:b/>
        <w:bCs/>
      </w:rPr>
      <w:tblPr/>
      <w:tcPr>
        <w:tcBorders>
          <w:top w:val="single" w:sz="8" w:space="0" w:color="75BDA7"/>
          <w:left w:val="nil"/>
          <w:bottom w:val="single" w:sz="8" w:space="0" w:color="75BDA7"/>
          <w:right w:val="nil"/>
          <w:insideH w:val="nil"/>
          <w:insideV w:val="nil"/>
        </w:tcBorders>
      </w:tcPr>
    </w:tblStylePr>
    <w:tblStylePr w:type="lastRow">
      <w:pPr>
        <w:spacing w:before="0" w:after="0" w:line="240" w:lineRule="auto"/>
      </w:pPr>
      <w:rPr>
        <w:b/>
        <w:bCs/>
      </w:rPr>
      <w:tblPr/>
      <w:tcPr>
        <w:tcBorders>
          <w:top w:val="single" w:sz="8" w:space="0" w:color="75BDA7"/>
          <w:left w:val="nil"/>
          <w:bottom w:val="single" w:sz="8" w:space="0" w:color="75BDA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cPr>
    </w:tblStylePr>
    <w:tblStylePr w:type="band1Horz">
      <w:tblPr/>
      <w:tcPr>
        <w:tcBorders>
          <w:left w:val="nil"/>
          <w:right w:val="nil"/>
          <w:insideH w:val="nil"/>
          <w:insideV w:val="nil"/>
        </w:tcBorders>
        <w:shd w:val="clear" w:color="auto" w:fill="DCEEE9"/>
      </w:tcPr>
    </w:tblStylePr>
  </w:style>
  <w:style w:type="table" w:customStyle="1" w:styleId="MediumShading2-Accent31">
    <w:name w:val="Medium Shading 2 - Accent 31"/>
    <w:basedOn w:val="TableNormal"/>
    <w:next w:val="MediumShading2-Accent3"/>
    <w:uiPriority w:val="64"/>
    <w:rsid w:val="00D66A2D"/>
    <w:pPr>
      <w:jc w:val="both"/>
    </w:pPr>
    <w:rPr>
      <w:rFonts w:ascii="Trebuchet MS" w:eastAsia="Trebuchet MS" w:hAnsi="Trebuchet MS" w:cs="Arial"/>
      <w:sz w:val="22"/>
      <w:szCs w:val="22"/>
      <w:lang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5BDA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5BDA7"/>
      </w:tcPr>
    </w:tblStylePr>
    <w:tblStylePr w:type="lastCol">
      <w:rPr>
        <w:b/>
        <w:bCs/>
        <w:color w:val="FFFFFF"/>
      </w:rPr>
      <w:tblPr/>
      <w:tcPr>
        <w:tcBorders>
          <w:left w:val="nil"/>
          <w:right w:val="nil"/>
          <w:insideH w:val="nil"/>
          <w:insideV w:val="nil"/>
        </w:tcBorders>
        <w:shd w:val="clear" w:color="auto" w:fill="75BD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41">
    <w:name w:val="Light Shading - Accent 41"/>
    <w:basedOn w:val="TableNormal"/>
    <w:next w:val="LightShading-Accent4"/>
    <w:uiPriority w:val="60"/>
    <w:rsid w:val="00D66A2D"/>
    <w:pPr>
      <w:jc w:val="both"/>
    </w:pPr>
    <w:rPr>
      <w:rFonts w:ascii="Trebuchet MS" w:eastAsia="Trebuchet MS" w:hAnsi="Trebuchet MS" w:cs="Arial"/>
      <w:color w:val="5A696A"/>
      <w:sz w:val="22"/>
      <w:szCs w:val="22"/>
      <w:lang w:eastAsia="en-ZA"/>
    </w:rPr>
    <w:tblPr>
      <w:tblStyleRowBandSize w:val="1"/>
      <w:tblStyleColBandSize w:val="1"/>
      <w:tblBorders>
        <w:top w:val="single" w:sz="8" w:space="0" w:color="7A8C8E"/>
        <w:bottom w:val="single" w:sz="8" w:space="0" w:color="7A8C8E"/>
      </w:tblBorders>
    </w:tblPr>
    <w:tblStylePr w:type="firstRow">
      <w:pPr>
        <w:spacing w:before="0" w:after="0" w:line="240" w:lineRule="auto"/>
      </w:pPr>
      <w:rPr>
        <w:b/>
        <w:bCs/>
      </w:rPr>
      <w:tblPr/>
      <w:tcPr>
        <w:tcBorders>
          <w:top w:val="single" w:sz="8" w:space="0" w:color="7A8C8E"/>
          <w:left w:val="nil"/>
          <w:bottom w:val="single" w:sz="8" w:space="0" w:color="7A8C8E"/>
          <w:right w:val="nil"/>
          <w:insideH w:val="nil"/>
          <w:insideV w:val="nil"/>
        </w:tcBorders>
      </w:tcPr>
    </w:tblStylePr>
    <w:tblStylePr w:type="lastRow">
      <w:pPr>
        <w:spacing w:before="0" w:after="0" w:line="240" w:lineRule="auto"/>
      </w:pPr>
      <w:rPr>
        <w:b/>
        <w:bCs/>
      </w:rPr>
      <w:tblPr/>
      <w:tcPr>
        <w:tcBorders>
          <w:top w:val="single" w:sz="8" w:space="0" w:color="7A8C8E"/>
          <w:left w:val="nil"/>
          <w:bottom w:val="single" w:sz="8" w:space="0" w:color="7A8C8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cPr>
    </w:tblStylePr>
    <w:tblStylePr w:type="band1Horz">
      <w:tblPr/>
      <w:tcPr>
        <w:tcBorders>
          <w:left w:val="nil"/>
          <w:right w:val="nil"/>
          <w:insideH w:val="nil"/>
          <w:insideV w:val="nil"/>
        </w:tcBorders>
        <w:shd w:val="clear" w:color="auto" w:fill="DEE2E3"/>
      </w:tcPr>
    </w:tblStylePr>
  </w:style>
  <w:style w:type="table" w:customStyle="1" w:styleId="LightShading-Accent51">
    <w:name w:val="Light Shading - Accent 51"/>
    <w:basedOn w:val="TableNormal"/>
    <w:next w:val="LightShading-Accent5"/>
    <w:uiPriority w:val="60"/>
    <w:rsid w:val="00D66A2D"/>
    <w:pPr>
      <w:jc w:val="both"/>
    </w:pPr>
    <w:rPr>
      <w:rFonts w:ascii="Trebuchet MS" w:eastAsia="Trebuchet MS" w:hAnsi="Trebuchet MS" w:cs="Arial"/>
      <w:color w:val="578793"/>
      <w:sz w:val="22"/>
      <w:szCs w:val="22"/>
      <w:lang w:eastAsia="en-ZA"/>
    </w:rPr>
    <w:tblPr>
      <w:tblStyleRowBandSize w:val="1"/>
      <w:tblStyleColBandSize w:val="1"/>
      <w:tblBorders>
        <w:top w:val="single" w:sz="8" w:space="0" w:color="84ACB6"/>
        <w:bottom w:val="single" w:sz="8" w:space="0" w:color="84ACB6"/>
      </w:tblBorders>
    </w:tblPr>
    <w:tblStylePr w:type="firstRow">
      <w:pPr>
        <w:spacing w:before="0" w:after="0" w:line="240" w:lineRule="auto"/>
      </w:pPr>
      <w:rPr>
        <w:b/>
        <w:bCs/>
      </w:rPr>
      <w:tblPr/>
      <w:tcPr>
        <w:tcBorders>
          <w:top w:val="single" w:sz="8" w:space="0" w:color="84ACB6"/>
          <w:left w:val="nil"/>
          <w:bottom w:val="single" w:sz="8" w:space="0" w:color="84ACB6"/>
          <w:right w:val="nil"/>
          <w:insideH w:val="nil"/>
          <w:insideV w:val="nil"/>
        </w:tcBorders>
      </w:tcPr>
    </w:tblStylePr>
    <w:tblStylePr w:type="lastRow">
      <w:pPr>
        <w:spacing w:before="0" w:after="0" w:line="240" w:lineRule="auto"/>
      </w:pPr>
      <w:rPr>
        <w:b/>
        <w:bCs/>
      </w:rPr>
      <w:tblPr/>
      <w:tcPr>
        <w:tcBorders>
          <w:top w:val="single" w:sz="8" w:space="0" w:color="84ACB6"/>
          <w:left w:val="nil"/>
          <w:bottom w:val="single" w:sz="8" w:space="0" w:color="84ACB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cPr>
    </w:tblStylePr>
    <w:tblStylePr w:type="band1Horz">
      <w:tblPr/>
      <w:tcPr>
        <w:tcBorders>
          <w:left w:val="nil"/>
          <w:right w:val="nil"/>
          <w:insideH w:val="nil"/>
          <w:insideV w:val="nil"/>
        </w:tcBorders>
        <w:shd w:val="clear" w:color="auto" w:fill="E0EAED"/>
      </w:tcPr>
    </w:tblStylePr>
  </w:style>
  <w:style w:type="table" w:customStyle="1" w:styleId="LightGrid-Accent51">
    <w:name w:val="Light Grid - Accent 51"/>
    <w:basedOn w:val="TableNormal"/>
    <w:next w:val="LightGrid-Accent5"/>
    <w:uiPriority w:val="62"/>
    <w:rsid w:val="00D66A2D"/>
    <w:pPr>
      <w:jc w:val="both"/>
    </w:pPr>
    <w:rPr>
      <w:rFonts w:ascii="Trebuchet MS" w:eastAsia="Trebuchet MS" w:hAnsi="Trebuchet MS" w:cs="Arial"/>
      <w:sz w:val="22"/>
      <w:szCs w:val="22"/>
      <w:lang w:eastAsia="en-ZA"/>
    </w:rPr>
    <w:tblPr>
      <w:tblStyleRowBandSize w:val="1"/>
      <w:tblStyleColBandSize w:val="1"/>
      <w:tblBorders>
        <w:top w:val="single" w:sz="8" w:space="0" w:color="84ACB6"/>
        <w:left w:val="single" w:sz="8" w:space="0" w:color="84ACB6"/>
        <w:bottom w:val="single" w:sz="8" w:space="0" w:color="84ACB6"/>
        <w:right w:val="single" w:sz="8" w:space="0" w:color="84ACB6"/>
        <w:insideH w:val="single" w:sz="8" w:space="0" w:color="84ACB6"/>
        <w:insideV w:val="single" w:sz="8" w:space="0" w:color="84ACB6"/>
      </w:tblBorders>
    </w:tblPr>
    <w:tblStylePr w:type="firstRow">
      <w:pPr>
        <w:spacing w:before="0" w:after="0" w:line="240" w:lineRule="auto"/>
      </w:pPr>
      <w:rPr>
        <w:rFonts w:ascii="Trebuchet MS" w:eastAsia="Times New Roman" w:hAnsi="Trebuchet MS" w:cs="Times New Roman"/>
        <w:b/>
        <w:bCs/>
      </w:rPr>
      <w:tblPr/>
      <w:tcPr>
        <w:tcBorders>
          <w:top w:val="single" w:sz="8" w:space="0" w:color="84ACB6"/>
          <w:left w:val="single" w:sz="8" w:space="0" w:color="84ACB6"/>
          <w:bottom w:val="single" w:sz="18" w:space="0" w:color="84ACB6"/>
          <w:right w:val="single" w:sz="8" w:space="0" w:color="84ACB6"/>
          <w:insideH w:val="nil"/>
          <w:insideV w:val="single" w:sz="8" w:space="0" w:color="84ACB6"/>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84ACB6"/>
          <w:left w:val="single" w:sz="8" w:space="0" w:color="84ACB6"/>
          <w:bottom w:val="single" w:sz="8" w:space="0" w:color="84ACB6"/>
          <w:right w:val="single" w:sz="8" w:space="0" w:color="84ACB6"/>
          <w:insideH w:val="nil"/>
          <w:insideV w:val="single" w:sz="8" w:space="0" w:color="84ACB6"/>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84ACB6"/>
          <w:left w:val="single" w:sz="8" w:space="0" w:color="84ACB6"/>
          <w:bottom w:val="single" w:sz="8" w:space="0" w:color="84ACB6"/>
          <w:right w:val="single" w:sz="8" w:space="0" w:color="84ACB6"/>
        </w:tcBorders>
      </w:tcPr>
    </w:tblStylePr>
    <w:tblStylePr w:type="band1Vert">
      <w:tblPr/>
      <w:tcPr>
        <w:tcBorders>
          <w:top w:val="single" w:sz="8" w:space="0" w:color="84ACB6"/>
          <w:left w:val="single" w:sz="8" w:space="0" w:color="84ACB6"/>
          <w:bottom w:val="single" w:sz="8" w:space="0" w:color="84ACB6"/>
          <w:right w:val="single" w:sz="8" w:space="0" w:color="84ACB6"/>
        </w:tcBorders>
        <w:shd w:val="clear" w:color="auto" w:fill="E0EAED"/>
      </w:tcPr>
    </w:tblStylePr>
    <w:tblStylePr w:type="band1Horz">
      <w:tblPr/>
      <w:tcPr>
        <w:tcBorders>
          <w:top w:val="single" w:sz="8" w:space="0" w:color="84ACB6"/>
          <w:left w:val="single" w:sz="8" w:space="0" w:color="84ACB6"/>
          <w:bottom w:val="single" w:sz="8" w:space="0" w:color="84ACB6"/>
          <w:right w:val="single" w:sz="8" w:space="0" w:color="84ACB6"/>
          <w:insideV w:val="single" w:sz="8" w:space="0" w:color="84ACB6"/>
        </w:tcBorders>
        <w:shd w:val="clear" w:color="auto" w:fill="E0EAED"/>
      </w:tcPr>
    </w:tblStylePr>
    <w:tblStylePr w:type="band2Horz">
      <w:tblPr/>
      <w:tcPr>
        <w:tcBorders>
          <w:top w:val="single" w:sz="8" w:space="0" w:color="84ACB6"/>
          <w:left w:val="single" w:sz="8" w:space="0" w:color="84ACB6"/>
          <w:bottom w:val="single" w:sz="8" w:space="0" w:color="84ACB6"/>
          <w:right w:val="single" w:sz="8" w:space="0" w:color="84ACB6"/>
          <w:insideV w:val="single" w:sz="8" w:space="0" w:color="84ACB6"/>
        </w:tcBorders>
      </w:tcPr>
    </w:tblStylePr>
  </w:style>
  <w:style w:type="paragraph" w:customStyle="1" w:styleId="Title1">
    <w:name w:val="Title1"/>
    <w:basedOn w:val="Normal"/>
    <w:next w:val="Normal"/>
    <w:uiPriority w:val="10"/>
    <w:qFormat/>
    <w:rsid w:val="00D66A2D"/>
    <w:pPr>
      <w:contextualSpacing/>
      <w:jc w:val="center"/>
    </w:pPr>
    <w:rPr>
      <w:rFonts w:ascii="Trebuchet MS" w:hAnsi="Trebuchet MS" w:cs="Times New Roman"/>
      <w:b/>
      <w:bCs/>
      <w:color w:val="1C6194"/>
      <w:spacing w:val="-7"/>
      <w:sz w:val="72"/>
      <w:szCs w:val="48"/>
    </w:rPr>
  </w:style>
  <w:style w:type="character" w:customStyle="1" w:styleId="TitleChar">
    <w:name w:val="Title Char"/>
    <w:basedOn w:val="DefaultParagraphFont"/>
    <w:link w:val="Title"/>
    <w:uiPriority w:val="10"/>
    <w:rsid w:val="00D66A2D"/>
    <w:rPr>
      <w:rFonts w:ascii="Trebuchet MS" w:eastAsia="Times New Roman" w:hAnsi="Trebuchet MS" w:cs="Times New Roman"/>
      <w:b/>
      <w:bCs/>
      <w:color w:val="1C6194"/>
      <w:spacing w:val="-7"/>
      <w:sz w:val="72"/>
      <w:szCs w:val="48"/>
    </w:rPr>
  </w:style>
  <w:style w:type="paragraph" w:customStyle="1" w:styleId="Subtitle1">
    <w:name w:val="Subtitle1"/>
    <w:basedOn w:val="Normal"/>
    <w:next w:val="Normal"/>
    <w:uiPriority w:val="11"/>
    <w:qFormat/>
    <w:rsid w:val="00D66A2D"/>
    <w:pPr>
      <w:numPr>
        <w:ilvl w:val="1"/>
      </w:numPr>
      <w:spacing w:after="240" w:line="252" w:lineRule="auto"/>
      <w:jc w:val="center"/>
    </w:pPr>
    <w:rPr>
      <w:rFonts w:ascii="Trebuchet MS" w:hAnsi="Trebuchet MS" w:cs="Times New Roman"/>
      <w:sz w:val="24"/>
      <w:szCs w:val="24"/>
    </w:rPr>
  </w:style>
  <w:style w:type="character" w:customStyle="1" w:styleId="SubtitleChar">
    <w:name w:val="Subtitle Char"/>
    <w:basedOn w:val="DefaultParagraphFont"/>
    <w:link w:val="Subtitle"/>
    <w:uiPriority w:val="11"/>
    <w:rsid w:val="00D66A2D"/>
    <w:rPr>
      <w:rFonts w:ascii="Trebuchet MS" w:eastAsia="Times New Roman" w:hAnsi="Trebuchet MS" w:cs="Times New Roman"/>
      <w:sz w:val="24"/>
      <w:szCs w:val="24"/>
    </w:rPr>
  </w:style>
  <w:style w:type="character" w:styleId="Strong">
    <w:name w:val="Strong"/>
    <w:basedOn w:val="DefaultParagraphFont"/>
    <w:uiPriority w:val="22"/>
    <w:qFormat/>
    <w:rsid w:val="00D66A2D"/>
    <w:rPr>
      <w:b/>
      <w:bCs/>
      <w:color w:val="auto"/>
    </w:rPr>
  </w:style>
  <w:style w:type="character" w:styleId="Emphasis">
    <w:name w:val="Emphasis"/>
    <w:basedOn w:val="DefaultParagraphFont"/>
    <w:uiPriority w:val="20"/>
    <w:qFormat/>
    <w:rsid w:val="00D66A2D"/>
    <w:rPr>
      <w:i/>
      <w:iCs/>
      <w:color w:val="auto"/>
    </w:rPr>
  </w:style>
  <w:style w:type="paragraph" w:customStyle="1" w:styleId="Quote1">
    <w:name w:val="Quote1"/>
    <w:basedOn w:val="Normal"/>
    <w:next w:val="Normal"/>
    <w:uiPriority w:val="29"/>
    <w:qFormat/>
    <w:rsid w:val="00D66A2D"/>
    <w:pPr>
      <w:spacing w:before="200" w:after="160" w:line="264" w:lineRule="auto"/>
      <w:ind w:left="864" w:right="864"/>
      <w:jc w:val="center"/>
    </w:pPr>
    <w:rPr>
      <w:rFonts w:ascii="Trebuchet MS" w:hAnsi="Trebuchet MS" w:cs="Times New Roman"/>
      <w:i/>
      <w:iCs/>
      <w:sz w:val="24"/>
      <w:szCs w:val="24"/>
    </w:rPr>
  </w:style>
  <w:style w:type="character" w:customStyle="1" w:styleId="QuoteChar">
    <w:name w:val="Quote Char"/>
    <w:basedOn w:val="DefaultParagraphFont"/>
    <w:link w:val="Quote"/>
    <w:uiPriority w:val="29"/>
    <w:rsid w:val="00D66A2D"/>
    <w:rPr>
      <w:rFonts w:ascii="Trebuchet MS" w:eastAsia="Times New Roman" w:hAnsi="Trebuchet MS" w:cs="Times New Roman"/>
      <w:i/>
      <w:iCs/>
      <w:sz w:val="24"/>
      <w:szCs w:val="24"/>
    </w:rPr>
  </w:style>
  <w:style w:type="paragraph" w:customStyle="1" w:styleId="IntenseQuote1">
    <w:name w:val="Intense Quote1"/>
    <w:basedOn w:val="Normal"/>
    <w:next w:val="Normal"/>
    <w:uiPriority w:val="30"/>
    <w:qFormat/>
    <w:rsid w:val="00D66A2D"/>
    <w:pPr>
      <w:spacing w:before="100" w:beforeAutospacing="1" w:after="240" w:line="252" w:lineRule="auto"/>
      <w:ind w:left="936" w:right="936"/>
      <w:jc w:val="center"/>
    </w:pPr>
    <w:rPr>
      <w:rFonts w:ascii="Trebuchet MS" w:hAnsi="Trebuchet MS" w:cs="Times New Roman"/>
      <w:sz w:val="26"/>
      <w:szCs w:val="26"/>
    </w:rPr>
  </w:style>
  <w:style w:type="character" w:customStyle="1" w:styleId="IntenseQuoteChar">
    <w:name w:val="Intense Quote Char"/>
    <w:basedOn w:val="DefaultParagraphFont"/>
    <w:link w:val="IntenseQuote"/>
    <w:uiPriority w:val="30"/>
    <w:rsid w:val="00D66A2D"/>
    <w:rPr>
      <w:rFonts w:ascii="Trebuchet MS" w:eastAsia="Times New Roman" w:hAnsi="Trebuchet MS" w:cs="Times New Roman"/>
      <w:sz w:val="26"/>
      <w:szCs w:val="26"/>
    </w:rPr>
  </w:style>
  <w:style w:type="character" w:styleId="SubtleEmphasis">
    <w:name w:val="Subtle Emphasis"/>
    <w:basedOn w:val="DefaultParagraphFont"/>
    <w:uiPriority w:val="19"/>
    <w:qFormat/>
    <w:rsid w:val="00D66A2D"/>
    <w:rPr>
      <w:i/>
      <w:iCs/>
      <w:color w:val="auto"/>
    </w:rPr>
  </w:style>
  <w:style w:type="character" w:styleId="IntenseEmphasis">
    <w:name w:val="Intense Emphasis"/>
    <w:basedOn w:val="DefaultParagraphFont"/>
    <w:uiPriority w:val="21"/>
    <w:qFormat/>
    <w:rsid w:val="00D66A2D"/>
    <w:rPr>
      <w:b/>
      <w:bCs/>
      <w:i/>
      <w:iCs/>
      <w:color w:val="auto"/>
    </w:rPr>
  </w:style>
  <w:style w:type="character" w:customStyle="1" w:styleId="SubtleReference1">
    <w:name w:val="Subtle Reference1"/>
    <w:basedOn w:val="DefaultParagraphFont"/>
    <w:uiPriority w:val="31"/>
    <w:qFormat/>
    <w:rsid w:val="00D66A2D"/>
    <w:rPr>
      <w:smallCaps/>
      <w:color w:val="auto"/>
      <w:u w:val="single" w:color="7F7F7F"/>
    </w:rPr>
  </w:style>
  <w:style w:type="character" w:styleId="IntenseReference">
    <w:name w:val="Intense Reference"/>
    <w:basedOn w:val="DefaultParagraphFont"/>
    <w:uiPriority w:val="32"/>
    <w:qFormat/>
    <w:rsid w:val="00D66A2D"/>
    <w:rPr>
      <w:b/>
      <w:bCs/>
      <w:smallCaps/>
      <w:color w:val="auto"/>
      <w:u w:val="single"/>
    </w:rPr>
  </w:style>
  <w:style w:type="character" w:styleId="BookTitle">
    <w:name w:val="Book Title"/>
    <w:basedOn w:val="DefaultParagraphFont"/>
    <w:uiPriority w:val="33"/>
    <w:qFormat/>
    <w:rsid w:val="00D66A2D"/>
    <w:rPr>
      <w:b/>
      <w:bCs/>
      <w:smallCaps/>
      <w:color w:val="auto"/>
    </w:rPr>
  </w:style>
  <w:style w:type="paragraph" w:styleId="TOCHeading">
    <w:name w:val="TOC Heading"/>
    <w:basedOn w:val="Heading1"/>
    <w:next w:val="Normal"/>
    <w:uiPriority w:val="39"/>
    <w:unhideWhenUsed/>
    <w:qFormat/>
    <w:rsid w:val="00D66A2D"/>
    <w:pPr>
      <w:keepLines/>
      <w:spacing w:before="320" w:after="40" w:line="252" w:lineRule="auto"/>
      <w:jc w:val="both"/>
      <w:outlineLvl w:val="9"/>
    </w:pPr>
    <w:rPr>
      <w:rFonts w:ascii="Trebuchet MS" w:eastAsia="Times New Roman" w:hAnsi="Trebuchet MS" w:cs="Times New Roman"/>
      <w:color w:val="3494BA"/>
      <w:spacing w:val="4"/>
      <w:kern w:val="0"/>
      <w:sz w:val="28"/>
      <w:szCs w:val="28"/>
    </w:rPr>
  </w:style>
  <w:style w:type="character" w:customStyle="1" w:styleId="BodyTextChar">
    <w:name w:val="Body Text Char"/>
    <w:basedOn w:val="DefaultParagraphFont"/>
    <w:link w:val="BodyText"/>
    <w:uiPriority w:val="99"/>
    <w:rsid w:val="00D66A2D"/>
    <w:rPr>
      <w:rFonts w:ascii="Arial" w:hAnsi="Arial" w:cs="Arial"/>
      <w:sz w:val="22"/>
    </w:rPr>
  </w:style>
  <w:style w:type="character" w:customStyle="1" w:styleId="ONUMEChar">
    <w:name w:val="ONUM E Char"/>
    <w:link w:val="ONUME"/>
    <w:rsid w:val="00D66A2D"/>
    <w:rPr>
      <w:rFonts w:ascii="Arial" w:hAnsi="Arial" w:cs="Arial"/>
      <w:sz w:val="22"/>
    </w:rPr>
  </w:style>
  <w:style w:type="character" w:customStyle="1" w:styleId="ListParagraphChar">
    <w:name w:val="List Paragraph Char"/>
    <w:aliases w:val="ITC List Paragraph 1 Char,Paragraphe de liste PBLH Char,List Paragraph Saana Char,Dot pt Char,F5 List Paragraph Char,List Paragraph1 Char,Colorful List - Accent 11 Char,No Spacing1 Char,List Paragraph Char Char Char Char"/>
    <w:basedOn w:val="DefaultParagraphFont"/>
    <w:link w:val="ListParagraph"/>
    <w:uiPriority w:val="34"/>
    <w:qFormat/>
    <w:rsid w:val="00D66A2D"/>
    <w:rPr>
      <w:rFonts w:ascii="Trebuchet MS" w:eastAsia="Trebuchet MS" w:hAnsi="Trebuchet MS" w:cs="Arial"/>
      <w:sz w:val="22"/>
      <w:szCs w:val="22"/>
      <w:lang w:val="es-ES"/>
    </w:rPr>
  </w:style>
  <w:style w:type="paragraph" w:customStyle="1" w:styleId="Takeawaybox">
    <w:name w:val="Take away box"/>
    <w:basedOn w:val="Heading4"/>
    <w:next w:val="Normal"/>
    <w:link w:val="TakeawayboxChar"/>
    <w:qFormat/>
    <w:rsid w:val="00D66A2D"/>
    <w:pPr>
      <w:keepLines/>
      <w:numPr>
        <w:numId w:val="10"/>
      </w:numPr>
      <w:pBdr>
        <w:top w:val="single" w:sz="24" w:space="1" w:color="2683C6" w:shadow="1"/>
        <w:left w:val="single" w:sz="24" w:space="4" w:color="2683C6" w:shadow="1"/>
        <w:bottom w:val="single" w:sz="24" w:space="1" w:color="2683C6" w:shadow="1"/>
        <w:right w:val="single" w:sz="24" w:space="4" w:color="2683C6" w:shadow="1"/>
      </w:pBdr>
      <w:spacing w:before="120" w:after="0" w:line="252" w:lineRule="auto"/>
      <w:jc w:val="center"/>
    </w:pPr>
    <w:rPr>
      <w:rFonts w:ascii="Trebuchet MS" w:eastAsia="Times New Roman" w:hAnsi="Trebuchet MS" w:cs="Times New Roman"/>
      <w:bCs w:val="0"/>
      <w:iCs/>
      <w:color w:val="3494BA"/>
      <w:sz w:val="28"/>
      <w:szCs w:val="24"/>
    </w:rPr>
  </w:style>
  <w:style w:type="paragraph" w:styleId="Revision">
    <w:name w:val="Revision"/>
    <w:hidden/>
    <w:uiPriority w:val="99"/>
    <w:semiHidden/>
    <w:rsid w:val="00D66A2D"/>
    <w:rPr>
      <w:rFonts w:ascii="Trebuchet MS" w:eastAsia="Trebuchet MS" w:hAnsi="Trebuchet MS" w:cs="Arial"/>
      <w:sz w:val="22"/>
      <w:szCs w:val="22"/>
    </w:rPr>
  </w:style>
  <w:style w:type="character" w:customStyle="1" w:styleId="TakeawayboxChar">
    <w:name w:val="Take away box Char"/>
    <w:basedOn w:val="DefaultParagraphFont"/>
    <w:link w:val="Takeawaybox"/>
    <w:rsid w:val="00D66A2D"/>
    <w:rPr>
      <w:rFonts w:ascii="Trebuchet MS" w:eastAsia="Times New Roman" w:hAnsi="Trebuchet MS"/>
      <w:i/>
      <w:iCs/>
      <w:color w:val="3494BA"/>
      <w:sz w:val="28"/>
      <w:szCs w:val="24"/>
    </w:rPr>
  </w:style>
  <w:style w:type="paragraph" w:styleId="TOC1">
    <w:name w:val="toc 1"/>
    <w:basedOn w:val="Normal"/>
    <w:next w:val="Normal"/>
    <w:autoRedefine/>
    <w:uiPriority w:val="39"/>
    <w:unhideWhenUsed/>
    <w:rsid w:val="006E5FA7"/>
    <w:pPr>
      <w:tabs>
        <w:tab w:val="right" w:leader="dot" w:pos="9016"/>
      </w:tabs>
      <w:spacing w:after="100" w:line="252" w:lineRule="auto"/>
      <w:jc w:val="both"/>
    </w:pPr>
    <w:rPr>
      <w:rFonts w:ascii="Trebuchet MS" w:eastAsia="Trebuchet MS" w:hAnsi="Trebuchet MS"/>
      <w:szCs w:val="22"/>
    </w:rPr>
  </w:style>
  <w:style w:type="paragraph" w:styleId="List">
    <w:name w:val="List"/>
    <w:basedOn w:val="Normal"/>
    <w:uiPriority w:val="99"/>
    <w:semiHidden/>
    <w:unhideWhenUsed/>
    <w:rsid w:val="00D66A2D"/>
    <w:pPr>
      <w:spacing w:after="160" w:line="252" w:lineRule="auto"/>
      <w:ind w:left="360" w:hanging="360"/>
      <w:contextualSpacing/>
      <w:jc w:val="both"/>
    </w:pPr>
    <w:rPr>
      <w:rFonts w:ascii="Trebuchet MS" w:eastAsia="Trebuchet MS" w:hAnsi="Trebuchet MS"/>
      <w:szCs w:val="22"/>
    </w:rPr>
  </w:style>
  <w:style w:type="paragraph" w:styleId="TOC2">
    <w:name w:val="toc 2"/>
    <w:basedOn w:val="Normal"/>
    <w:next w:val="Normal"/>
    <w:autoRedefine/>
    <w:uiPriority w:val="39"/>
    <w:unhideWhenUsed/>
    <w:rsid w:val="00D66A2D"/>
    <w:pPr>
      <w:spacing w:after="100" w:line="252" w:lineRule="auto"/>
      <w:ind w:left="220"/>
      <w:jc w:val="both"/>
    </w:pPr>
    <w:rPr>
      <w:rFonts w:ascii="Trebuchet MS" w:eastAsia="Trebuchet MS" w:hAnsi="Trebuchet MS"/>
      <w:szCs w:val="22"/>
    </w:rPr>
  </w:style>
  <w:style w:type="character" w:customStyle="1" w:styleId="FollowedHyperlink1">
    <w:name w:val="FollowedHyperlink1"/>
    <w:basedOn w:val="DefaultParagraphFont"/>
    <w:uiPriority w:val="99"/>
    <w:semiHidden/>
    <w:unhideWhenUsed/>
    <w:rsid w:val="00D66A2D"/>
    <w:rPr>
      <w:color w:val="9F6715"/>
      <w:u w:val="single"/>
    </w:rPr>
  </w:style>
  <w:style w:type="table" w:customStyle="1" w:styleId="TableGrid1">
    <w:name w:val="Table Grid1"/>
    <w:basedOn w:val="TableNormal"/>
    <w:next w:val="TableGrid"/>
    <w:uiPriority w:val="59"/>
    <w:rsid w:val="00D66A2D"/>
    <w:pPr>
      <w:jc w:val="both"/>
    </w:pPr>
    <w:rPr>
      <w:rFonts w:ascii="Trebuchet MS" w:eastAsia="Trebuchet MS" w:hAnsi="Trebuchet MS" w:cs="Arial"/>
      <w:sz w:val="22"/>
      <w:szCs w:val="22"/>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D66A2D"/>
    <w:pPr>
      <w:spacing w:after="120"/>
      <w:ind w:left="360"/>
    </w:pPr>
    <w:rPr>
      <w:rFonts w:eastAsia="SimSun"/>
      <w:lang w:eastAsia="zh-CN"/>
    </w:rPr>
  </w:style>
  <w:style w:type="character" w:customStyle="1" w:styleId="BodyTextIndentChar">
    <w:name w:val="Body Text Indent Char"/>
    <w:basedOn w:val="DefaultParagraphFont"/>
    <w:link w:val="BodyTextIndent"/>
    <w:rsid w:val="00D66A2D"/>
    <w:rPr>
      <w:rFonts w:ascii="Arial" w:eastAsia="SimSun" w:hAnsi="Arial" w:cs="Arial"/>
      <w:sz w:val="22"/>
      <w:lang w:eastAsia="zh-CN"/>
    </w:rPr>
  </w:style>
  <w:style w:type="paragraph" w:customStyle="1" w:styleId="BodyTextMultiline">
    <w:name w:val="Body Text Multiline"/>
    <w:basedOn w:val="BodyText"/>
    <w:autoRedefine/>
    <w:qFormat/>
    <w:rsid w:val="00D66A2D"/>
    <w:pPr>
      <w:tabs>
        <w:tab w:val="left" w:pos="585"/>
      </w:tabs>
      <w:spacing w:after="120"/>
    </w:pPr>
    <w:rPr>
      <w:bCs/>
      <w:i/>
      <w:iCs/>
      <w:sz w:val="20"/>
      <w:lang w:eastAsia="zh-CN"/>
    </w:rPr>
  </w:style>
  <w:style w:type="character" w:customStyle="1" w:styleId="UnresolvedMention1">
    <w:name w:val="Unresolved Mention1"/>
    <w:basedOn w:val="DefaultParagraphFont"/>
    <w:uiPriority w:val="99"/>
    <w:semiHidden/>
    <w:unhideWhenUsed/>
    <w:rsid w:val="00D66A2D"/>
    <w:rPr>
      <w:color w:val="605E5C"/>
      <w:shd w:val="clear" w:color="auto" w:fill="E1DFDD"/>
    </w:rPr>
  </w:style>
  <w:style w:type="character" w:customStyle="1" w:styleId="NoSpacingChar">
    <w:name w:val="No Spacing Char"/>
    <w:basedOn w:val="DefaultParagraphFont"/>
    <w:link w:val="NoSpacing"/>
    <w:uiPriority w:val="1"/>
    <w:rsid w:val="00D66A2D"/>
    <w:rPr>
      <w:rFonts w:ascii="Trebuchet MS" w:eastAsia="Trebuchet MS" w:hAnsi="Trebuchet MS" w:cs="Arial"/>
      <w:sz w:val="22"/>
      <w:szCs w:val="22"/>
      <w:lang w:val="es-ES"/>
    </w:rPr>
  </w:style>
  <w:style w:type="character" w:customStyle="1" w:styleId="Heading5Char1">
    <w:name w:val="Heading 5 Char1"/>
    <w:basedOn w:val="DefaultParagraphFont"/>
    <w:semiHidden/>
    <w:rsid w:val="00D66A2D"/>
    <w:rPr>
      <w:rFonts w:asciiTheme="majorHAnsi" w:eastAsiaTheme="majorEastAsia" w:hAnsiTheme="majorHAnsi" w:cstheme="majorBidi"/>
      <w:color w:val="365F91" w:themeColor="accent1" w:themeShade="BF"/>
      <w:sz w:val="22"/>
    </w:rPr>
  </w:style>
  <w:style w:type="character" w:customStyle="1" w:styleId="Heading6Char1">
    <w:name w:val="Heading 6 Char1"/>
    <w:basedOn w:val="DefaultParagraphFont"/>
    <w:semiHidden/>
    <w:rsid w:val="00D66A2D"/>
    <w:rPr>
      <w:rFonts w:asciiTheme="majorHAnsi" w:eastAsiaTheme="majorEastAsia" w:hAnsiTheme="majorHAnsi" w:cstheme="majorBidi"/>
      <w:color w:val="243F60" w:themeColor="accent1" w:themeShade="7F"/>
      <w:sz w:val="22"/>
    </w:rPr>
  </w:style>
  <w:style w:type="character" w:styleId="Hyperlink">
    <w:name w:val="Hyperlink"/>
    <w:basedOn w:val="DefaultParagraphFont"/>
    <w:uiPriority w:val="99"/>
    <w:unhideWhenUsed/>
    <w:rsid w:val="00D66A2D"/>
    <w:rPr>
      <w:color w:val="0000FF" w:themeColor="hyperlink"/>
      <w:u w:val="single"/>
    </w:rPr>
  </w:style>
  <w:style w:type="table" w:styleId="LightShading">
    <w:name w:val="Light Shading"/>
    <w:basedOn w:val="TableNormal"/>
    <w:uiPriority w:val="60"/>
    <w:semiHidden/>
    <w:unhideWhenUsed/>
    <w:rsid w:val="00D66A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66A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D66A2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D66A2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2-Accent3">
    <w:name w:val="Medium Shading 2 Accent 3"/>
    <w:basedOn w:val="TableNormal"/>
    <w:uiPriority w:val="64"/>
    <w:semiHidden/>
    <w:unhideWhenUsed/>
    <w:rsid w:val="00D66A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LightShading-Accent4">
    <w:name w:val="Light Shading Accent 4"/>
    <w:basedOn w:val="TableNormal"/>
    <w:uiPriority w:val="60"/>
    <w:semiHidden/>
    <w:unhideWhenUsed/>
    <w:rsid w:val="00D66A2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D66A2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semiHidden/>
    <w:unhideWhenUsed/>
    <w:rsid w:val="00D66A2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itle">
    <w:name w:val="Title"/>
    <w:basedOn w:val="Normal"/>
    <w:next w:val="Normal"/>
    <w:link w:val="TitleChar"/>
    <w:uiPriority w:val="1"/>
    <w:qFormat/>
    <w:rsid w:val="00D66A2D"/>
    <w:pPr>
      <w:contextualSpacing/>
    </w:pPr>
    <w:rPr>
      <w:rFonts w:ascii="Trebuchet MS" w:hAnsi="Trebuchet MS" w:cs="Times New Roman"/>
      <w:b/>
      <w:bCs/>
      <w:color w:val="1C6194"/>
      <w:spacing w:val="-7"/>
      <w:sz w:val="72"/>
      <w:szCs w:val="48"/>
    </w:rPr>
  </w:style>
  <w:style w:type="character" w:customStyle="1" w:styleId="TitleChar1">
    <w:name w:val="Title Char1"/>
    <w:basedOn w:val="DefaultParagraphFont"/>
    <w:rsid w:val="00D66A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6A2D"/>
    <w:pPr>
      <w:numPr>
        <w:ilvl w:val="1"/>
      </w:numPr>
      <w:spacing w:after="160"/>
    </w:pPr>
    <w:rPr>
      <w:rFonts w:ascii="Trebuchet MS" w:hAnsi="Trebuchet MS" w:cs="Times New Roman"/>
      <w:sz w:val="24"/>
      <w:szCs w:val="24"/>
    </w:rPr>
  </w:style>
  <w:style w:type="character" w:customStyle="1" w:styleId="SubtitleChar1">
    <w:name w:val="Subtitle Char1"/>
    <w:basedOn w:val="DefaultParagraphFont"/>
    <w:rsid w:val="00D66A2D"/>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D66A2D"/>
    <w:pPr>
      <w:spacing w:before="200" w:after="160"/>
      <w:ind w:left="864" w:right="864"/>
      <w:jc w:val="center"/>
    </w:pPr>
    <w:rPr>
      <w:rFonts w:ascii="Trebuchet MS" w:hAnsi="Trebuchet MS" w:cs="Times New Roman"/>
      <w:i/>
      <w:iCs/>
      <w:sz w:val="24"/>
      <w:szCs w:val="24"/>
    </w:rPr>
  </w:style>
  <w:style w:type="character" w:customStyle="1" w:styleId="QuoteChar1">
    <w:name w:val="Quote Char1"/>
    <w:basedOn w:val="DefaultParagraphFont"/>
    <w:uiPriority w:val="29"/>
    <w:rsid w:val="00D66A2D"/>
    <w:rPr>
      <w:rFonts w:ascii="Arial" w:hAnsi="Arial" w:cs="Arial"/>
      <w:i/>
      <w:iCs/>
      <w:color w:val="404040" w:themeColor="text1" w:themeTint="BF"/>
      <w:sz w:val="22"/>
    </w:rPr>
  </w:style>
  <w:style w:type="paragraph" w:styleId="IntenseQuote">
    <w:name w:val="Intense Quote"/>
    <w:basedOn w:val="Normal"/>
    <w:next w:val="Normal"/>
    <w:link w:val="IntenseQuoteChar"/>
    <w:uiPriority w:val="30"/>
    <w:qFormat/>
    <w:rsid w:val="00D66A2D"/>
    <w:pPr>
      <w:pBdr>
        <w:top w:val="single" w:sz="4" w:space="10" w:color="4F81BD" w:themeColor="accent1"/>
        <w:bottom w:val="single" w:sz="4" w:space="10" w:color="4F81BD" w:themeColor="accent1"/>
      </w:pBdr>
      <w:spacing w:before="360" w:after="360"/>
      <w:ind w:left="864" w:right="864"/>
      <w:jc w:val="center"/>
    </w:pPr>
    <w:rPr>
      <w:rFonts w:ascii="Trebuchet MS" w:hAnsi="Trebuchet MS" w:cs="Times New Roman"/>
      <w:sz w:val="26"/>
      <w:szCs w:val="26"/>
    </w:rPr>
  </w:style>
  <w:style w:type="character" w:customStyle="1" w:styleId="IntenseQuoteChar1">
    <w:name w:val="Intense Quote Char1"/>
    <w:basedOn w:val="DefaultParagraphFont"/>
    <w:uiPriority w:val="30"/>
    <w:rsid w:val="00D66A2D"/>
    <w:rPr>
      <w:rFonts w:ascii="Arial" w:hAnsi="Arial" w:cs="Arial"/>
      <w:i/>
      <w:iCs/>
      <w:color w:val="4F81BD" w:themeColor="accent1"/>
      <w:sz w:val="22"/>
    </w:rPr>
  </w:style>
  <w:style w:type="character" w:styleId="SubtleReference">
    <w:name w:val="Subtle Reference"/>
    <w:basedOn w:val="DefaultParagraphFont"/>
    <w:uiPriority w:val="31"/>
    <w:qFormat/>
    <w:rsid w:val="00D66A2D"/>
    <w:rPr>
      <w:smallCaps/>
      <w:color w:val="5A5A5A" w:themeColor="text1" w:themeTint="A5"/>
    </w:rPr>
  </w:style>
  <w:style w:type="character" w:styleId="FollowedHyperlink">
    <w:name w:val="FollowedHyperlink"/>
    <w:basedOn w:val="DefaultParagraphFont"/>
    <w:uiPriority w:val="99"/>
    <w:semiHidden/>
    <w:unhideWhenUsed/>
    <w:rsid w:val="00D66A2D"/>
    <w:rPr>
      <w:color w:val="800080" w:themeColor="followedHyperlink"/>
      <w:u w:val="single"/>
    </w:rPr>
  </w:style>
  <w:style w:type="paragraph" w:styleId="NormalWeb">
    <w:name w:val="Normal (Web)"/>
    <w:basedOn w:val="Normal"/>
    <w:uiPriority w:val="99"/>
    <w:semiHidden/>
    <w:unhideWhenUsed/>
    <w:rsid w:val="00D66A2D"/>
    <w:pPr>
      <w:spacing w:before="100" w:beforeAutospacing="1" w:after="100" w:afterAutospacing="1"/>
    </w:pPr>
    <w:rPr>
      <w:rFonts w:ascii="Times New Roman" w:hAnsi="Times New Roman" w:cs="Times New Roman"/>
      <w:sz w:val="24"/>
      <w:szCs w:val="24"/>
    </w:rPr>
  </w:style>
  <w:style w:type="paragraph" w:styleId="TOC3">
    <w:name w:val="toc 3"/>
    <w:basedOn w:val="Normal"/>
    <w:next w:val="Normal"/>
    <w:autoRedefine/>
    <w:uiPriority w:val="39"/>
    <w:unhideWhenUsed/>
    <w:rsid w:val="00457CAF"/>
    <w:pPr>
      <w:spacing w:after="100"/>
      <w:ind w:left="440"/>
    </w:pPr>
  </w:style>
  <w:style w:type="paragraph" w:customStyle="1" w:styleId="TableParagraph">
    <w:name w:val="Table Paragraph"/>
    <w:basedOn w:val="Normal"/>
    <w:uiPriority w:val="1"/>
    <w:qFormat/>
    <w:rsid w:val="006759DA"/>
    <w:pPr>
      <w:widowControl w:val="0"/>
      <w:autoSpaceDE w:val="0"/>
      <w:autoSpaceDN w:val="0"/>
    </w:pPr>
    <w:rPr>
      <w:rFonts w:eastAsia="Arial"/>
      <w:szCs w:val="22"/>
    </w:rPr>
  </w:style>
  <w:style w:type="paragraph" w:customStyle="1" w:styleId="Endofdocument-Annex">
    <w:name w:val="[End of document - Annex]"/>
    <w:basedOn w:val="Normal"/>
    <w:link w:val="Endofdocument-AnnexChar"/>
    <w:rsid w:val="00773D63"/>
    <w:pPr>
      <w:ind w:left="5534"/>
    </w:pPr>
    <w:rPr>
      <w:rFonts w:eastAsia="SimSun"/>
      <w:lang w:val="en-US" w:eastAsia="zh-CN"/>
    </w:rPr>
  </w:style>
  <w:style w:type="paragraph" w:customStyle="1" w:styleId="Endofdocument">
    <w:name w:val="End of document"/>
    <w:basedOn w:val="Normal"/>
    <w:rsid w:val="00773D63"/>
    <w:pPr>
      <w:spacing w:line="260" w:lineRule="atLeast"/>
      <w:ind w:left="5534"/>
    </w:pPr>
    <w:rPr>
      <w:rFonts w:eastAsia="Times New Roman" w:cs="Times New Roman"/>
      <w:lang w:val="en-US"/>
    </w:rPr>
  </w:style>
  <w:style w:type="character" w:customStyle="1" w:styleId="Endofdocument-AnnexChar">
    <w:name w:val="[End of document - Annex] Char"/>
    <w:link w:val="Endofdocument-Annex"/>
    <w:rsid w:val="00773D63"/>
    <w:rPr>
      <w:rFonts w:ascii="Arial" w:eastAsia="SimSun" w:hAnsi="Arial" w:cs="Arial"/>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174848">
      <w:bodyDiv w:val="1"/>
      <w:marLeft w:val="0"/>
      <w:marRight w:val="0"/>
      <w:marTop w:val="0"/>
      <w:marBottom w:val="0"/>
      <w:divBdr>
        <w:top w:val="none" w:sz="0" w:space="0" w:color="auto"/>
        <w:left w:val="none" w:sz="0" w:space="0" w:color="auto"/>
        <w:bottom w:val="none" w:sz="0" w:space="0" w:color="auto"/>
        <w:right w:val="none" w:sz="0" w:space="0" w:color="auto"/>
      </w:divBdr>
    </w:div>
    <w:div w:id="1047221573">
      <w:bodyDiv w:val="1"/>
      <w:marLeft w:val="0"/>
      <w:marRight w:val="0"/>
      <w:marTop w:val="0"/>
      <w:marBottom w:val="0"/>
      <w:divBdr>
        <w:top w:val="none" w:sz="0" w:space="0" w:color="auto"/>
        <w:left w:val="none" w:sz="0" w:space="0" w:color="auto"/>
        <w:bottom w:val="none" w:sz="0" w:space="0" w:color="auto"/>
        <w:right w:val="none" w:sz="0" w:space="0" w:color="auto"/>
      </w:divBdr>
    </w:div>
    <w:div w:id="1103695671">
      <w:bodyDiv w:val="1"/>
      <w:marLeft w:val="0"/>
      <w:marRight w:val="0"/>
      <w:marTop w:val="0"/>
      <w:marBottom w:val="0"/>
      <w:divBdr>
        <w:top w:val="none" w:sz="0" w:space="0" w:color="auto"/>
        <w:left w:val="none" w:sz="0" w:space="0" w:color="auto"/>
        <w:bottom w:val="none" w:sz="0" w:space="0" w:color="auto"/>
        <w:right w:val="none" w:sz="0" w:space="0" w:color="auto"/>
      </w:divBdr>
      <w:divsChild>
        <w:div w:id="17991771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8.xml"/><Relationship Id="rId21" Type="http://schemas.openxmlformats.org/officeDocument/2006/relationships/diagramQuickStyle" Target="diagrams/quickStyle1.xml"/><Relationship Id="rId42" Type="http://schemas.openxmlformats.org/officeDocument/2006/relationships/diagramLayout" Target="diagrams/layout5.xml"/><Relationship Id="rId63" Type="http://schemas.openxmlformats.org/officeDocument/2006/relationships/diagramQuickStyle" Target="diagrams/quickStyle9.xml"/><Relationship Id="rId84" Type="http://schemas.openxmlformats.org/officeDocument/2006/relationships/image" Target="media/image4.png"/><Relationship Id="rId159" Type="http://schemas.openxmlformats.org/officeDocument/2006/relationships/diagramColors" Target="diagrams/colors23.xml"/><Relationship Id="rId170" Type="http://schemas.openxmlformats.org/officeDocument/2006/relationships/diagramLayout" Target="diagrams/layout25.xml"/><Relationship Id="rId191" Type="http://schemas.openxmlformats.org/officeDocument/2006/relationships/diagramQuickStyle" Target="diagrams/quickStyle29.xml"/><Relationship Id="rId205" Type="http://schemas.openxmlformats.org/officeDocument/2006/relationships/diagramLayout" Target="diagrams/layout32.xml"/><Relationship Id="rId226" Type="http://schemas.openxmlformats.org/officeDocument/2006/relationships/diagramQuickStyle" Target="diagrams/quickStyle34.xml"/><Relationship Id="rId247" Type="http://schemas.openxmlformats.org/officeDocument/2006/relationships/footer" Target="footer3.xml"/><Relationship Id="rId107" Type="http://schemas.openxmlformats.org/officeDocument/2006/relationships/diagramLayout" Target="diagrams/layout16.xml"/><Relationship Id="rId11" Type="http://schemas.openxmlformats.org/officeDocument/2006/relationships/hyperlink" Target="https://www.wipo.int/meetings/es/doc_details.jsp?doc_id=461561" TargetMode="External"/><Relationship Id="rId32" Type="http://schemas.openxmlformats.org/officeDocument/2006/relationships/diagramLayout" Target="diagrams/layout3.xml"/><Relationship Id="rId53" Type="http://schemas.openxmlformats.org/officeDocument/2006/relationships/diagramQuickStyle" Target="diagrams/quickStyle7.xml"/><Relationship Id="rId74" Type="http://schemas.openxmlformats.org/officeDocument/2006/relationships/diagramColors" Target="diagrams/colors11.xml"/><Relationship Id="rId128" Type="http://schemas.openxmlformats.org/officeDocument/2006/relationships/diagramQuickStyle" Target="diagrams/quickStyle20.xml"/><Relationship Id="rId149" Type="http://schemas.openxmlformats.org/officeDocument/2006/relationships/diagramColors" Target="diagrams/colors21.xml"/><Relationship Id="rId5" Type="http://schemas.openxmlformats.org/officeDocument/2006/relationships/webSettings" Target="webSettings.xml"/><Relationship Id="rId95" Type="http://schemas.microsoft.com/office/2007/relationships/diagramDrawing" Target="diagrams/drawing13.xml"/><Relationship Id="rId160" Type="http://schemas.microsoft.com/office/2007/relationships/diagramDrawing" Target="diagrams/drawing23.xml"/><Relationship Id="rId181" Type="http://schemas.openxmlformats.org/officeDocument/2006/relationships/diagramQuickStyle" Target="diagrams/quickStyle27.xml"/><Relationship Id="rId216" Type="http://schemas.openxmlformats.org/officeDocument/2006/relationships/image" Target="media/image24.png"/><Relationship Id="rId237" Type="http://schemas.openxmlformats.org/officeDocument/2006/relationships/diagramQuickStyle" Target="diagrams/quickStyle36.xml"/><Relationship Id="rId258" Type="http://schemas.openxmlformats.org/officeDocument/2006/relationships/image" Target="media/image4.emf"/><Relationship Id="rId22" Type="http://schemas.openxmlformats.org/officeDocument/2006/relationships/diagramColors" Target="diagrams/colors1.xml"/><Relationship Id="rId43" Type="http://schemas.openxmlformats.org/officeDocument/2006/relationships/diagramQuickStyle" Target="diagrams/quickStyle5.xml"/><Relationship Id="rId64" Type="http://schemas.openxmlformats.org/officeDocument/2006/relationships/diagramColors" Target="diagrams/colors9.xml"/><Relationship Id="rId118" Type="http://schemas.openxmlformats.org/officeDocument/2006/relationships/diagramQuickStyle" Target="diagrams/quickStyle18.xml"/><Relationship Id="rId139" Type="http://schemas.openxmlformats.org/officeDocument/2006/relationships/image" Target="media/image7.png"/><Relationship Id="rId85" Type="http://schemas.openxmlformats.org/officeDocument/2006/relationships/image" Target="media/image5.png"/><Relationship Id="rId150" Type="http://schemas.microsoft.com/office/2007/relationships/diagramDrawing" Target="diagrams/drawing21.xml"/><Relationship Id="rId171" Type="http://schemas.openxmlformats.org/officeDocument/2006/relationships/diagramQuickStyle" Target="diagrams/quickStyle25.xml"/><Relationship Id="rId192" Type="http://schemas.openxmlformats.org/officeDocument/2006/relationships/diagramColors" Target="diagrams/colors29.xml"/><Relationship Id="rId206" Type="http://schemas.openxmlformats.org/officeDocument/2006/relationships/diagramQuickStyle" Target="diagrams/quickStyle32.xml"/><Relationship Id="rId227" Type="http://schemas.openxmlformats.org/officeDocument/2006/relationships/diagramColors" Target="diagrams/colors34.xml"/><Relationship Id="rId248" Type="http://schemas.openxmlformats.org/officeDocument/2006/relationships/hyperlink" Target="https://www.wipo.int/ip-development/es/agenda/recommendations.html" TargetMode="External"/><Relationship Id="rId12" Type="http://schemas.openxmlformats.org/officeDocument/2006/relationships/hyperlink" Target="https://www.wipo.int/ip-development/en/agenda/21109-210610%20Handbook%20Summary.docx" TargetMode="External"/><Relationship Id="rId33" Type="http://schemas.openxmlformats.org/officeDocument/2006/relationships/diagramQuickStyle" Target="diagrams/quickStyle3.xml"/><Relationship Id="rId108" Type="http://schemas.openxmlformats.org/officeDocument/2006/relationships/diagramQuickStyle" Target="diagrams/quickStyle16.xml"/><Relationship Id="rId129" Type="http://schemas.openxmlformats.org/officeDocument/2006/relationships/diagramColors" Target="diagrams/colors20.xml"/><Relationship Id="rId54" Type="http://schemas.openxmlformats.org/officeDocument/2006/relationships/diagramColors" Target="diagrams/colors7.xml"/><Relationship Id="rId70" Type="http://schemas.microsoft.com/office/2007/relationships/diagramDrawing" Target="diagrams/drawing10.xml"/><Relationship Id="rId75" Type="http://schemas.microsoft.com/office/2007/relationships/diagramDrawing" Target="diagrams/drawing11.xml"/><Relationship Id="rId91" Type="http://schemas.openxmlformats.org/officeDocument/2006/relationships/diagramData" Target="diagrams/data13.xml"/><Relationship Id="rId96" Type="http://schemas.openxmlformats.org/officeDocument/2006/relationships/diagramData" Target="diagrams/data14.xml"/><Relationship Id="rId140" Type="http://schemas.openxmlformats.org/officeDocument/2006/relationships/image" Target="media/image8.png"/><Relationship Id="rId145" Type="http://schemas.openxmlformats.org/officeDocument/2006/relationships/image" Target="media/image13.png"/><Relationship Id="rId161" Type="http://schemas.openxmlformats.org/officeDocument/2006/relationships/diagramData" Target="diagrams/data24.xml"/><Relationship Id="rId166" Type="http://schemas.openxmlformats.org/officeDocument/2006/relationships/image" Target="media/image14.png"/><Relationship Id="rId182" Type="http://schemas.openxmlformats.org/officeDocument/2006/relationships/diagramColors" Target="diagrams/colors27.xml"/><Relationship Id="rId187" Type="http://schemas.openxmlformats.org/officeDocument/2006/relationships/diagramColors" Target="diagrams/colors28.xml"/><Relationship Id="rId217"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png"/><Relationship Id="rId233" Type="http://schemas.openxmlformats.org/officeDocument/2006/relationships/diagramColors" Target="diagrams/colors35.xml"/><Relationship Id="rId238" Type="http://schemas.openxmlformats.org/officeDocument/2006/relationships/diagramColors" Target="diagrams/colors36.xml"/><Relationship Id="rId254" Type="http://schemas.openxmlformats.org/officeDocument/2006/relationships/footer" Target="footer6.xml"/><Relationship Id="rId259" Type="http://schemas.openxmlformats.org/officeDocument/2006/relationships/fontTable" Target="fontTable.xml"/><Relationship Id="rId23" Type="http://schemas.microsoft.com/office/2007/relationships/diagramDrawing" Target="diagrams/drawing1.xml"/><Relationship Id="rId28" Type="http://schemas.microsoft.com/office/2007/relationships/diagramDrawing" Target="diagrams/drawing2.xml"/><Relationship Id="rId49" Type="http://schemas.openxmlformats.org/officeDocument/2006/relationships/diagramColors" Target="diagrams/colors6.xml"/><Relationship Id="rId114" Type="http://schemas.openxmlformats.org/officeDocument/2006/relationships/diagramColors" Target="diagrams/colors17.xml"/><Relationship Id="rId119" Type="http://schemas.openxmlformats.org/officeDocument/2006/relationships/diagramColors" Target="diagrams/colors18.xml"/><Relationship Id="rId44" Type="http://schemas.openxmlformats.org/officeDocument/2006/relationships/diagramColors" Target="diagrams/colors5.xml"/><Relationship Id="rId60" Type="http://schemas.microsoft.com/office/2007/relationships/diagramDrawing" Target="diagrams/drawing8.xml"/><Relationship Id="rId65" Type="http://schemas.microsoft.com/office/2007/relationships/diagramDrawing" Target="diagrams/drawing9.xml"/><Relationship Id="rId81" Type="http://schemas.openxmlformats.org/officeDocument/2006/relationships/image" Target="media/image110.png"/><Relationship Id="rId86" Type="http://schemas.openxmlformats.org/officeDocument/2006/relationships/image" Target="media/image6.png"/><Relationship Id="rId130" Type="http://schemas.microsoft.com/office/2007/relationships/diagramDrawing" Target="diagrams/drawing20.xml"/><Relationship Id="rId151" Type="http://schemas.openxmlformats.org/officeDocument/2006/relationships/diagramData" Target="diagrams/data22.xml"/><Relationship Id="rId156" Type="http://schemas.openxmlformats.org/officeDocument/2006/relationships/diagramData" Target="diagrams/data23.xml"/><Relationship Id="rId177" Type="http://schemas.openxmlformats.org/officeDocument/2006/relationships/diagramColors" Target="diagrams/colors26.xml"/><Relationship Id="rId198" Type="http://schemas.microsoft.com/office/2007/relationships/diagramDrawing" Target="diagrams/drawing30.xml"/><Relationship Id="rId172" Type="http://schemas.openxmlformats.org/officeDocument/2006/relationships/diagramColors" Target="diagrams/colors25.xml"/><Relationship Id="rId193" Type="http://schemas.microsoft.com/office/2007/relationships/diagramDrawing" Target="diagrams/drawing29.xml"/><Relationship Id="rId202" Type="http://schemas.openxmlformats.org/officeDocument/2006/relationships/diagramColors" Target="diagrams/colors31.xml"/><Relationship Id="rId207" Type="http://schemas.openxmlformats.org/officeDocument/2006/relationships/diagramColors" Target="diagrams/colors32.xml"/><Relationship Id="rId223" Type="http://schemas.microsoft.com/office/2007/relationships/diagramDrawing" Target="diagrams/drawing33.xml"/><Relationship Id="rId228" Type="http://schemas.microsoft.com/office/2007/relationships/diagramDrawing" Target="diagrams/drawing34.xml"/><Relationship Id="rId244" Type="http://schemas.openxmlformats.org/officeDocument/2006/relationships/footer" Target="footer1.xml"/><Relationship Id="rId249" Type="http://schemas.openxmlformats.org/officeDocument/2006/relationships/hyperlink" Target="https://www.wipo.int/policy/es/pbc/index.html" TargetMode="External"/><Relationship Id="rId13" Type="http://schemas.openxmlformats.org/officeDocument/2006/relationships/hyperlink" Target="https://www.wipo.int/meetings/es/doc_details.jsp?doc_id=461561" TargetMode="External"/><Relationship Id="rId18" Type="http://schemas.openxmlformats.org/officeDocument/2006/relationships/hyperlink" Target="https://dacatalogue.wipo.int/projects" TargetMode="External"/><Relationship Id="rId39" Type="http://schemas.openxmlformats.org/officeDocument/2006/relationships/diagramColors" Target="diagrams/colors4.xml"/><Relationship Id="rId109" Type="http://schemas.openxmlformats.org/officeDocument/2006/relationships/diagramColors" Target="diagrams/colors16.xml"/><Relationship Id="rId260" Type="http://schemas.openxmlformats.org/officeDocument/2006/relationships/theme" Target="theme/theme1.xml"/><Relationship Id="rId265" Type="http://schemas.microsoft.com/office/2018/08/relationships/commentsExtensible" Target="commentsExtensible.xml"/><Relationship Id="rId34" Type="http://schemas.openxmlformats.org/officeDocument/2006/relationships/diagramColors" Target="diagrams/colors3.xml"/><Relationship Id="rId50" Type="http://schemas.microsoft.com/office/2007/relationships/diagramDrawing" Target="diagrams/drawing6.xml"/><Relationship Id="rId55" Type="http://schemas.microsoft.com/office/2007/relationships/diagramDrawing" Target="diagrams/drawing7.xml"/><Relationship Id="rId76" Type="http://schemas.openxmlformats.org/officeDocument/2006/relationships/diagramData" Target="diagrams/data12.xml"/><Relationship Id="rId97" Type="http://schemas.openxmlformats.org/officeDocument/2006/relationships/diagramLayout" Target="diagrams/layout14.xml"/><Relationship Id="rId104" Type="http://schemas.openxmlformats.org/officeDocument/2006/relationships/diagramColors" Target="diagrams/colors15.xml"/><Relationship Id="rId120" Type="http://schemas.microsoft.com/office/2007/relationships/diagramDrawing" Target="diagrams/drawing18.xml"/><Relationship Id="rId125" Type="http://schemas.microsoft.com/office/2007/relationships/diagramDrawing" Target="diagrams/drawing19.xml"/><Relationship Id="rId141" Type="http://schemas.openxmlformats.org/officeDocument/2006/relationships/image" Target="media/image9.png"/><Relationship Id="rId146" Type="http://schemas.openxmlformats.org/officeDocument/2006/relationships/diagramData" Target="diagrams/data21.xml"/><Relationship Id="rId167" Type="http://schemas.openxmlformats.org/officeDocument/2006/relationships/image" Target="media/image15.png"/><Relationship Id="rId188" Type="http://schemas.microsoft.com/office/2007/relationships/diagramDrawing" Target="diagrams/drawing28.xml"/><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diagramLayout" Target="diagrams/layout13.xml"/><Relationship Id="rId162" Type="http://schemas.openxmlformats.org/officeDocument/2006/relationships/diagramLayout" Target="diagrams/layout24.xml"/><Relationship Id="rId183" Type="http://schemas.microsoft.com/office/2007/relationships/diagramDrawing" Target="diagrams/drawing27.xml"/><Relationship Id="rId213" Type="http://schemas.openxmlformats.org/officeDocument/2006/relationships/image" Target="media/image21.png"/><Relationship Id="rId218" Type="http://schemas.openxmlformats.org/officeDocument/2006/relationships/image" Target="media/image3.emf"/><Relationship Id="rId234" Type="http://schemas.microsoft.com/office/2007/relationships/diagramDrawing" Target="diagrams/drawing35.xml"/><Relationship Id="rId239" Type="http://schemas.microsoft.com/office/2007/relationships/diagramDrawing" Target="diagrams/drawing36.xml"/><Relationship Id="rId2" Type="http://schemas.openxmlformats.org/officeDocument/2006/relationships/numbering" Target="numbering.xml"/><Relationship Id="rId29" Type="http://schemas.openxmlformats.org/officeDocument/2006/relationships/hyperlink" Target="file:///C:\Users\ghandour\AppData\Local\Microsoft\Windows\INetCache\Content.Outlook\4ARVEQXE\iii" TargetMode="External"/><Relationship Id="rId250" Type="http://schemas.openxmlformats.org/officeDocument/2006/relationships/hyperlink" Target="https://www.wipo.int/policy/es/pbc/index.html" TargetMode="External"/><Relationship Id="rId255" Type="http://schemas.openxmlformats.org/officeDocument/2006/relationships/footer" Target="footer7.xml"/><Relationship Id="rId24" Type="http://schemas.openxmlformats.org/officeDocument/2006/relationships/diagramData" Target="diagrams/data2.xml"/><Relationship Id="rId40" Type="http://schemas.microsoft.com/office/2007/relationships/diagramDrawing" Target="diagrams/drawing4.xml"/><Relationship Id="rId45" Type="http://schemas.microsoft.com/office/2007/relationships/diagramDrawing" Target="diagrams/drawing5.xml"/><Relationship Id="rId66" Type="http://schemas.openxmlformats.org/officeDocument/2006/relationships/diagramData" Target="diagrams/data10.xml"/><Relationship Id="rId87" Type="http://schemas.openxmlformats.org/officeDocument/2006/relationships/hyperlink" Target="https://www.wipo.int/meetings/es/doc_details.jsp?doc_id=211687" TargetMode="External"/><Relationship Id="rId110" Type="http://schemas.microsoft.com/office/2007/relationships/diagramDrawing" Target="diagrams/drawing16.xml"/><Relationship Id="rId115" Type="http://schemas.microsoft.com/office/2007/relationships/diagramDrawing" Target="diagrams/drawing17.xml"/><Relationship Id="rId157" Type="http://schemas.openxmlformats.org/officeDocument/2006/relationships/diagramLayout" Target="diagrams/layout23.xml"/><Relationship Id="rId178" Type="http://schemas.microsoft.com/office/2007/relationships/diagramDrawing" Target="diagrams/drawing26.xml"/><Relationship Id="rId61" Type="http://schemas.openxmlformats.org/officeDocument/2006/relationships/diagramData" Target="diagrams/data9.xml"/><Relationship Id="rId82" Type="http://schemas.openxmlformats.org/officeDocument/2006/relationships/image" Target="media/image2.png"/><Relationship Id="rId152" Type="http://schemas.openxmlformats.org/officeDocument/2006/relationships/diagramLayout" Target="diagrams/layout22.xml"/><Relationship Id="rId173" Type="http://schemas.microsoft.com/office/2007/relationships/diagramDrawing" Target="diagrams/drawing25.xml"/><Relationship Id="rId194" Type="http://schemas.openxmlformats.org/officeDocument/2006/relationships/diagramData" Target="diagrams/data30.xml"/><Relationship Id="rId199" Type="http://schemas.openxmlformats.org/officeDocument/2006/relationships/diagramData" Target="diagrams/data31.xml"/><Relationship Id="rId203" Type="http://schemas.microsoft.com/office/2007/relationships/diagramDrawing" Target="diagrams/drawing31.xml"/><Relationship Id="rId208" Type="http://schemas.microsoft.com/office/2007/relationships/diagramDrawing" Target="diagrams/drawing32.xml"/><Relationship Id="rId229" Type="http://schemas.openxmlformats.org/officeDocument/2006/relationships/image" Target="media/image25.png"/><Relationship Id="rId19" Type="http://schemas.openxmlformats.org/officeDocument/2006/relationships/diagramData" Target="diagrams/data1.xml"/><Relationship Id="rId224" Type="http://schemas.openxmlformats.org/officeDocument/2006/relationships/diagramData" Target="diagrams/data34.xml"/><Relationship Id="rId240" Type="http://schemas.openxmlformats.org/officeDocument/2006/relationships/header" Target="header3.xml"/><Relationship Id="rId245" Type="http://schemas.openxmlformats.org/officeDocument/2006/relationships/footer" Target="footer2.xml"/><Relationship Id="rId266" Type="http://schemas.microsoft.com/office/2016/09/relationships/commentsIds" Target="commentsIds.xml"/><Relationship Id="rId14" Type="http://schemas.openxmlformats.org/officeDocument/2006/relationships/hyperlink" Target="https://dacatalogue.wipo.int/projects" TargetMode="External"/><Relationship Id="rId30" Type="http://schemas.openxmlformats.org/officeDocument/2006/relationships/hyperlink" Target="file:///C:\Users\ghandour\AppData\Local\Microsoft\Windows\INetCache\Content.Outlook\4ARVEQXE\iii" TargetMode="External"/><Relationship Id="rId35" Type="http://schemas.microsoft.com/office/2007/relationships/diagramDrawing" Target="diagrams/drawing3.xml"/><Relationship Id="rId56" Type="http://schemas.openxmlformats.org/officeDocument/2006/relationships/diagramData" Target="diagrams/data8.xml"/><Relationship Id="rId77" Type="http://schemas.openxmlformats.org/officeDocument/2006/relationships/diagramLayout" Target="diagrams/layout12.xml"/><Relationship Id="rId100" Type="http://schemas.microsoft.com/office/2007/relationships/diagramDrawing" Target="diagrams/drawing14.xml"/><Relationship Id="rId105" Type="http://schemas.microsoft.com/office/2007/relationships/diagramDrawing" Target="diagrams/drawing15.xml"/><Relationship Id="rId126" Type="http://schemas.openxmlformats.org/officeDocument/2006/relationships/diagramData" Target="diagrams/data20.xml"/><Relationship Id="rId147" Type="http://schemas.openxmlformats.org/officeDocument/2006/relationships/diagramLayout" Target="diagrams/layout21.xml"/><Relationship Id="rId168"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diagramData" Target="diagrams/data7.xml"/><Relationship Id="rId72" Type="http://schemas.openxmlformats.org/officeDocument/2006/relationships/diagramLayout" Target="diagrams/layout11.xml"/><Relationship Id="rId93" Type="http://schemas.openxmlformats.org/officeDocument/2006/relationships/diagramQuickStyle" Target="diagrams/quickStyle13.xml"/><Relationship Id="rId98" Type="http://schemas.openxmlformats.org/officeDocument/2006/relationships/diagramQuickStyle" Target="diagrams/quickStyle14.xml"/><Relationship Id="rId121" Type="http://schemas.openxmlformats.org/officeDocument/2006/relationships/diagramData" Target="diagrams/data19.xml"/><Relationship Id="rId142" Type="http://schemas.openxmlformats.org/officeDocument/2006/relationships/image" Target="media/image10.png"/><Relationship Id="rId163" Type="http://schemas.openxmlformats.org/officeDocument/2006/relationships/diagramQuickStyle" Target="diagrams/quickStyle24.xml"/><Relationship Id="rId184" Type="http://schemas.openxmlformats.org/officeDocument/2006/relationships/diagramData" Target="diagrams/data28.xml"/><Relationship Id="rId189" Type="http://schemas.openxmlformats.org/officeDocument/2006/relationships/diagramData" Target="diagrams/data29.xml"/><Relationship Id="rId219" Type="http://schemas.openxmlformats.org/officeDocument/2006/relationships/diagramData" Target="diagrams/data33.xml"/><Relationship Id="rId3" Type="http://schemas.openxmlformats.org/officeDocument/2006/relationships/styles" Target="styles.xml"/><Relationship Id="rId214" Type="http://schemas.openxmlformats.org/officeDocument/2006/relationships/image" Target="media/image22.png"/><Relationship Id="rId230" Type="http://schemas.openxmlformats.org/officeDocument/2006/relationships/diagramData" Target="diagrams/data35.xml"/><Relationship Id="rId235" Type="http://schemas.openxmlformats.org/officeDocument/2006/relationships/diagramData" Target="diagrams/data36.xml"/><Relationship Id="rId251" Type="http://schemas.openxmlformats.org/officeDocument/2006/relationships/header" Target="header8.xml"/><Relationship Id="rId256" Type="http://schemas.openxmlformats.org/officeDocument/2006/relationships/footer" Target="footer8.xml"/><Relationship Id="rId25" Type="http://schemas.openxmlformats.org/officeDocument/2006/relationships/diagramLayout" Target="diagrams/layout2.xml"/><Relationship Id="rId46" Type="http://schemas.openxmlformats.org/officeDocument/2006/relationships/diagramData" Target="diagrams/data6.xml"/><Relationship Id="rId67" Type="http://schemas.openxmlformats.org/officeDocument/2006/relationships/diagramLayout" Target="diagrams/layout10.xml"/><Relationship Id="rId116" Type="http://schemas.openxmlformats.org/officeDocument/2006/relationships/diagramData" Target="diagrams/data18.xml"/><Relationship Id="rId158" Type="http://schemas.openxmlformats.org/officeDocument/2006/relationships/diagramQuickStyle" Target="diagrams/quickStyle23.xml"/><Relationship Id="rId20" Type="http://schemas.openxmlformats.org/officeDocument/2006/relationships/diagramLayout" Target="diagrams/layout1.xml"/><Relationship Id="rId41" Type="http://schemas.openxmlformats.org/officeDocument/2006/relationships/diagramData" Target="diagrams/data5.xml"/><Relationship Id="rId62" Type="http://schemas.openxmlformats.org/officeDocument/2006/relationships/diagramLayout" Target="diagrams/layout9.xml"/><Relationship Id="rId83" Type="http://schemas.openxmlformats.org/officeDocument/2006/relationships/image" Target="media/image3.png"/><Relationship Id="rId88" Type="http://schemas.openxmlformats.org/officeDocument/2006/relationships/hyperlink" Target="https://www.wipo.int/meetings/es/doc_details.jsp?doc_id=190547" TargetMode="External"/><Relationship Id="rId111" Type="http://schemas.openxmlformats.org/officeDocument/2006/relationships/diagramData" Target="diagrams/data17.xml"/><Relationship Id="rId153" Type="http://schemas.openxmlformats.org/officeDocument/2006/relationships/diagramQuickStyle" Target="diagrams/quickStyle22.xml"/><Relationship Id="rId174" Type="http://schemas.openxmlformats.org/officeDocument/2006/relationships/diagramData" Target="diagrams/data26.xml"/><Relationship Id="rId179" Type="http://schemas.openxmlformats.org/officeDocument/2006/relationships/diagramData" Target="diagrams/data27.xml"/><Relationship Id="rId195" Type="http://schemas.openxmlformats.org/officeDocument/2006/relationships/diagramLayout" Target="diagrams/layout30.xml"/><Relationship Id="rId209" Type="http://schemas.openxmlformats.org/officeDocument/2006/relationships/image" Target="media/image17.png"/><Relationship Id="rId190" Type="http://schemas.openxmlformats.org/officeDocument/2006/relationships/diagramLayout" Target="diagrams/layout29.xml"/><Relationship Id="rId204" Type="http://schemas.openxmlformats.org/officeDocument/2006/relationships/diagramData" Target="diagrams/data32.xml"/><Relationship Id="rId220" Type="http://schemas.openxmlformats.org/officeDocument/2006/relationships/diagramLayout" Target="diagrams/layout33.xml"/><Relationship Id="rId225" Type="http://schemas.openxmlformats.org/officeDocument/2006/relationships/diagramLayout" Target="diagrams/layout34.xml"/><Relationship Id="rId241" Type="http://schemas.openxmlformats.org/officeDocument/2006/relationships/header" Target="header4.xml"/><Relationship Id="rId246" Type="http://schemas.openxmlformats.org/officeDocument/2006/relationships/header" Target="header7.xml"/><Relationship Id="rId15" Type="http://schemas.openxmlformats.org/officeDocument/2006/relationships/chart" Target="charts/chart1.xml"/><Relationship Id="rId36" Type="http://schemas.openxmlformats.org/officeDocument/2006/relationships/diagramData" Target="diagrams/data4.xml"/><Relationship Id="rId57" Type="http://schemas.openxmlformats.org/officeDocument/2006/relationships/diagramLayout" Target="diagrams/layout8.xml"/><Relationship Id="rId106" Type="http://schemas.openxmlformats.org/officeDocument/2006/relationships/diagramData" Target="diagrams/data16.xml"/><Relationship Id="rId127" Type="http://schemas.openxmlformats.org/officeDocument/2006/relationships/diagramLayout" Target="diagrams/layout20.xml"/><Relationship Id="rId10" Type="http://schemas.openxmlformats.org/officeDocument/2006/relationships/header" Target="header2.xml"/><Relationship Id="rId31" Type="http://schemas.openxmlformats.org/officeDocument/2006/relationships/diagramData" Target="diagrams/data3.xml"/><Relationship Id="rId52" Type="http://schemas.openxmlformats.org/officeDocument/2006/relationships/diagramLayout" Target="diagrams/layout7.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94" Type="http://schemas.openxmlformats.org/officeDocument/2006/relationships/diagramColors" Target="diagrams/colors13.xml"/><Relationship Id="rId99" Type="http://schemas.openxmlformats.org/officeDocument/2006/relationships/diagramColors" Target="diagrams/colors14.xml"/><Relationship Id="rId101" Type="http://schemas.openxmlformats.org/officeDocument/2006/relationships/diagramData" Target="diagrams/data15.xml"/><Relationship Id="rId122" Type="http://schemas.openxmlformats.org/officeDocument/2006/relationships/diagramLayout" Target="diagrams/layout19.xml"/><Relationship Id="rId143" Type="http://schemas.openxmlformats.org/officeDocument/2006/relationships/image" Target="media/image11.png"/><Relationship Id="rId148" Type="http://schemas.openxmlformats.org/officeDocument/2006/relationships/diagramQuickStyle" Target="diagrams/quickStyle21.xml"/><Relationship Id="rId164" Type="http://schemas.openxmlformats.org/officeDocument/2006/relationships/diagramColors" Target="diagrams/colors24.xml"/><Relationship Id="rId169" Type="http://schemas.openxmlformats.org/officeDocument/2006/relationships/diagramData" Target="diagrams/data25.xml"/><Relationship Id="rId185" Type="http://schemas.openxmlformats.org/officeDocument/2006/relationships/diagramLayout" Target="diagrams/layout28.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diagramLayout" Target="diagrams/layout27.xml"/><Relationship Id="rId210" Type="http://schemas.openxmlformats.org/officeDocument/2006/relationships/image" Target="media/image18.png"/><Relationship Id="rId215" Type="http://schemas.openxmlformats.org/officeDocument/2006/relationships/image" Target="media/image23.png"/><Relationship Id="rId236" Type="http://schemas.openxmlformats.org/officeDocument/2006/relationships/diagramLayout" Target="diagrams/layout36.xml"/><Relationship Id="rId257" Type="http://schemas.openxmlformats.org/officeDocument/2006/relationships/header" Target="header9.xml"/><Relationship Id="rId26" Type="http://schemas.openxmlformats.org/officeDocument/2006/relationships/diagramQuickStyle" Target="diagrams/quickStyle2.xml"/><Relationship Id="rId231" Type="http://schemas.openxmlformats.org/officeDocument/2006/relationships/diagramLayout" Target="diagrams/layout35.xml"/><Relationship Id="rId252" Type="http://schemas.openxmlformats.org/officeDocument/2006/relationships/footer" Target="footer4.xml"/><Relationship Id="rId47" Type="http://schemas.openxmlformats.org/officeDocument/2006/relationships/diagramLayout" Target="diagrams/layout6.xml"/><Relationship Id="rId68" Type="http://schemas.openxmlformats.org/officeDocument/2006/relationships/diagramQuickStyle" Target="diagrams/quickStyle10.xml"/><Relationship Id="rId89" Type="http://schemas.openxmlformats.org/officeDocument/2006/relationships/hyperlink" Target="https://www.wipo.int/meetings/es/doc_details.jsp?doc_id=131716" TargetMode="External"/><Relationship Id="rId112" Type="http://schemas.openxmlformats.org/officeDocument/2006/relationships/diagramLayout" Target="diagrams/layout17.xml"/><Relationship Id="rId154" Type="http://schemas.openxmlformats.org/officeDocument/2006/relationships/diagramColors" Target="diagrams/colors22.xml"/><Relationship Id="rId175" Type="http://schemas.openxmlformats.org/officeDocument/2006/relationships/diagramLayout" Target="diagrams/layout26.xml"/><Relationship Id="rId196" Type="http://schemas.openxmlformats.org/officeDocument/2006/relationships/diagramQuickStyle" Target="diagrams/quickStyle30.xml"/><Relationship Id="rId200" Type="http://schemas.openxmlformats.org/officeDocument/2006/relationships/diagramLayout" Target="diagrams/layout31.xml"/><Relationship Id="rId16" Type="http://schemas.openxmlformats.org/officeDocument/2006/relationships/hyperlink" Target="https://www.wipo.int/ip-development/es/agenda/recommendations.html" TargetMode="External"/><Relationship Id="rId221" Type="http://schemas.openxmlformats.org/officeDocument/2006/relationships/diagramQuickStyle" Target="diagrams/quickStyle33.xml"/><Relationship Id="rId242" Type="http://schemas.openxmlformats.org/officeDocument/2006/relationships/header" Target="header5.xml"/><Relationship Id="rId37" Type="http://schemas.openxmlformats.org/officeDocument/2006/relationships/diagramLayout" Target="diagrams/layout4.xml"/><Relationship Id="rId58" Type="http://schemas.openxmlformats.org/officeDocument/2006/relationships/diagramQuickStyle" Target="diagrams/quickStyle8.xml"/><Relationship Id="rId79" Type="http://schemas.openxmlformats.org/officeDocument/2006/relationships/diagramColors" Target="diagrams/colors12.xml"/><Relationship Id="rId102" Type="http://schemas.openxmlformats.org/officeDocument/2006/relationships/diagramLayout" Target="diagrams/layout15.xml"/><Relationship Id="rId123" Type="http://schemas.openxmlformats.org/officeDocument/2006/relationships/diagramQuickStyle" Target="diagrams/quickStyle19.xml"/><Relationship Id="rId144" Type="http://schemas.openxmlformats.org/officeDocument/2006/relationships/image" Target="media/image12.png"/><Relationship Id="rId90" Type="http://schemas.openxmlformats.org/officeDocument/2006/relationships/hyperlink" Target="https://www.wipo.int/meetings/es/doc_details.jsp?doc_id=129890" TargetMode="External"/><Relationship Id="rId165" Type="http://schemas.microsoft.com/office/2007/relationships/diagramDrawing" Target="diagrams/drawing24.xml"/><Relationship Id="rId186" Type="http://schemas.openxmlformats.org/officeDocument/2006/relationships/diagramQuickStyle" Target="diagrams/quickStyle28.xml"/><Relationship Id="rId211" Type="http://schemas.openxmlformats.org/officeDocument/2006/relationships/image" Target="media/image19.png"/><Relationship Id="rId232" Type="http://schemas.openxmlformats.org/officeDocument/2006/relationships/diagramQuickStyle" Target="diagrams/quickStyle35.xml"/><Relationship Id="rId253" Type="http://schemas.openxmlformats.org/officeDocument/2006/relationships/footer" Target="footer5.xml"/><Relationship Id="rId27" Type="http://schemas.openxmlformats.org/officeDocument/2006/relationships/diagramColors" Target="diagrams/colors2.xml"/><Relationship Id="rId48" Type="http://schemas.openxmlformats.org/officeDocument/2006/relationships/diagramQuickStyle" Target="diagrams/quickStyle6.xml"/><Relationship Id="rId69" Type="http://schemas.openxmlformats.org/officeDocument/2006/relationships/diagramColors" Target="diagrams/colors10.xml"/><Relationship Id="rId113" Type="http://schemas.openxmlformats.org/officeDocument/2006/relationships/diagramQuickStyle" Target="diagrams/quickStyle17.xml"/><Relationship Id="rId80" Type="http://schemas.microsoft.com/office/2007/relationships/diagramDrawing" Target="diagrams/drawing12.xml"/><Relationship Id="rId155" Type="http://schemas.microsoft.com/office/2007/relationships/diagramDrawing" Target="diagrams/drawing22.xml"/><Relationship Id="rId176" Type="http://schemas.openxmlformats.org/officeDocument/2006/relationships/diagramQuickStyle" Target="diagrams/quickStyle26.xml"/><Relationship Id="rId197" Type="http://schemas.openxmlformats.org/officeDocument/2006/relationships/diagramColors" Target="diagrams/colors30.xml"/><Relationship Id="rId201" Type="http://schemas.openxmlformats.org/officeDocument/2006/relationships/diagramQuickStyle" Target="diagrams/quickStyle31.xml"/><Relationship Id="rId222" Type="http://schemas.openxmlformats.org/officeDocument/2006/relationships/diagramColors" Target="diagrams/colors33.xml"/><Relationship Id="rId243" Type="http://schemas.openxmlformats.org/officeDocument/2006/relationships/header" Target="header6.xml"/><Relationship Id="rId17" Type="http://schemas.openxmlformats.org/officeDocument/2006/relationships/hyperlink" Target="https://www.wipo.int/ip-development/es/agenda/recommendations.html" TargetMode="External"/><Relationship Id="rId38" Type="http://schemas.openxmlformats.org/officeDocument/2006/relationships/diagramQuickStyle" Target="diagrams/quickStyle4.xml"/><Relationship Id="rId59" Type="http://schemas.openxmlformats.org/officeDocument/2006/relationships/diagramColors" Target="diagrams/colors8.xml"/><Relationship Id="rId103" Type="http://schemas.openxmlformats.org/officeDocument/2006/relationships/diagramQuickStyle" Target="diagrams/quickStyle15.xml"/><Relationship Id="rId124" Type="http://schemas.openxmlformats.org/officeDocument/2006/relationships/diagramColors" Target="diagrams/colors19.xml"/></Relationships>
</file>

<file path=word/_rels/footnotes.xml.rels><?xml version="1.0" encoding="UTF-8" standalone="yes"?>
<Relationships xmlns="http://schemas.openxmlformats.org/package/2006/relationships"><Relationship Id="rId3" Type="http://schemas.openxmlformats.org/officeDocument/2006/relationships/hyperlink" Target="mailto:developmentagenda@wipo.int" TargetMode="External"/><Relationship Id="rId2" Type="http://schemas.openxmlformats.org/officeDocument/2006/relationships/hyperlink" Target="https://www.wipo.int/meetings/es/doc_details.jsp?doc_id=541373" TargetMode="External"/><Relationship Id="rId1" Type="http://schemas.openxmlformats.org/officeDocument/2006/relationships/hyperlink" Target="https://www.wipo.int/policy/es/pbc/"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
          <c:y val="0.19856459330143542"/>
          <c:w val="0.40317460317460319"/>
          <c:h val="0.60765550239234445"/>
        </c:manualLayout>
      </c:layout>
      <c:pieChart>
        <c:varyColors val="1"/>
        <c:ser>
          <c:idx val="0"/>
          <c:order val="0"/>
          <c:tx>
            <c:strRef>
              <c:f>Sheet1!$A$2</c:f>
              <c:strCache>
                <c:ptCount val="1"/>
              </c:strCache>
            </c:strRef>
          </c:tx>
          <c:spPr>
            <a:solidFill>
              <a:srgbClr val="BBE0E3"/>
            </a:solidFill>
            <a:ln w="12671">
              <a:solidFill>
                <a:srgbClr val="000000"/>
              </a:solidFill>
              <a:prstDash val="solid"/>
            </a:ln>
          </c:spPr>
          <c:dPt>
            <c:idx val="0"/>
            <c:bubble3D val="0"/>
            <c:extLst>
              <c:ext xmlns:c16="http://schemas.microsoft.com/office/drawing/2014/chart" uri="{C3380CC4-5D6E-409C-BE32-E72D297353CC}">
                <c16:uniqueId val="{00000000-195F-44F6-A4E7-469204ED856F}"/>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02-195F-44F6-A4E7-469204ED856F}"/>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04-195F-44F6-A4E7-469204ED856F}"/>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06-195F-44F6-A4E7-469204ED856F}"/>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08-195F-44F6-A4E7-469204ED856F}"/>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0A-195F-44F6-A4E7-469204ED856F}"/>
              </c:ext>
            </c:extLst>
          </c:dPt>
          <c:dLbls>
            <c:dLbl>
              <c:idx val="0"/>
              <c:layout>
                <c:manualLayout>
                  <c:x val="2.7494244231753052E-2"/>
                  <c:y val="0.15282837779605907"/>
                </c:manualLayout>
              </c:layout>
              <c:numFmt formatCode="@" sourceLinked="0"/>
              <c:spPr>
                <a:noFill/>
                <a:ln w="25342">
                  <a:noFill/>
                </a:ln>
              </c:spPr>
              <c:txPr>
                <a:bodyPr/>
                <a:lstStyle/>
                <a:p>
                  <a:pPr>
                    <a:defRPr sz="998" b="1" i="0" u="none" strike="noStrike" baseline="0">
                      <a:solidFill>
                        <a:srgbClr val="000000"/>
                      </a:solidFill>
                      <a:latin typeface="Tahoma"/>
                      <a:ea typeface="Tahoma"/>
                      <a:cs typeface="Tahoma"/>
                    </a:defRPr>
                  </a:pPr>
                  <a:endParaRPr lang="es-ES"/>
                </a:p>
              </c:txPr>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95F-44F6-A4E7-469204ED856F}"/>
                </c:ext>
              </c:extLst>
            </c:dLbl>
            <c:dLbl>
              <c:idx val="1"/>
              <c:layout>
                <c:manualLayout>
                  <c:x val="3.3710153947987848E-2"/>
                  <c:y val="-4.4194997067172892E-3"/>
                </c:manualLayout>
              </c:layout>
              <c:spPr>
                <a:noFill/>
                <a:ln w="25342">
                  <a:noFill/>
                </a:ln>
              </c:spPr>
              <c:txPr>
                <a:bodyPr/>
                <a:lstStyle/>
                <a:p>
                  <a:pPr>
                    <a:defRPr sz="998" b="1" i="0" u="none" strike="noStrike" baseline="0">
                      <a:solidFill>
                        <a:srgbClr val="000000"/>
                      </a:solidFill>
                      <a:latin typeface="Tahoma"/>
                      <a:ea typeface="Tahoma"/>
                      <a:cs typeface="Tahoma"/>
                    </a:defRPr>
                  </a:pPr>
                  <a:endParaRPr lang="es-ES"/>
                </a:p>
              </c:txPr>
              <c:dLblPos val="bestFit"/>
              <c:showLegendKey val="0"/>
              <c:showVal val="0"/>
              <c:showCatName val="1"/>
              <c:showSerName val="0"/>
              <c:showPercent val="0"/>
              <c:showBubbleSize val="0"/>
              <c:extLst>
                <c:ext xmlns:c15="http://schemas.microsoft.com/office/drawing/2012/chart" uri="{CE6537A1-D6FC-4f65-9D91-7224C49458BB}">
                  <c15:layout>
                    <c:manualLayout>
                      <c:w val="0.24125388397369504"/>
                      <c:h val="0.13477611940298506"/>
                    </c:manualLayout>
                  </c15:layout>
                </c:ext>
                <c:ext xmlns:c16="http://schemas.microsoft.com/office/drawing/2014/chart" uri="{C3380CC4-5D6E-409C-BE32-E72D297353CC}">
                  <c16:uniqueId val="{00000002-195F-44F6-A4E7-469204ED856F}"/>
                </c:ext>
              </c:extLst>
            </c:dLbl>
            <c:dLbl>
              <c:idx val="2"/>
              <c:layout>
                <c:manualLayout>
                  <c:x val="0.10697305863708391"/>
                  <c:y val="-6.6165432679124059E-2"/>
                </c:manualLayout>
              </c:layout>
              <c:tx>
                <c:rich>
                  <a:bodyPr/>
                  <a:lstStyle/>
                  <a:p>
                    <a:fld id="{CA52C848-90CD-441E-9EE5-B6B03A67D3A3}" type="CATEGORYNAME">
                      <a:rPr lang="en-US" sz="900"/>
                      <a:pPr/>
                      <a:t>[CATEGORY NAME]</a:t>
                    </a:fld>
                    <a:endParaRPr lang="es-ES"/>
                  </a:p>
                </c:rich>
              </c:tx>
              <c:showLegendKey val="0"/>
              <c:showVal val="0"/>
              <c:showCatName val="1"/>
              <c:showSerName val="0"/>
              <c:showPercent val="0"/>
              <c:showBubbleSize val="0"/>
              <c:extLst>
                <c:ext xmlns:c15="http://schemas.microsoft.com/office/drawing/2012/chart" uri="{CE6537A1-D6FC-4f65-9D91-7224C49458BB}">
                  <c15:layout>
                    <c:manualLayout>
                      <c:w val="0.16838351822503961"/>
                      <c:h val="0.19402985074626863"/>
                    </c:manualLayout>
                  </c15:layout>
                  <c15:dlblFieldTable/>
                  <c15:showDataLabelsRange val="0"/>
                </c:ext>
                <c:ext xmlns:c16="http://schemas.microsoft.com/office/drawing/2014/chart" uri="{C3380CC4-5D6E-409C-BE32-E72D297353CC}">
                  <c16:uniqueId val="{00000004-195F-44F6-A4E7-469204ED856F}"/>
                </c:ext>
              </c:extLst>
            </c:dLbl>
            <c:dLbl>
              <c:idx val="3"/>
              <c:layout>
                <c:manualLayout>
                  <c:x val="-4.1487234361156519E-2"/>
                  <c:y val="0.11260430132800564"/>
                </c:manualLayout>
              </c:layout>
              <c:spPr>
                <a:noFill/>
                <a:ln w="25342">
                  <a:noFill/>
                </a:ln>
              </c:spPr>
              <c:txPr>
                <a:bodyPr/>
                <a:lstStyle/>
                <a:p>
                  <a:pPr>
                    <a:defRPr sz="998" b="1" i="0" u="none" strike="noStrike" baseline="0">
                      <a:solidFill>
                        <a:srgbClr val="000000"/>
                      </a:solidFill>
                      <a:latin typeface="Tahoma"/>
                      <a:ea typeface="Tahoma"/>
                      <a:cs typeface="Tahoma"/>
                    </a:defRPr>
                  </a:pPr>
                  <a:endParaRPr lang="es-ES"/>
                </a:p>
              </c:txPr>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95F-44F6-A4E7-469204ED856F}"/>
                </c:ext>
              </c:extLst>
            </c:dLbl>
            <c:dLbl>
              <c:idx val="4"/>
              <c:layout>
                <c:manualLayout>
                  <c:x val="-9.0854177845439726E-2"/>
                  <c:y val="-7.1869001449445689E-3"/>
                </c:manualLayout>
              </c:layout>
              <c:tx>
                <c:rich>
                  <a:bodyPr/>
                  <a:lstStyle/>
                  <a:p>
                    <a:fld id="{A5537C95-E86F-4A64-91B6-8943C3F65EEA}" type="CATEGORYNAME">
                      <a:rPr lang="en-US" sz="900"/>
                      <a:pPr/>
                      <a:t>[CATEGORY NAME]</a:t>
                    </a:fld>
                    <a:endParaRPr lang="es-ES"/>
                  </a:p>
                </c:rich>
              </c:tx>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195F-44F6-A4E7-469204ED856F}"/>
                </c:ext>
              </c:extLst>
            </c:dLbl>
            <c:spPr>
              <a:noFill/>
              <a:ln w="25342">
                <a:noFill/>
              </a:ln>
            </c:spPr>
            <c:txPr>
              <a:bodyPr wrap="square" lIns="38100" tIns="19050" rIns="38100" bIns="19050" anchor="ctr">
                <a:spAutoFit/>
              </a:bodyPr>
              <a:lstStyle/>
              <a:p>
                <a:pPr>
                  <a:defRPr sz="998" b="1" i="0" u="none" strike="noStrike" baseline="0">
                    <a:solidFill>
                      <a:srgbClr val="000000"/>
                    </a:solidFill>
                    <a:latin typeface="Tahoma"/>
                    <a:ea typeface="Tahoma"/>
                    <a:cs typeface="Tahoma"/>
                  </a:defRPr>
                </a:pPr>
                <a:endParaRPr lang="es-ES"/>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Sheet1!$B$1:$G$1</c:f>
              <c:strCache>
                <c:ptCount val="6"/>
                <c:pt idx="0">
                  <c:v>Asistencia técnica - 14</c:v>
                </c:pt>
                <c:pt idx="1">
                  <c:v>Fijación de normas - 9</c:v>
                </c:pt>
                <c:pt idx="2">
                  <c:v>Transferencia de tecnología - 9</c:v>
                </c:pt>
                <c:pt idx="3">
                  <c:v>Evaluaciones y estudios - 6</c:v>
                </c:pt>
                <c:pt idx="4">
                  <c:v>Cuestiones institucionales - 6</c:v>
                </c:pt>
                <c:pt idx="5">
                  <c:v>Otras cuestiones - 1</c:v>
                </c:pt>
              </c:strCache>
            </c:strRef>
          </c:cat>
          <c:val>
            <c:numRef>
              <c:f>Sheet1!$B$2:$G$2</c:f>
              <c:numCache>
                <c:formatCode>General</c:formatCode>
                <c:ptCount val="6"/>
                <c:pt idx="0">
                  <c:v>14</c:v>
                </c:pt>
                <c:pt idx="1">
                  <c:v>9</c:v>
                </c:pt>
                <c:pt idx="2">
                  <c:v>9</c:v>
                </c:pt>
                <c:pt idx="3">
                  <c:v>6</c:v>
                </c:pt>
                <c:pt idx="4">
                  <c:v>1</c:v>
                </c:pt>
              </c:numCache>
            </c:numRef>
          </c:val>
          <c:extLst>
            <c:ext xmlns:c16="http://schemas.microsoft.com/office/drawing/2014/chart" uri="{C3380CC4-5D6E-409C-BE32-E72D297353CC}">
              <c16:uniqueId val="{0000000B-195F-44F6-A4E7-469204ED856F}"/>
            </c:ext>
          </c:extLst>
        </c:ser>
        <c:ser>
          <c:idx val="1"/>
          <c:order val="1"/>
          <c:tx>
            <c:strRef>
              <c:f>Sheet1!$A$3</c:f>
              <c:strCache>
                <c:ptCount val="1"/>
              </c:strCache>
            </c:strRef>
          </c:tx>
          <c:spPr>
            <a:solidFill>
              <a:srgbClr val="333399"/>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0D-195F-44F6-A4E7-469204ED856F}"/>
              </c:ext>
            </c:extLst>
          </c:dPt>
          <c:dPt>
            <c:idx val="1"/>
            <c:bubble3D val="0"/>
            <c:extLst>
              <c:ext xmlns:c16="http://schemas.microsoft.com/office/drawing/2014/chart" uri="{C3380CC4-5D6E-409C-BE32-E72D297353CC}">
                <c16:uniqueId val="{0000000E-195F-44F6-A4E7-469204ED856F}"/>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10-195F-44F6-A4E7-469204ED856F}"/>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12-195F-44F6-A4E7-469204ED856F}"/>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14-195F-44F6-A4E7-469204ED856F}"/>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16-195F-44F6-A4E7-469204ED856F}"/>
              </c:ext>
            </c:extLst>
          </c:dPt>
          <c:cat>
            <c:strRef>
              <c:f>Sheet1!$B$1:$G$1</c:f>
              <c:strCache>
                <c:ptCount val="6"/>
                <c:pt idx="0">
                  <c:v>Asistencia técnica - 14</c:v>
                </c:pt>
                <c:pt idx="1">
                  <c:v>Fijación de normas - 9</c:v>
                </c:pt>
                <c:pt idx="2">
                  <c:v>Transferencia de tecnología - 9</c:v>
                </c:pt>
                <c:pt idx="3">
                  <c:v>Evaluaciones y estudios - 6</c:v>
                </c:pt>
                <c:pt idx="4">
                  <c:v>Cuestiones institucionales - 6</c:v>
                </c:pt>
                <c:pt idx="5">
                  <c:v>Otras cuestiones - 1</c:v>
                </c:pt>
              </c:strCache>
            </c:strRef>
          </c:cat>
          <c:val>
            <c:numRef>
              <c:f>Sheet1!$B$3:$G$3</c:f>
              <c:numCache>
                <c:formatCode>General</c:formatCode>
                <c:ptCount val="6"/>
              </c:numCache>
            </c:numRef>
          </c:val>
          <c:extLst>
            <c:ext xmlns:c16="http://schemas.microsoft.com/office/drawing/2014/chart" uri="{C3380CC4-5D6E-409C-BE32-E72D297353CC}">
              <c16:uniqueId val="{00000017-195F-44F6-A4E7-469204ED856F}"/>
            </c:ext>
          </c:extLst>
        </c:ser>
        <c:ser>
          <c:idx val="2"/>
          <c:order val="2"/>
          <c:tx>
            <c:strRef>
              <c:f>Sheet1!$A$4</c:f>
              <c:strCache>
                <c:ptCount val="1"/>
              </c:strCache>
            </c:strRef>
          </c:tx>
          <c:spPr>
            <a:solidFill>
              <a:srgbClr val="009999"/>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19-195F-44F6-A4E7-469204ED856F}"/>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1B-195F-44F6-A4E7-469204ED856F}"/>
              </c:ext>
            </c:extLst>
          </c:dPt>
          <c:dPt>
            <c:idx val="2"/>
            <c:bubble3D val="0"/>
            <c:extLst>
              <c:ext xmlns:c16="http://schemas.microsoft.com/office/drawing/2014/chart" uri="{C3380CC4-5D6E-409C-BE32-E72D297353CC}">
                <c16:uniqueId val="{0000001C-195F-44F6-A4E7-469204ED856F}"/>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1E-195F-44F6-A4E7-469204ED856F}"/>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20-195F-44F6-A4E7-469204ED856F}"/>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22-195F-44F6-A4E7-469204ED856F}"/>
              </c:ext>
            </c:extLst>
          </c:dPt>
          <c:cat>
            <c:strRef>
              <c:f>Sheet1!$B$1:$G$1</c:f>
              <c:strCache>
                <c:ptCount val="6"/>
                <c:pt idx="0">
                  <c:v>Asistencia técnica - 14</c:v>
                </c:pt>
                <c:pt idx="1">
                  <c:v>Fijación de normas - 9</c:v>
                </c:pt>
                <c:pt idx="2">
                  <c:v>Transferencia de tecnología - 9</c:v>
                </c:pt>
                <c:pt idx="3">
                  <c:v>Evaluaciones y estudios - 6</c:v>
                </c:pt>
                <c:pt idx="4">
                  <c:v>Cuestiones institucionales - 6</c:v>
                </c:pt>
                <c:pt idx="5">
                  <c:v>Otras cuestiones - 1</c:v>
                </c:pt>
              </c:strCache>
            </c:strRef>
          </c:cat>
          <c:val>
            <c:numRef>
              <c:f>Sheet1!$B$4:$G$4</c:f>
              <c:numCache>
                <c:formatCode>General</c:formatCode>
                <c:ptCount val="6"/>
                <c:pt idx="0">
                  <c:v>14</c:v>
                </c:pt>
                <c:pt idx="1">
                  <c:v>9</c:v>
                </c:pt>
                <c:pt idx="2">
                  <c:v>9</c:v>
                </c:pt>
                <c:pt idx="3">
                  <c:v>6</c:v>
                </c:pt>
                <c:pt idx="4">
                  <c:v>6</c:v>
                </c:pt>
                <c:pt idx="5">
                  <c:v>1</c:v>
                </c:pt>
              </c:numCache>
            </c:numRef>
          </c:val>
          <c:extLst>
            <c:ext xmlns:c16="http://schemas.microsoft.com/office/drawing/2014/chart" uri="{C3380CC4-5D6E-409C-BE32-E72D297353CC}">
              <c16:uniqueId val="{00000023-195F-44F6-A4E7-469204ED856F}"/>
            </c:ext>
          </c:extLst>
        </c:ser>
        <c:ser>
          <c:idx val="3"/>
          <c:order val="3"/>
          <c:tx>
            <c:strRef>
              <c:f>Sheet1!$A$5</c:f>
              <c:strCache>
                <c:ptCount val="1"/>
              </c:strCache>
            </c:strRef>
          </c:tx>
          <c:spPr>
            <a:solidFill>
              <a:srgbClr val="99CC00"/>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25-195F-44F6-A4E7-469204ED856F}"/>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27-195F-44F6-A4E7-469204ED856F}"/>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29-195F-44F6-A4E7-469204ED856F}"/>
              </c:ext>
            </c:extLst>
          </c:dPt>
          <c:dPt>
            <c:idx val="3"/>
            <c:bubble3D val="0"/>
            <c:extLst>
              <c:ext xmlns:c16="http://schemas.microsoft.com/office/drawing/2014/chart" uri="{C3380CC4-5D6E-409C-BE32-E72D297353CC}">
                <c16:uniqueId val="{0000002A-195F-44F6-A4E7-469204ED856F}"/>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2C-195F-44F6-A4E7-469204ED856F}"/>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2E-195F-44F6-A4E7-469204ED856F}"/>
              </c:ext>
            </c:extLst>
          </c:dPt>
          <c:cat>
            <c:strRef>
              <c:f>Sheet1!$B$1:$G$1</c:f>
              <c:strCache>
                <c:ptCount val="6"/>
                <c:pt idx="0">
                  <c:v>Asistencia técnica - 14</c:v>
                </c:pt>
                <c:pt idx="1">
                  <c:v>Fijación de normas - 9</c:v>
                </c:pt>
                <c:pt idx="2">
                  <c:v>Transferencia de tecnología - 9</c:v>
                </c:pt>
                <c:pt idx="3">
                  <c:v>Evaluaciones y estudios - 6</c:v>
                </c:pt>
                <c:pt idx="4">
                  <c:v>Cuestiones institucionales - 6</c:v>
                </c:pt>
                <c:pt idx="5">
                  <c:v>Otras cuestiones - 1</c:v>
                </c:pt>
              </c:strCache>
            </c:strRef>
          </c:cat>
          <c:val>
            <c:numRef>
              <c:f>Sheet1!$B$5:$G$5</c:f>
              <c:numCache>
                <c:formatCode>General</c:formatCode>
                <c:ptCount val="6"/>
              </c:numCache>
            </c:numRef>
          </c:val>
          <c:extLst>
            <c:ext xmlns:c16="http://schemas.microsoft.com/office/drawing/2014/chart" uri="{C3380CC4-5D6E-409C-BE32-E72D297353CC}">
              <c16:uniqueId val="{0000002F-195F-44F6-A4E7-469204ED856F}"/>
            </c:ext>
          </c:extLst>
        </c:ser>
        <c:ser>
          <c:idx val="4"/>
          <c:order val="4"/>
          <c:tx>
            <c:strRef>
              <c:f>Sheet1!$A$6</c:f>
              <c:strCache>
                <c:ptCount val="1"/>
              </c:strCache>
            </c:strRef>
          </c:tx>
          <c:spPr>
            <a:solidFill>
              <a:srgbClr val="808080"/>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31-195F-44F6-A4E7-469204ED856F}"/>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33-195F-44F6-A4E7-469204ED856F}"/>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35-195F-44F6-A4E7-469204ED856F}"/>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37-195F-44F6-A4E7-469204ED856F}"/>
              </c:ext>
            </c:extLst>
          </c:dPt>
          <c:dPt>
            <c:idx val="4"/>
            <c:bubble3D val="0"/>
            <c:extLst>
              <c:ext xmlns:c16="http://schemas.microsoft.com/office/drawing/2014/chart" uri="{C3380CC4-5D6E-409C-BE32-E72D297353CC}">
                <c16:uniqueId val="{00000038-195F-44F6-A4E7-469204ED856F}"/>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3A-195F-44F6-A4E7-469204ED856F}"/>
              </c:ext>
            </c:extLst>
          </c:dPt>
          <c:cat>
            <c:strRef>
              <c:f>Sheet1!$B$1:$G$1</c:f>
              <c:strCache>
                <c:ptCount val="6"/>
                <c:pt idx="0">
                  <c:v>Asistencia técnica - 14</c:v>
                </c:pt>
                <c:pt idx="1">
                  <c:v>Fijación de normas - 9</c:v>
                </c:pt>
                <c:pt idx="2">
                  <c:v>Transferencia de tecnología - 9</c:v>
                </c:pt>
                <c:pt idx="3">
                  <c:v>Evaluaciones y estudios - 6</c:v>
                </c:pt>
                <c:pt idx="4">
                  <c:v>Cuestiones institucionales - 6</c:v>
                </c:pt>
                <c:pt idx="5">
                  <c:v>Otras cuestiones - 1</c:v>
                </c:pt>
              </c:strCache>
            </c:strRef>
          </c:cat>
          <c:val>
            <c:numRef>
              <c:f>Sheet1!$B$6:$G$6</c:f>
              <c:numCache>
                <c:formatCode>General</c:formatCode>
                <c:ptCount val="6"/>
              </c:numCache>
            </c:numRef>
          </c:val>
          <c:extLst>
            <c:ext xmlns:c16="http://schemas.microsoft.com/office/drawing/2014/chart" uri="{C3380CC4-5D6E-409C-BE32-E72D297353CC}">
              <c16:uniqueId val="{0000003B-195F-44F6-A4E7-469204ED856F}"/>
            </c:ext>
          </c:extLst>
        </c:ser>
        <c:dLbls>
          <c:showLegendKey val="0"/>
          <c:showVal val="0"/>
          <c:showCatName val="0"/>
          <c:showSerName val="0"/>
          <c:showPercent val="0"/>
          <c:showBubbleSize val="0"/>
          <c:showLeaderLines val="1"/>
        </c:dLbls>
        <c:firstSliceAng val="0"/>
      </c:pieChart>
      <c:spPr>
        <a:noFill/>
        <a:ln w="25342">
          <a:noFill/>
        </a:ln>
      </c:spPr>
    </c:plotArea>
    <c:plotVisOnly val="1"/>
    <c:dispBlanksAs val="zero"/>
    <c:showDLblsOverMax val="0"/>
  </c:chart>
  <c:spPr>
    <a:noFill/>
    <a:ln>
      <a:noFill/>
    </a:ln>
  </c:spPr>
  <c:txPr>
    <a:bodyPr/>
    <a:lstStyle/>
    <a:p>
      <a:pPr>
        <a:defRPr sz="1796" b="1" i="0" u="none" strike="noStrike" baseline="0">
          <a:solidFill>
            <a:srgbClr val="000000"/>
          </a:solidFill>
          <a:latin typeface="Tahoma"/>
          <a:ea typeface="Tahoma"/>
          <a:cs typeface="Tahoma"/>
        </a:defRPr>
      </a:pPr>
      <a:endParaRPr lang="es-E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B47389-84C2-4B64-B6A5-05DB3383DF41}" type="doc">
      <dgm:prSet loTypeId="urn:microsoft.com/office/officeart/2005/8/layout/cycle2" loCatId="cycle" qsTypeId="urn:microsoft.com/office/officeart/2005/8/quickstyle/simple1" qsCatId="simple" csTypeId="urn:microsoft.com/office/officeart/2005/8/colors/colorful3" csCatId="colorful" phldr="1"/>
      <dgm:spPr/>
      <dgm:t>
        <a:bodyPr/>
        <a:lstStyle/>
        <a:p>
          <a:endParaRPr lang="en-US"/>
        </a:p>
      </dgm:t>
    </dgm:pt>
    <dgm:pt modelId="{AF13FAB4-8E94-4F92-911C-3773FFB65A26}">
      <dgm:prSet phldrT="[Text]" custT="1"/>
      <dgm:spPr>
        <a:xfrm>
          <a:off x="2493175" y="1913"/>
          <a:ext cx="921688" cy="921688"/>
        </a:xfrm>
        <a:prstGeom prst="ellipse">
          <a:avLst/>
        </a:prstGeom>
      </dgm:spPr>
      <dgm:t>
        <a:bodyPr/>
        <a:lstStyle/>
        <a:p>
          <a:pPr algn="ctr"/>
          <a:r>
            <a:rPr lang="es-ES" sz="1000">
              <a:solidFill>
                <a:srgbClr val="FF0000"/>
              </a:solidFill>
              <a:latin typeface="+mn-lt"/>
              <a:ea typeface="+mn-ea"/>
              <a:cs typeface="+mn-cs"/>
            </a:rPr>
            <a:t>1. Iniciación</a:t>
          </a:r>
        </a:p>
      </dgm:t>
    </dgm:pt>
    <dgm:pt modelId="{FE24EA96-6B7D-4829-8077-DAF2ADCA47BD}" type="parTrans" cxnId="{CD2163B0-9380-4324-BEEB-260BBB25EDCC}">
      <dgm:prSet/>
      <dgm:spPr/>
      <dgm:t>
        <a:bodyPr/>
        <a:lstStyle/>
        <a:p>
          <a:pPr algn="ctr"/>
          <a:endParaRPr lang="en-US"/>
        </a:p>
      </dgm:t>
    </dgm:pt>
    <dgm:pt modelId="{59F136E8-3929-4879-83C0-5CBE3A5CC9EA}" type="sibTrans" cxnId="{CD2163B0-9380-4324-BEEB-260BBB25EDCC}">
      <dgm:prSet/>
      <dgm:spPr>
        <a:xfrm rot="1800000">
          <a:off x="3424733" y="649665"/>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928E90D4-4D81-4764-BF00-90D9675FFB6A}">
      <dgm:prSet phldrT="[Text]"/>
      <dgm:spPr>
        <a:xfrm>
          <a:off x="3691431" y="693726"/>
          <a:ext cx="921688" cy="921688"/>
        </a:xfrm>
        <a:prstGeom prst="ellipse">
          <a:avLst/>
        </a:prstGeom>
      </dgm:spPr>
      <dgm:t>
        <a:bodyPr/>
        <a:lstStyle/>
        <a:p>
          <a:pPr algn="ctr"/>
          <a:r>
            <a:rPr lang="es-ES">
              <a:solidFill>
                <a:srgbClr val="FF0000"/>
              </a:solidFill>
              <a:latin typeface="+mn-lt"/>
              <a:ea typeface="+mn-ea"/>
              <a:cs typeface="+mn-cs"/>
            </a:rPr>
            <a:t>3. Aprobación por los Estados miembros</a:t>
          </a:r>
        </a:p>
      </dgm:t>
    </dgm:pt>
    <dgm:pt modelId="{93766B3E-2E3F-46FD-8172-EC198DA3D2E0}" type="parTrans" cxnId="{34C41DA2-0ABE-4AD5-B44B-57C0B2C9B33B}">
      <dgm:prSet/>
      <dgm:spPr/>
      <dgm:t>
        <a:bodyPr/>
        <a:lstStyle/>
        <a:p>
          <a:pPr algn="ctr"/>
          <a:endParaRPr lang="en-US"/>
        </a:p>
      </dgm:t>
    </dgm:pt>
    <dgm:pt modelId="{86030EA9-FFBF-4362-BC24-BFE47201002E}" type="sibTrans" cxnId="{34C41DA2-0ABE-4AD5-B44B-57C0B2C9B33B}">
      <dgm:prSet/>
      <dgm:spPr>
        <a:xfrm rot="5400000">
          <a:off x="4029862" y="1683920"/>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B14BC243-355C-4F97-A74F-F64EE2E0EF2A}">
      <dgm:prSet phldrT="[Text]" custT="1"/>
      <dgm:spPr>
        <a:xfrm>
          <a:off x="3691431" y="2077353"/>
          <a:ext cx="921688" cy="921688"/>
        </a:xfrm>
        <a:prstGeom prst="ellipse">
          <a:avLst/>
        </a:prstGeom>
      </dgm:spPr>
      <dgm:t>
        <a:bodyPr/>
        <a:lstStyle/>
        <a:p>
          <a:pPr algn="ctr"/>
          <a:r>
            <a:rPr lang="es-ES" sz="1000">
              <a:latin typeface="+mn-lt"/>
              <a:ea typeface="+mn-ea"/>
              <a:cs typeface="+mn-cs"/>
            </a:rPr>
            <a:t>5. Ejecución</a:t>
          </a:r>
        </a:p>
      </dgm:t>
    </dgm:pt>
    <dgm:pt modelId="{95AA0231-E8BA-4697-B9B3-56B28887BB5A}" type="parTrans" cxnId="{CFBFB919-64D3-4691-A6A7-5740C7B7CAE8}">
      <dgm:prSet/>
      <dgm:spPr/>
      <dgm:t>
        <a:bodyPr/>
        <a:lstStyle/>
        <a:p>
          <a:pPr algn="ctr"/>
          <a:endParaRPr lang="en-US"/>
        </a:p>
      </dgm:t>
    </dgm:pt>
    <dgm:pt modelId="{BC965BD4-70C8-4BC9-A039-22C02BBD1319}" type="sibTrans" cxnId="{CFBFB919-64D3-4691-A6A7-5740C7B7CAE8}">
      <dgm:prSet/>
      <dgm:spPr>
        <a:xfrm rot="9000000">
          <a:off x="3436735" y="2725104"/>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9EE4E933-EE0F-4C77-B10D-2E1BD7A36F35}">
      <dgm:prSet phldrT="[Text]" custT="1"/>
      <dgm:spPr>
        <a:xfrm>
          <a:off x="2493175" y="2769166"/>
          <a:ext cx="921688" cy="921688"/>
        </a:xfrm>
        <a:prstGeom prst="ellipse">
          <a:avLst/>
        </a:prstGeom>
      </dgm:spPr>
      <dgm:t>
        <a:bodyPr/>
        <a:lstStyle/>
        <a:p>
          <a:pPr algn="ctr"/>
          <a:r>
            <a:rPr lang="es-ES" sz="1000">
              <a:solidFill>
                <a:srgbClr val="FF0000"/>
              </a:solidFill>
              <a:latin typeface="+mn-lt"/>
              <a:ea typeface="+mn-ea"/>
              <a:cs typeface="+mn-cs"/>
            </a:rPr>
            <a:t>6. Supervisión</a:t>
          </a:r>
        </a:p>
      </dgm:t>
    </dgm:pt>
    <dgm:pt modelId="{1A37444B-68A0-4022-A253-721EE06A283C}" type="parTrans" cxnId="{3C470182-C8E0-4C59-B8DD-D01B5E1CC4A6}">
      <dgm:prSet/>
      <dgm:spPr/>
      <dgm:t>
        <a:bodyPr/>
        <a:lstStyle/>
        <a:p>
          <a:pPr algn="ctr"/>
          <a:endParaRPr lang="en-US"/>
        </a:p>
      </dgm:t>
    </dgm:pt>
    <dgm:pt modelId="{DCD9C8AE-2596-4224-9A06-800D7E079F9B}" type="sibTrans" cxnId="{3C470182-C8E0-4C59-B8DD-D01B5E1CC4A6}">
      <dgm:prSet/>
      <dgm:spPr>
        <a:xfrm rot="12600000">
          <a:off x="2238479" y="2732033"/>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CCB14E12-5FC0-44DF-BC08-09AF9BD55AA8}">
      <dgm:prSet phldrT="[Text]" custT="1"/>
      <dgm:spPr>
        <a:xfrm>
          <a:off x="1294919" y="693726"/>
          <a:ext cx="921688" cy="921688"/>
        </a:xfrm>
        <a:prstGeom prst="ellipse">
          <a:avLst/>
        </a:prstGeom>
      </dgm:spPr>
      <dgm:t>
        <a:bodyPr/>
        <a:lstStyle/>
        <a:p>
          <a:pPr algn="ctr"/>
          <a:r>
            <a:rPr lang="es-ES" sz="1000">
              <a:solidFill>
                <a:srgbClr val="FF0000"/>
              </a:solidFill>
              <a:latin typeface="+mn-lt"/>
              <a:ea typeface="+mn-ea"/>
              <a:cs typeface="+mn-cs"/>
            </a:rPr>
            <a:t>8. Evaluación</a:t>
          </a:r>
        </a:p>
      </dgm:t>
    </dgm:pt>
    <dgm:pt modelId="{6EF009DB-0AB7-48B1-82F5-8CE2E7BFD8EC}" type="parTrans" cxnId="{D210AD80-CF39-4595-953A-C4E1821AAF5B}">
      <dgm:prSet/>
      <dgm:spPr/>
      <dgm:t>
        <a:bodyPr/>
        <a:lstStyle/>
        <a:p>
          <a:pPr algn="ctr"/>
          <a:endParaRPr lang="en-US"/>
        </a:p>
      </dgm:t>
    </dgm:pt>
    <dgm:pt modelId="{EC448D38-DC58-460E-9D89-B48E3E1A6458}" type="sibTrans" cxnId="{D210AD80-CF39-4595-953A-C4E1821AAF5B}">
      <dgm:prSet/>
      <dgm:spPr>
        <a:xfrm rot="19800000">
          <a:off x="2226477" y="656594"/>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410F911B-A383-47DA-A956-D1E8BCED931F}">
      <dgm:prSet phldrT="[Text]" custT="1"/>
      <dgm:spPr>
        <a:xfrm>
          <a:off x="1294919" y="2077353"/>
          <a:ext cx="921688" cy="921688"/>
        </a:xfrm>
        <a:prstGeom prst="ellipse">
          <a:avLst/>
        </a:prstGeom>
      </dgm:spPr>
      <dgm:t>
        <a:bodyPr/>
        <a:lstStyle/>
        <a:p>
          <a:pPr algn="ctr"/>
          <a:r>
            <a:rPr lang="es-ES" sz="1000">
              <a:latin typeface="+mn-lt"/>
              <a:ea typeface="+mn-ea"/>
              <a:cs typeface="+mn-cs"/>
            </a:rPr>
            <a:t>7. Cierre</a:t>
          </a:r>
        </a:p>
      </dgm:t>
    </dgm:pt>
    <dgm:pt modelId="{C7A82B39-7F78-48AB-B5FC-3F1890E225D6}" type="parTrans" cxnId="{AFE1FB21-39A9-4624-9F8E-1C5800594E33}">
      <dgm:prSet/>
      <dgm:spPr/>
      <dgm:t>
        <a:bodyPr/>
        <a:lstStyle/>
        <a:p>
          <a:pPr algn="ctr"/>
          <a:endParaRPr lang="en-US"/>
        </a:p>
      </dgm:t>
    </dgm:pt>
    <dgm:pt modelId="{014F0DBD-F1E1-4785-A370-51AE44B4533A}" type="sibTrans" cxnId="{AFE1FB21-39A9-4624-9F8E-1C5800594E33}">
      <dgm:prSet/>
      <dgm:spPr>
        <a:xfrm rot="16200000">
          <a:off x="1633350" y="1697778"/>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0A8295A7-003B-428B-8EAA-A11707CC4484}">
      <dgm:prSet phldrT="[Text]" custT="1"/>
      <dgm:spPr>
        <a:xfrm>
          <a:off x="2493175" y="1913"/>
          <a:ext cx="921688" cy="921688"/>
        </a:xfrm>
      </dgm:spPr>
      <dgm:t>
        <a:bodyPr/>
        <a:lstStyle/>
        <a:p>
          <a:r>
            <a:rPr lang="es-ES" sz="1000">
              <a:latin typeface="+mn-lt"/>
              <a:ea typeface="+mn-ea"/>
              <a:cs typeface="+mn-cs"/>
            </a:rPr>
            <a:t>2. Preparación/planificación</a:t>
          </a:r>
        </a:p>
      </dgm:t>
    </dgm:pt>
    <dgm:pt modelId="{89DBD650-FD10-488C-B390-AFE7CC9D5A42}" type="parTrans" cxnId="{34977AFB-2A1B-4C53-AB60-0D2AE6DC2989}">
      <dgm:prSet/>
      <dgm:spPr/>
      <dgm:t>
        <a:bodyPr/>
        <a:lstStyle/>
        <a:p>
          <a:endParaRPr lang="en-US"/>
        </a:p>
      </dgm:t>
    </dgm:pt>
    <dgm:pt modelId="{7905156F-FEF7-49A3-8F93-E1C6C069B45C}" type="sibTrans" cxnId="{34977AFB-2A1B-4C53-AB60-0D2AE6DC2989}">
      <dgm:prSet/>
      <dgm:spPr/>
      <dgm:t>
        <a:bodyPr/>
        <a:lstStyle/>
        <a:p>
          <a:endParaRPr lang="en-US"/>
        </a:p>
      </dgm:t>
    </dgm:pt>
    <dgm:pt modelId="{E0CDE20E-84DD-4B4C-9BE9-207D4FA97F89}">
      <dgm:prSet phldrT="[Text]"/>
      <dgm:spPr>
        <a:xfrm>
          <a:off x="2493175" y="1913"/>
          <a:ext cx="921688" cy="921688"/>
        </a:xfrm>
      </dgm:spPr>
      <dgm:t>
        <a:bodyPr/>
        <a:lstStyle/>
        <a:p>
          <a:r>
            <a:rPr lang="es-ES">
              <a:solidFill>
                <a:schemeClr val="bg1"/>
              </a:solidFill>
              <a:latin typeface="+mn-lt"/>
              <a:ea typeface="+mn-ea"/>
              <a:cs typeface="+mn-cs"/>
            </a:rPr>
            <a:t>4. Puesta en marcha</a:t>
          </a:r>
        </a:p>
      </dgm:t>
    </dgm:pt>
    <dgm:pt modelId="{7B774A44-7F62-4BD4-AD01-00DEE08C2AEA}" type="parTrans" cxnId="{7E2E5957-9B32-4AA6-8462-1B2E9F366B88}">
      <dgm:prSet/>
      <dgm:spPr/>
      <dgm:t>
        <a:bodyPr/>
        <a:lstStyle/>
        <a:p>
          <a:endParaRPr lang="en-US"/>
        </a:p>
      </dgm:t>
    </dgm:pt>
    <dgm:pt modelId="{2786E9CA-BC08-44EA-B523-CA0A0452F80F}" type="sibTrans" cxnId="{7E2E5957-9B32-4AA6-8462-1B2E9F366B88}">
      <dgm:prSet/>
      <dgm:spPr/>
      <dgm:t>
        <a:bodyPr/>
        <a:lstStyle/>
        <a:p>
          <a:endParaRPr lang="en-US"/>
        </a:p>
      </dgm:t>
    </dgm:pt>
    <dgm:pt modelId="{B49427AE-60AB-4286-945A-6F0F1EE26EB8}" type="pres">
      <dgm:prSet presAssocID="{4FB47389-84C2-4B64-B6A5-05DB3383DF41}" presName="cycle" presStyleCnt="0">
        <dgm:presLayoutVars>
          <dgm:dir/>
          <dgm:resizeHandles val="exact"/>
        </dgm:presLayoutVars>
      </dgm:prSet>
      <dgm:spPr/>
      <dgm:t>
        <a:bodyPr/>
        <a:lstStyle/>
        <a:p>
          <a:endParaRPr lang="en-US"/>
        </a:p>
      </dgm:t>
    </dgm:pt>
    <dgm:pt modelId="{AB04E750-CA9F-4787-94BB-F5E368CB24F8}" type="pres">
      <dgm:prSet presAssocID="{AF13FAB4-8E94-4F92-911C-3773FFB65A26}" presName="node" presStyleLbl="node1" presStyleIdx="0" presStyleCnt="8">
        <dgm:presLayoutVars>
          <dgm:bulletEnabled val="1"/>
        </dgm:presLayoutVars>
      </dgm:prSet>
      <dgm:spPr/>
      <dgm:t>
        <a:bodyPr/>
        <a:lstStyle/>
        <a:p>
          <a:endParaRPr lang="en-US"/>
        </a:p>
      </dgm:t>
    </dgm:pt>
    <dgm:pt modelId="{2EAC3655-E589-48DE-AEBC-1D4D43D05D5B}" type="pres">
      <dgm:prSet presAssocID="{59F136E8-3929-4879-83C0-5CBE3A5CC9EA}" presName="sibTrans" presStyleLbl="sibTrans2D1" presStyleIdx="0" presStyleCnt="8"/>
      <dgm:spPr/>
      <dgm:t>
        <a:bodyPr/>
        <a:lstStyle/>
        <a:p>
          <a:endParaRPr lang="en-US"/>
        </a:p>
      </dgm:t>
    </dgm:pt>
    <dgm:pt modelId="{BCC0C7D7-FAA0-4A88-A7D5-8C4CDBF73EFF}" type="pres">
      <dgm:prSet presAssocID="{59F136E8-3929-4879-83C0-5CBE3A5CC9EA}" presName="connectorText" presStyleLbl="sibTrans2D1" presStyleIdx="0" presStyleCnt="8"/>
      <dgm:spPr/>
      <dgm:t>
        <a:bodyPr/>
        <a:lstStyle/>
        <a:p>
          <a:endParaRPr lang="en-US"/>
        </a:p>
      </dgm:t>
    </dgm:pt>
    <dgm:pt modelId="{59A63567-09BD-4F6D-8237-E7CBDF3C1F58}" type="pres">
      <dgm:prSet presAssocID="{0A8295A7-003B-428B-8EAA-A11707CC4484}" presName="node" presStyleLbl="node1" presStyleIdx="1" presStyleCnt="8">
        <dgm:presLayoutVars>
          <dgm:bulletEnabled val="1"/>
        </dgm:presLayoutVars>
      </dgm:prSet>
      <dgm:spPr>
        <a:prstGeom prst="ellipse">
          <a:avLst/>
        </a:prstGeom>
      </dgm:spPr>
      <dgm:t>
        <a:bodyPr/>
        <a:lstStyle/>
        <a:p>
          <a:endParaRPr lang="en-US"/>
        </a:p>
      </dgm:t>
    </dgm:pt>
    <dgm:pt modelId="{2DBBFF6E-508F-41C8-B251-27455BF77FB8}" type="pres">
      <dgm:prSet presAssocID="{7905156F-FEF7-49A3-8F93-E1C6C069B45C}" presName="sibTrans" presStyleLbl="sibTrans2D1" presStyleIdx="1" presStyleCnt="8"/>
      <dgm:spPr/>
      <dgm:t>
        <a:bodyPr/>
        <a:lstStyle/>
        <a:p>
          <a:endParaRPr lang="en-US"/>
        </a:p>
      </dgm:t>
    </dgm:pt>
    <dgm:pt modelId="{58CFB9B5-8821-4974-83D1-F87B49A5F295}" type="pres">
      <dgm:prSet presAssocID="{7905156F-FEF7-49A3-8F93-E1C6C069B45C}" presName="connectorText" presStyleLbl="sibTrans2D1" presStyleIdx="1" presStyleCnt="8"/>
      <dgm:spPr/>
      <dgm:t>
        <a:bodyPr/>
        <a:lstStyle/>
        <a:p>
          <a:endParaRPr lang="en-US"/>
        </a:p>
      </dgm:t>
    </dgm:pt>
    <dgm:pt modelId="{7AC2F9BA-B4A4-401A-B15B-C6464F659329}" type="pres">
      <dgm:prSet presAssocID="{928E90D4-4D81-4764-BF00-90D9675FFB6A}" presName="node" presStyleLbl="node1" presStyleIdx="2" presStyleCnt="8">
        <dgm:presLayoutVars>
          <dgm:bulletEnabled val="1"/>
        </dgm:presLayoutVars>
      </dgm:prSet>
      <dgm:spPr/>
      <dgm:t>
        <a:bodyPr/>
        <a:lstStyle/>
        <a:p>
          <a:endParaRPr lang="en-US"/>
        </a:p>
      </dgm:t>
    </dgm:pt>
    <dgm:pt modelId="{3203E0F9-B2B1-4480-A5D3-49B5C46FB5E4}" type="pres">
      <dgm:prSet presAssocID="{86030EA9-FFBF-4362-BC24-BFE47201002E}" presName="sibTrans" presStyleLbl="sibTrans2D1" presStyleIdx="2" presStyleCnt="8"/>
      <dgm:spPr/>
      <dgm:t>
        <a:bodyPr/>
        <a:lstStyle/>
        <a:p>
          <a:endParaRPr lang="en-US"/>
        </a:p>
      </dgm:t>
    </dgm:pt>
    <dgm:pt modelId="{898D87AA-6B17-46D5-AFDA-A983BB55080F}" type="pres">
      <dgm:prSet presAssocID="{86030EA9-FFBF-4362-BC24-BFE47201002E}" presName="connectorText" presStyleLbl="sibTrans2D1" presStyleIdx="2" presStyleCnt="8"/>
      <dgm:spPr/>
      <dgm:t>
        <a:bodyPr/>
        <a:lstStyle/>
        <a:p>
          <a:endParaRPr lang="en-US"/>
        </a:p>
      </dgm:t>
    </dgm:pt>
    <dgm:pt modelId="{61648097-73ED-421C-89B8-D94B4A0B366B}" type="pres">
      <dgm:prSet presAssocID="{E0CDE20E-84DD-4B4C-9BE9-207D4FA97F89}" presName="node" presStyleLbl="node1" presStyleIdx="3" presStyleCnt="8">
        <dgm:presLayoutVars>
          <dgm:bulletEnabled val="1"/>
        </dgm:presLayoutVars>
      </dgm:prSet>
      <dgm:spPr>
        <a:prstGeom prst="ellipse">
          <a:avLst/>
        </a:prstGeom>
      </dgm:spPr>
      <dgm:t>
        <a:bodyPr/>
        <a:lstStyle/>
        <a:p>
          <a:endParaRPr lang="en-US"/>
        </a:p>
      </dgm:t>
    </dgm:pt>
    <dgm:pt modelId="{F78AE2CA-F53A-4349-B2FE-4E38E7FAE193}" type="pres">
      <dgm:prSet presAssocID="{2786E9CA-BC08-44EA-B523-CA0A0452F80F}" presName="sibTrans" presStyleLbl="sibTrans2D1" presStyleIdx="3" presStyleCnt="8"/>
      <dgm:spPr/>
      <dgm:t>
        <a:bodyPr/>
        <a:lstStyle/>
        <a:p>
          <a:endParaRPr lang="en-US"/>
        </a:p>
      </dgm:t>
    </dgm:pt>
    <dgm:pt modelId="{73F20C0D-240A-4517-9EC7-09D04F4A044F}" type="pres">
      <dgm:prSet presAssocID="{2786E9CA-BC08-44EA-B523-CA0A0452F80F}" presName="connectorText" presStyleLbl="sibTrans2D1" presStyleIdx="3" presStyleCnt="8"/>
      <dgm:spPr/>
      <dgm:t>
        <a:bodyPr/>
        <a:lstStyle/>
        <a:p>
          <a:endParaRPr lang="en-US"/>
        </a:p>
      </dgm:t>
    </dgm:pt>
    <dgm:pt modelId="{62295512-31B1-4EE4-9577-C4D5D11E40E6}" type="pres">
      <dgm:prSet presAssocID="{B14BC243-355C-4F97-A74F-F64EE2E0EF2A}" presName="node" presStyleLbl="node1" presStyleIdx="4" presStyleCnt="8">
        <dgm:presLayoutVars>
          <dgm:bulletEnabled val="1"/>
        </dgm:presLayoutVars>
      </dgm:prSet>
      <dgm:spPr/>
      <dgm:t>
        <a:bodyPr/>
        <a:lstStyle/>
        <a:p>
          <a:endParaRPr lang="en-US"/>
        </a:p>
      </dgm:t>
    </dgm:pt>
    <dgm:pt modelId="{143A3B2C-1774-45E0-B7E9-BBEF81D4C836}" type="pres">
      <dgm:prSet presAssocID="{BC965BD4-70C8-4BC9-A039-22C02BBD1319}" presName="sibTrans" presStyleLbl="sibTrans2D1" presStyleIdx="4" presStyleCnt="8"/>
      <dgm:spPr/>
      <dgm:t>
        <a:bodyPr/>
        <a:lstStyle/>
        <a:p>
          <a:endParaRPr lang="en-US"/>
        </a:p>
      </dgm:t>
    </dgm:pt>
    <dgm:pt modelId="{5FF724C4-C16F-4A7D-909D-6E9E152EE772}" type="pres">
      <dgm:prSet presAssocID="{BC965BD4-70C8-4BC9-A039-22C02BBD1319}" presName="connectorText" presStyleLbl="sibTrans2D1" presStyleIdx="4" presStyleCnt="8"/>
      <dgm:spPr/>
      <dgm:t>
        <a:bodyPr/>
        <a:lstStyle/>
        <a:p>
          <a:endParaRPr lang="en-US"/>
        </a:p>
      </dgm:t>
    </dgm:pt>
    <dgm:pt modelId="{54DEBFAF-2372-4513-A72F-D95B12BAED2E}" type="pres">
      <dgm:prSet presAssocID="{9EE4E933-EE0F-4C77-B10D-2E1BD7A36F35}" presName="node" presStyleLbl="node1" presStyleIdx="5" presStyleCnt="8">
        <dgm:presLayoutVars>
          <dgm:bulletEnabled val="1"/>
        </dgm:presLayoutVars>
      </dgm:prSet>
      <dgm:spPr/>
      <dgm:t>
        <a:bodyPr/>
        <a:lstStyle/>
        <a:p>
          <a:endParaRPr lang="en-US"/>
        </a:p>
      </dgm:t>
    </dgm:pt>
    <dgm:pt modelId="{CBC058C9-B35B-4A5B-8094-18318FFBB336}" type="pres">
      <dgm:prSet presAssocID="{DCD9C8AE-2596-4224-9A06-800D7E079F9B}" presName="sibTrans" presStyleLbl="sibTrans2D1" presStyleIdx="5" presStyleCnt="8"/>
      <dgm:spPr/>
      <dgm:t>
        <a:bodyPr/>
        <a:lstStyle/>
        <a:p>
          <a:endParaRPr lang="en-US"/>
        </a:p>
      </dgm:t>
    </dgm:pt>
    <dgm:pt modelId="{E4492423-56AE-458C-BA90-88AE435528B5}" type="pres">
      <dgm:prSet presAssocID="{DCD9C8AE-2596-4224-9A06-800D7E079F9B}" presName="connectorText" presStyleLbl="sibTrans2D1" presStyleIdx="5" presStyleCnt="8"/>
      <dgm:spPr/>
      <dgm:t>
        <a:bodyPr/>
        <a:lstStyle/>
        <a:p>
          <a:endParaRPr lang="en-US"/>
        </a:p>
      </dgm:t>
    </dgm:pt>
    <dgm:pt modelId="{A4346060-1882-49F3-AF9B-0824B710D16B}" type="pres">
      <dgm:prSet presAssocID="{410F911B-A383-47DA-A956-D1E8BCED931F}" presName="node" presStyleLbl="node1" presStyleIdx="6" presStyleCnt="8">
        <dgm:presLayoutVars>
          <dgm:bulletEnabled val="1"/>
        </dgm:presLayoutVars>
      </dgm:prSet>
      <dgm:spPr/>
      <dgm:t>
        <a:bodyPr/>
        <a:lstStyle/>
        <a:p>
          <a:endParaRPr lang="en-US"/>
        </a:p>
      </dgm:t>
    </dgm:pt>
    <dgm:pt modelId="{BA764CD8-41B2-41A2-94D3-21EC42663233}" type="pres">
      <dgm:prSet presAssocID="{014F0DBD-F1E1-4785-A370-51AE44B4533A}" presName="sibTrans" presStyleLbl="sibTrans2D1" presStyleIdx="6" presStyleCnt="8"/>
      <dgm:spPr/>
      <dgm:t>
        <a:bodyPr/>
        <a:lstStyle/>
        <a:p>
          <a:endParaRPr lang="en-US"/>
        </a:p>
      </dgm:t>
    </dgm:pt>
    <dgm:pt modelId="{C4D9DF23-ABA5-4110-B7CC-EBABABEBCC37}" type="pres">
      <dgm:prSet presAssocID="{014F0DBD-F1E1-4785-A370-51AE44B4533A}" presName="connectorText" presStyleLbl="sibTrans2D1" presStyleIdx="6" presStyleCnt="8"/>
      <dgm:spPr/>
      <dgm:t>
        <a:bodyPr/>
        <a:lstStyle/>
        <a:p>
          <a:endParaRPr lang="en-US"/>
        </a:p>
      </dgm:t>
    </dgm:pt>
    <dgm:pt modelId="{AA084B26-CFF6-44B1-8141-1F44B41DB575}" type="pres">
      <dgm:prSet presAssocID="{CCB14E12-5FC0-44DF-BC08-09AF9BD55AA8}" presName="node" presStyleLbl="node1" presStyleIdx="7" presStyleCnt="8">
        <dgm:presLayoutVars>
          <dgm:bulletEnabled val="1"/>
        </dgm:presLayoutVars>
      </dgm:prSet>
      <dgm:spPr/>
      <dgm:t>
        <a:bodyPr/>
        <a:lstStyle/>
        <a:p>
          <a:endParaRPr lang="en-US"/>
        </a:p>
      </dgm:t>
    </dgm:pt>
    <dgm:pt modelId="{0B0BDFCD-FD05-449F-A523-C293D9EE9672}" type="pres">
      <dgm:prSet presAssocID="{EC448D38-DC58-460E-9D89-B48E3E1A6458}" presName="sibTrans" presStyleLbl="sibTrans2D1" presStyleIdx="7" presStyleCnt="8"/>
      <dgm:spPr/>
      <dgm:t>
        <a:bodyPr/>
        <a:lstStyle/>
        <a:p>
          <a:endParaRPr lang="en-US"/>
        </a:p>
      </dgm:t>
    </dgm:pt>
    <dgm:pt modelId="{3B67F062-CCBE-46D7-9BB2-DEC496CEF2A5}" type="pres">
      <dgm:prSet presAssocID="{EC448D38-DC58-460E-9D89-B48E3E1A6458}" presName="connectorText" presStyleLbl="sibTrans2D1" presStyleIdx="7" presStyleCnt="8"/>
      <dgm:spPr/>
      <dgm:t>
        <a:bodyPr/>
        <a:lstStyle/>
        <a:p>
          <a:endParaRPr lang="en-US"/>
        </a:p>
      </dgm:t>
    </dgm:pt>
  </dgm:ptLst>
  <dgm:cxnLst>
    <dgm:cxn modelId="{D0D3F275-1792-4E99-957A-E06AFDF0E822}" type="presOf" srcId="{410F911B-A383-47DA-A956-D1E8BCED931F}" destId="{A4346060-1882-49F3-AF9B-0824B710D16B}" srcOrd="0" destOrd="0" presId="urn:microsoft.com/office/officeart/2005/8/layout/cycle2"/>
    <dgm:cxn modelId="{C80C345D-F9E2-42D1-B129-9043EEB9ACCE}" type="presOf" srcId="{BC965BD4-70C8-4BC9-A039-22C02BBD1319}" destId="{5FF724C4-C16F-4A7D-909D-6E9E152EE772}" srcOrd="1" destOrd="0" presId="urn:microsoft.com/office/officeart/2005/8/layout/cycle2"/>
    <dgm:cxn modelId="{F6F14B1D-C7D3-45C7-8911-ECA58BB81657}" type="presOf" srcId="{0A8295A7-003B-428B-8EAA-A11707CC4484}" destId="{59A63567-09BD-4F6D-8237-E7CBDF3C1F58}" srcOrd="0" destOrd="0" presId="urn:microsoft.com/office/officeart/2005/8/layout/cycle2"/>
    <dgm:cxn modelId="{D9EBD929-8561-446B-9D0A-6F6C418002BC}" type="presOf" srcId="{CCB14E12-5FC0-44DF-BC08-09AF9BD55AA8}" destId="{AA084B26-CFF6-44B1-8141-1F44B41DB575}" srcOrd="0" destOrd="0" presId="urn:microsoft.com/office/officeart/2005/8/layout/cycle2"/>
    <dgm:cxn modelId="{D210AD80-CF39-4595-953A-C4E1821AAF5B}" srcId="{4FB47389-84C2-4B64-B6A5-05DB3383DF41}" destId="{CCB14E12-5FC0-44DF-BC08-09AF9BD55AA8}" srcOrd="7" destOrd="0" parTransId="{6EF009DB-0AB7-48B1-82F5-8CE2E7BFD8EC}" sibTransId="{EC448D38-DC58-460E-9D89-B48E3E1A6458}"/>
    <dgm:cxn modelId="{1019C7E2-CE6F-4587-822B-244E102F6302}" type="presOf" srcId="{86030EA9-FFBF-4362-BC24-BFE47201002E}" destId="{3203E0F9-B2B1-4480-A5D3-49B5C46FB5E4}" srcOrd="0" destOrd="0" presId="urn:microsoft.com/office/officeart/2005/8/layout/cycle2"/>
    <dgm:cxn modelId="{0B2E46A7-0F37-408E-83E6-EB45E2477133}" type="presOf" srcId="{2786E9CA-BC08-44EA-B523-CA0A0452F80F}" destId="{73F20C0D-240A-4517-9EC7-09D04F4A044F}" srcOrd="1" destOrd="0" presId="urn:microsoft.com/office/officeart/2005/8/layout/cycle2"/>
    <dgm:cxn modelId="{79AD8293-A3D8-4006-A067-CEDA6ECBDA79}" type="presOf" srcId="{DCD9C8AE-2596-4224-9A06-800D7E079F9B}" destId="{CBC058C9-B35B-4A5B-8094-18318FFBB336}" srcOrd="0" destOrd="0" presId="urn:microsoft.com/office/officeart/2005/8/layout/cycle2"/>
    <dgm:cxn modelId="{F40AD52F-465B-4916-AE49-310137FF213A}" type="presOf" srcId="{59F136E8-3929-4879-83C0-5CBE3A5CC9EA}" destId="{2EAC3655-E589-48DE-AEBC-1D4D43D05D5B}" srcOrd="0" destOrd="0" presId="urn:microsoft.com/office/officeart/2005/8/layout/cycle2"/>
    <dgm:cxn modelId="{34977AFB-2A1B-4C53-AB60-0D2AE6DC2989}" srcId="{4FB47389-84C2-4B64-B6A5-05DB3383DF41}" destId="{0A8295A7-003B-428B-8EAA-A11707CC4484}" srcOrd="1" destOrd="0" parTransId="{89DBD650-FD10-488C-B390-AFE7CC9D5A42}" sibTransId="{7905156F-FEF7-49A3-8F93-E1C6C069B45C}"/>
    <dgm:cxn modelId="{50FED61C-C753-4427-A6A7-DB6753B6077C}" type="presOf" srcId="{014F0DBD-F1E1-4785-A370-51AE44B4533A}" destId="{C4D9DF23-ABA5-4110-B7CC-EBABABEBCC37}" srcOrd="1" destOrd="0" presId="urn:microsoft.com/office/officeart/2005/8/layout/cycle2"/>
    <dgm:cxn modelId="{71CEF643-D948-4A0F-B2F4-D06B3841E5C7}" type="presOf" srcId="{014F0DBD-F1E1-4785-A370-51AE44B4533A}" destId="{BA764CD8-41B2-41A2-94D3-21EC42663233}" srcOrd="0" destOrd="0" presId="urn:microsoft.com/office/officeart/2005/8/layout/cycle2"/>
    <dgm:cxn modelId="{24F5FC2D-BB84-4618-9F5F-E509299E0161}" type="presOf" srcId="{7905156F-FEF7-49A3-8F93-E1C6C069B45C}" destId="{2DBBFF6E-508F-41C8-B251-27455BF77FB8}" srcOrd="0" destOrd="0" presId="urn:microsoft.com/office/officeart/2005/8/layout/cycle2"/>
    <dgm:cxn modelId="{7E2E5957-9B32-4AA6-8462-1B2E9F366B88}" srcId="{4FB47389-84C2-4B64-B6A5-05DB3383DF41}" destId="{E0CDE20E-84DD-4B4C-9BE9-207D4FA97F89}" srcOrd="3" destOrd="0" parTransId="{7B774A44-7F62-4BD4-AD01-00DEE08C2AEA}" sibTransId="{2786E9CA-BC08-44EA-B523-CA0A0452F80F}"/>
    <dgm:cxn modelId="{1131B4FD-8B3F-4647-AE41-ECA3E6BBE1A8}" type="presOf" srcId="{86030EA9-FFBF-4362-BC24-BFE47201002E}" destId="{898D87AA-6B17-46D5-AFDA-A983BB55080F}" srcOrd="1" destOrd="0" presId="urn:microsoft.com/office/officeart/2005/8/layout/cycle2"/>
    <dgm:cxn modelId="{34C41DA2-0ABE-4AD5-B44B-57C0B2C9B33B}" srcId="{4FB47389-84C2-4B64-B6A5-05DB3383DF41}" destId="{928E90D4-4D81-4764-BF00-90D9675FFB6A}" srcOrd="2" destOrd="0" parTransId="{93766B3E-2E3F-46FD-8172-EC198DA3D2E0}" sibTransId="{86030EA9-FFBF-4362-BC24-BFE47201002E}"/>
    <dgm:cxn modelId="{CD2163B0-9380-4324-BEEB-260BBB25EDCC}" srcId="{4FB47389-84C2-4B64-B6A5-05DB3383DF41}" destId="{AF13FAB4-8E94-4F92-911C-3773FFB65A26}" srcOrd="0" destOrd="0" parTransId="{FE24EA96-6B7D-4829-8077-DAF2ADCA47BD}" sibTransId="{59F136E8-3929-4879-83C0-5CBE3A5CC9EA}"/>
    <dgm:cxn modelId="{D9B3B977-044D-4149-A3A1-C418B9E147C4}" type="presOf" srcId="{2786E9CA-BC08-44EA-B523-CA0A0452F80F}" destId="{F78AE2CA-F53A-4349-B2FE-4E38E7FAE193}" srcOrd="0" destOrd="0" presId="urn:microsoft.com/office/officeart/2005/8/layout/cycle2"/>
    <dgm:cxn modelId="{326FA92B-55FB-484F-92C1-556CE98EFA25}" type="presOf" srcId="{E0CDE20E-84DD-4B4C-9BE9-207D4FA97F89}" destId="{61648097-73ED-421C-89B8-D94B4A0B366B}" srcOrd="0" destOrd="0" presId="urn:microsoft.com/office/officeart/2005/8/layout/cycle2"/>
    <dgm:cxn modelId="{294B2F3F-4576-4EE8-B351-E79897F71AD1}" type="presOf" srcId="{EC448D38-DC58-460E-9D89-B48E3E1A6458}" destId="{3B67F062-CCBE-46D7-9BB2-DEC496CEF2A5}" srcOrd="1" destOrd="0" presId="urn:microsoft.com/office/officeart/2005/8/layout/cycle2"/>
    <dgm:cxn modelId="{3C5700D0-4FF6-48CD-98B6-0263C9D6E9DE}" type="presOf" srcId="{BC965BD4-70C8-4BC9-A039-22C02BBD1319}" destId="{143A3B2C-1774-45E0-B7E9-BBEF81D4C836}" srcOrd="0" destOrd="0" presId="urn:microsoft.com/office/officeart/2005/8/layout/cycle2"/>
    <dgm:cxn modelId="{22C4995D-4CAE-4279-A4CE-F948083F9FFD}" type="presOf" srcId="{DCD9C8AE-2596-4224-9A06-800D7E079F9B}" destId="{E4492423-56AE-458C-BA90-88AE435528B5}" srcOrd="1" destOrd="0" presId="urn:microsoft.com/office/officeart/2005/8/layout/cycle2"/>
    <dgm:cxn modelId="{3F152688-C3B5-486C-9B22-8BC1E240761F}" type="presOf" srcId="{59F136E8-3929-4879-83C0-5CBE3A5CC9EA}" destId="{BCC0C7D7-FAA0-4A88-A7D5-8C4CDBF73EFF}" srcOrd="1" destOrd="0" presId="urn:microsoft.com/office/officeart/2005/8/layout/cycle2"/>
    <dgm:cxn modelId="{3C470182-C8E0-4C59-B8DD-D01B5E1CC4A6}" srcId="{4FB47389-84C2-4B64-B6A5-05DB3383DF41}" destId="{9EE4E933-EE0F-4C77-B10D-2E1BD7A36F35}" srcOrd="5" destOrd="0" parTransId="{1A37444B-68A0-4022-A253-721EE06A283C}" sibTransId="{DCD9C8AE-2596-4224-9A06-800D7E079F9B}"/>
    <dgm:cxn modelId="{003069F6-6820-47BA-BAA0-7645BFBE01FE}" type="presOf" srcId="{4FB47389-84C2-4B64-B6A5-05DB3383DF41}" destId="{B49427AE-60AB-4286-945A-6F0F1EE26EB8}" srcOrd="0" destOrd="0" presId="urn:microsoft.com/office/officeart/2005/8/layout/cycle2"/>
    <dgm:cxn modelId="{71890ABF-69BC-4C52-8067-C99E65496C6B}" type="presOf" srcId="{AF13FAB4-8E94-4F92-911C-3773FFB65A26}" destId="{AB04E750-CA9F-4787-94BB-F5E368CB24F8}" srcOrd="0" destOrd="0" presId="urn:microsoft.com/office/officeart/2005/8/layout/cycle2"/>
    <dgm:cxn modelId="{D953910B-A658-43A7-B9BC-73846D22E039}" type="presOf" srcId="{EC448D38-DC58-460E-9D89-B48E3E1A6458}" destId="{0B0BDFCD-FD05-449F-A523-C293D9EE9672}" srcOrd="0" destOrd="0" presId="urn:microsoft.com/office/officeart/2005/8/layout/cycle2"/>
    <dgm:cxn modelId="{AC114643-9FD5-4DE7-BC3A-C4CF6BAFB264}" type="presOf" srcId="{928E90D4-4D81-4764-BF00-90D9675FFB6A}" destId="{7AC2F9BA-B4A4-401A-B15B-C6464F659329}" srcOrd="0" destOrd="0" presId="urn:microsoft.com/office/officeart/2005/8/layout/cycle2"/>
    <dgm:cxn modelId="{17A6BB24-73BC-4C08-8AAB-5D6D89FC2B81}" type="presOf" srcId="{9EE4E933-EE0F-4C77-B10D-2E1BD7A36F35}" destId="{54DEBFAF-2372-4513-A72F-D95B12BAED2E}" srcOrd="0" destOrd="0" presId="urn:microsoft.com/office/officeart/2005/8/layout/cycle2"/>
    <dgm:cxn modelId="{FEB1ECBA-0205-44B4-A9CA-5A03888FEBC5}" type="presOf" srcId="{B14BC243-355C-4F97-A74F-F64EE2E0EF2A}" destId="{62295512-31B1-4EE4-9577-C4D5D11E40E6}" srcOrd="0" destOrd="0" presId="urn:microsoft.com/office/officeart/2005/8/layout/cycle2"/>
    <dgm:cxn modelId="{CFBFB919-64D3-4691-A6A7-5740C7B7CAE8}" srcId="{4FB47389-84C2-4B64-B6A5-05DB3383DF41}" destId="{B14BC243-355C-4F97-A74F-F64EE2E0EF2A}" srcOrd="4" destOrd="0" parTransId="{95AA0231-E8BA-4697-B9B3-56B28887BB5A}" sibTransId="{BC965BD4-70C8-4BC9-A039-22C02BBD1319}"/>
    <dgm:cxn modelId="{AFE1FB21-39A9-4624-9F8E-1C5800594E33}" srcId="{4FB47389-84C2-4B64-B6A5-05DB3383DF41}" destId="{410F911B-A383-47DA-A956-D1E8BCED931F}" srcOrd="6" destOrd="0" parTransId="{C7A82B39-7F78-48AB-B5FC-3F1890E225D6}" sibTransId="{014F0DBD-F1E1-4785-A370-51AE44B4533A}"/>
    <dgm:cxn modelId="{9101662C-FE05-4826-A997-AA50037054F3}" type="presOf" srcId="{7905156F-FEF7-49A3-8F93-E1C6C069B45C}" destId="{58CFB9B5-8821-4974-83D1-F87B49A5F295}" srcOrd="1" destOrd="0" presId="urn:microsoft.com/office/officeart/2005/8/layout/cycle2"/>
    <dgm:cxn modelId="{29407CEA-E402-4736-8178-71C63C01D988}" type="presParOf" srcId="{B49427AE-60AB-4286-945A-6F0F1EE26EB8}" destId="{AB04E750-CA9F-4787-94BB-F5E368CB24F8}" srcOrd="0" destOrd="0" presId="urn:microsoft.com/office/officeart/2005/8/layout/cycle2"/>
    <dgm:cxn modelId="{32C8547A-9A91-45B8-83EB-B5DD12D1BA10}" type="presParOf" srcId="{B49427AE-60AB-4286-945A-6F0F1EE26EB8}" destId="{2EAC3655-E589-48DE-AEBC-1D4D43D05D5B}" srcOrd="1" destOrd="0" presId="urn:microsoft.com/office/officeart/2005/8/layout/cycle2"/>
    <dgm:cxn modelId="{5A71C74C-4565-4308-875D-F302662DEDE4}" type="presParOf" srcId="{2EAC3655-E589-48DE-AEBC-1D4D43D05D5B}" destId="{BCC0C7D7-FAA0-4A88-A7D5-8C4CDBF73EFF}" srcOrd="0" destOrd="0" presId="urn:microsoft.com/office/officeart/2005/8/layout/cycle2"/>
    <dgm:cxn modelId="{D2CF451D-864E-4D1F-A75A-88015BCFA5B5}" type="presParOf" srcId="{B49427AE-60AB-4286-945A-6F0F1EE26EB8}" destId="{59A63567-09BD-4F6D-8237-E7CBDF3C1F58}" srcOrd="2" destOrd="0" presId="urn:microsoft.com/office/officeart/2005/8/layout/cycle2"/>
    <dgm:cxn modelId="{5BF7EE95-DB31-4C68-AB29-B9B7585DDFF3}" type="presParOf" srcId="{B49427AE-60AB-4286-945A-6F0F1EE26EB8}" destId="{2DBBFF6E-508F-41C8-B251-27455BF77FB8}" srcOrd="3" destOrd="0" presId="urn:microsoft.com/office/officeart/2005/8/layout/cycle2"/>
    <dgm:cxn modelId="{B0566CB8-C766-44C9-AA51-8FCBD7F8D8FF}" type="presParOf" srcId="{2DBBFF6E-508F-41C8-B251-27455BF77FB8}" destId="{58CFB9B5-8821-4974-83D1-F87B49A5F295}" srcOrd="0" destOrd="0" presId="urn:microsoft.com/office/officeart/2005/8/layout/cycle2"/>
    <dgm:cxn modelId="{BFBE4510-AE6E-42DA-A119-EE3787C02A31}" type="presParOf" srcId="{B49427AE-60AB-4286-945A-6F0F1EE26EB8}" destId="{7AC2F9BA-B4A4-401A-B15B-C6464F659329}" srcOrd="4" destOrd="0" presId="urn:microsoft.com/office/officeart/2005/8/layout/cycle2"/>
    <dgm:cxn modelId="{EDB307D8-32FA-4E5B-99E5-20F148E78B5F}" type="presParOf" srcId="{B49427AE-60AB-4286-945A-6F0F1EE26EB8}" destId="{3203E0F9-B2B1-4480-A5D3-49B5C46FB5E4}" srcOrd="5" destOrd="0" presId="urn:microsoft.com/office/officeart/2005/8/layout/cycle2"/>
    <dgm:cxn modelId="{0E0FE4A3-2E84-44C4-9B17-AEAA151C3AB3}" type="presParOf" srcId="{3203E0F9-B2B1-4480-A5D3-49B5C46FB5E4}" destId="{898D87AA-6B17-46D5-AFDA-A983BB55080F}" srcOrd="0" destOrd="0" presId="urn:microsoft.com/office/officeart/2005/8/layout/cycle2"/>
    <dgm:cxn modelId="{3E2FD438-B671-4CF5-B79F-1E71499352EE}" type="presParOf" srcId="{B49427AE-60AB-4286-945A-6F0F1EE26EB8}" destId="{61648097-73ED-421C-89B8-D94B4A0B366B}" srcOrd="6" destOrd="0" presId="urn:microsoft.com/office/officeart/2005/8/layout/cycle2"/>
    <dgm:cxn modelId="{DABC27F9-B214-4063-9E41-731D44986A36}" type="presParOf" srcId="{B49427AE-60AB-4286-945A-6F0F1EE26EB8}" destId="{F78AE2CA-F53A-4349-B2FE-4E38E7FAE193}" srcOrd="7" destOrd="0" presId="urn:microsoft.com/office/officeart/2005/8/layout/cycle2"/>
    <dgm:cxn modelId="{698F7D38-5137-481D-A046-BA790D1D9B0A}" type="presParOf" srcId="{F78AE2CA-F53A-4349-B2FE-4E38E7FAE193}" destId="{73F20C0D-240A-4517-9EC7-09D04F4A044F}" srcOrd="0" destOrd="0" presId="urn:microsoft.com/office/officeart/2005/8/layout/cycle2"/>
    <dgm:cxn modelId="{590C31A7-DFF2-412F-B2B8-589D342220A6}" type="presParOf" srcId="{B49427AE-60AB-4286-945A-6F0F1EE26EB8}" destId="{62295512-31B1-4EE4-9577-C4D5D11E40E6}" srcOrd="8" destOrd="0" presId="urn:microsoft.com/office/officeart/2005/8/layout/cycle2"/>
    <dgm:cxn modelId="{BB4308C0-BFBB-40B4-AB08-12143F884DFF}" type="presParOf" srcId="{B49427AE-60AB-4286-945A-6F0F1EE26EB8}" destId="{143A3B2C-1774-45E0-B7E9-BBEF81D4C836}" srcOrd="9" destOrd="0" presId="urn:microsoft.com/office/officeart/2005/8/layout/cycle2"/>
    <dgm:cxn modelId="{68BBAF3B-7305-4F74-890C-2C5080FC3FD8}" type="presParOf" srcId="{143A3B2C-1774-45E0-B7E9-BBEF81D4C836}" destId="{5FF724C4-C16F-4A7D-909D-6E9E152EE772}" srcOrd="0" destOrd="0" presId="urn:microsoft.com/office/officeart/2005/8/layout/cycle2"/>
    <dgm:cxn modelId="{A5A980DE-72CC-43CE-91B7-0B619B1AAF87}" type="presParOf" srcId="{B49427AE-60AB-4286-945A-6F0F1EE26EB8}" destId="{54DEBFAF-2372-4513-A72F-D95B12BAED2E}" srcOrd="10" destOrd="0" presId="urn:microsoft.com/office/officeart/2005/8/layout/cycle2"/>
    <dgm:cxn modelId="{05336F5B-5B09-4C8E-B389-AF56A5B5E27E}" type="presParOf" srcId="{B49427AE-60AB-4286-945A-6F0F1EE26EB8}" destId="{CBC058C9-B35B-4A5B-8094-18318FFBB336}" srcOrd="11" destOrd="0" presId="urn:microsoft.com/office/officeart/2005/8/layout/cycle2"/>
    <dgm:cxn modelId="{0FEC0D5A-E4B7-4FD4-9306-D08B84F6329D}" type="presParOf" srcId="{CBC058C9-B35B-4A5B-8094-18318FFBB336}" destId="{E4492423-56AE-458C-BA90-88AE435528B5}" srcOrd="0" destOrd="0" presId="urn:microsoft.com/office/officeart/2005/8/layout/cycle2"/>
    <dgm:cxn modelId="{C988D5CF-A959-4F83-B65A-2FED2BA37D4C}" type="presParOf" srcId="{B49427AE-60AB-4286-945A-6F0F1EE26EB8}" destId="{A4346060-1882-49F3-AF9B-0824B710D16B}" srcOrd="12" destOrd="0" presId="urn:microsoft.com/office/officeart/2005/8/layout/cycle2"/>
    <dgm:cxn modelId="{E65F369E-BF16-4126-BE62-B845A1BFF4E9}" type="presParOf" srcId="{B49427AE-60AB-4286-945A-6F0F1EE26EB8}" destId="{BA764CD8-41B2-41A2-94D3-21EC42663233}" srcOrd="13" destOrd="0" presId="urn:microsoft.com/office/officeart/2005/8/layout/cycle2"/>
    <dgm:cxn modelId="{3996FD4A-857D-4934-9E70-C66425CB4F5D}" type="presParOf" srcId="{BA764CD8-41B2-41A2-94D3-21EC42663233}" destId="{C4D9DF23-ABA5-4110-B7CC-EBABABEBCC37}" srcOrd="0" destOrd="0" presId="urn:microsoft.com/office/officeart/2005/8/layout/cycle2"/>
    <dgm:cxn modelId="{F7335FBE-4324-49B3-AA0F-BE1047C4DE2A}" type="presParOf" srcId="{B49427AE-60AB-4286-945A-6F0F1EE26EB8}" destId="{AA084B26-CFF6-44B1-8141-1F44B41DB575}" srcOrd="14" destOrd="0" presId="urn:microsoft.com/office/officeart/2005/8/layout/cycle2"/>
    <dgm:cxn modelId="{502F816E-83FA-45AA-8F9A-8B2FD5143E43}" type="presParOf" srcId="{B49427AE-60AB-4286-945A-6F0F1EE26EB8}" destId="{0B0BDFCD-FD05-449F-A523-C293D9EE9672}" srcOrd="15" destOrd="0" presId="urn:microsoft.com/office/officeart/2005/8/layout/cycle2"/>
    <dgm:cxn modelId="{10EEB0FD-D64A-4E9E-B51B-08508EF9A1DB}" type="presParOf" srcId="{0B0BDFCD-FD05-449F-A523-C293D9EE9672}" destId="{3B67F062-CCBE-46D7-9BB2-DEC496CEF2A5}" srcOrd="0" destOrd="0" presId="urn:microsoft.com/office/officeart/2005/8/layout/cycle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6347"/>
          <a:ext cx="1021352" cy="100419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Material de apoyo para los examinadores de patentes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4595" custLinFactNeighborX="136" custLinFactNeighborY="-12231">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569A3E96-0275-4E11-8B02-2A3E96C21A85}" type="presOf" srcId="{1BBAC029-F764-45AE-9602-4AD650A1974D}" destId="{98D8282C-6F22-45F2-8151-2FD0EF860FBC}" srcOrd="0" destOrd="0" presId="urn:microsoft.com/office/officeart/2005/8/layout/vList5"/>
    <dgm:cxn modelId="{C4EAB0B4-AD97-4F99-A01B-C85AB45F3749}" type="presOf" srcId="{E21AA5A3-9490-4D72-A4F3-5C36CE2AE4BA}" destId="{EE3A6626-6E31-4A03-B9C6-FE6C8EA68EAC}" srcOrd="0" destOrd="0" presId="urn:microsoft.com/office/officeart/2005/8/layout/vList5"/>
    <dgm:cxn modelId="{E7EDD02A-6D74-4B5A-BE5F-06B124F4EA4C}" type="presParOf" srcId="{EE3A6626-6E31-4A03-B9C6-FE6C8EA68EAC}" destId="{26C1471E-4390-49E2-A918-C76C9954BF80}" srcOrd="0" destOrd="0" presId="urn:microsoft.com/office/officeart/2005/8/layout/vList5"/>
    <dgm:cxn modelId="{2EA6A380-C26D-49A9-87B1-5DF4A47241D9}"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1346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Menor tiempo de tramitación</a:t>
          </a:r>
        </a:p>
        <a:p>
          <a:pPr algn="l"/>
          <a:r>
            <a:rPr lang="es-ES" sz="1100" dirty="0">
              <a:solidFill>
                <a:sysClr val="windowText" lastClr="000000"/>
              </a:solidFill>
              <a:latin typeface="Calibri" panose="020F0502020204030204" pitchFamily="34" charset="0"/>
              <a:ea typeface="+mn-ea"/>
              <a:cs typeface="Calibri" panose="020F0502020204030204" pitchFamily="34" charset="0"/>
            </a:rPr>
            <a:t>Mayor calidad del examen de fondo</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A7019934-7DDC-4AE8-9D0E-3F4156387AEA}" type="presOf" srcId="{1BBAC029-F764-45AE-9602-4AD650A1974D}" destId="{98D8282C-6F22-45F2-8151-2FD0EF860FB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114DC015-04C8-4A30-BD75-3DF3A1032355}" type="presOf" srcId="{E21AA5A3-9490-4D72-A4F3-5C36CE2AE4BA}" destId="{EE3A6626-6E31-4A03-B9C6-FE6C8EA68EAC}" srcOrd="0" destOrd="0" presId="urn:microsoft.com/office/officeart/2005/8/layout/vList5"/>
    <dgm:cxn modelId="{17F3BF09-CC18-4775-B040-0B97A9AF0F1C}" type="presParOf" srcId="{EE3A6626-6E31-4A03-B9C6-FE6C8EA68EAC}" destId="{26C1471E-4390-49E2-A918-C76C9954BF80}" srcOrd="0" destOrd="0" presId="urn:microsoft.com/office/officeart/2005/8/layout/vList5"/>
    <dgm:cxn modelId="{F75366AC-B733-4EAF-8AF4-96C40EA44DD9}"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0" y="1312"/>
          <a:ext cx="1021352" cy="134488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Disponibilidad oportuna de información precisa sobre patentes y aumento del número de solicitudes de patente</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100098" custLinFactNeighborX="-9881" custLinFactNeighborY="6382">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03A34EBB-EFE4-4C8E-9D34-82698E16FF4C}" type="presOf" srcId="{E21AA5A3-9490-4D72-A4F3-5C36CE2AE4BA}" destId="{EE3A6626-6E31-4A03-B9C6-FE6C8EA68EAC}" srcOrd="0" destOrd="0" presId="urn:microsoft.com/office/officeart/2005/8/layout/vList5"/>
    <dgm:cxn modelId="{8BD64394-A00B-4971-A884-64502EB1DB96}" type="presOf" srcId="{1BBAC029-F764-45AE-9602-4AD650A1974D}" destId="{98D8282C-6F22-45F2-8151-2FD0EF860FBC}" srcOrd="0" destOrd="0" presId="urn:microsoft.com/office/officeart/2005/8/layout/vList5"/>
    <dgm:cxn modelId="{1152D246-DB55-4339-B648-25C114E2E044}" type="presParOf" srcId="{EE3A6626-6E31-4A03-B9C6-FE6C8EA68EAC}" destId="{26C1471E-4390-49E2-A918-C76C9954BF80}" srcOrd="0" destOrd="0" presId="urn:microsoft.com/office/officeart/2005/8/layout/vList5"/>
    <dgm:cxn modelId="{20679FC5-2EC1-42C2-83C0-15EB6C4756D5}"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15984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Disponibilidad oportuna de información precisa sobre patentes y más solicitudes de patente</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Y="344">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189AA4AB-6EDC-4467-BB77-E9B110DFD197}" type="presOf" srcId="{E21AA5A3-9490-4D72-A4F3-5C36CE2AE4BA}" destId="{EE3A6626-6E31-4A03-B9C6-FE6C8EA68EAC}" srcOrd="0" destOrd="0" presId="urn:microsoft.com/office/officeart/2005/8/layout/vList5"/>
    <dgm:cxn modelId="{8D4F7C25-11B3-46FE-A690-FA4390EF4BBC}" type="presOf" srcId="{1BBAC029-F764-45AE-9602-4AD650A1974D}" destId="{98D8282C-6F22-45F2-8151-2FD0EF860FBC}" srcOrd="0" destOrd="0" presId="urn:microsoft.com/office/officeart/2005/8/layout/vList5"/>
    <dgm:cxn modelId="{6C2F22FB-2CDA-4EC2-95F6-DD6C115C8986}" type="presParOf" srcId="{EE3A6626-6E31-4A03-B9C6-FE6C8EA68EAC}" destId="{26C1471E-4390-49E2-A918-C76C9954BF80}" srcOrd="0" destOrd="0" presId="urn:microsoft.com/office/officeart/2005/8/layout/vList5"/>
    <dgm:cxn modelId="{0B817DC8-0CBE-467A-AE62-3C9830BF3BC0}"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88849"/>
          <a:ext cx="1181351" cy="472540"/>
        </a:xfrm>
        <a:prstGeom prst="chevron">
          <a:avLst/>
        </a:prstGeom>
        <a:solidFill>
          <a:sysClr val="window" lastClr="FFFFFF"/>
        </a:solidFill>
        <a:ln w="12700" cap="flat" cmpd="sng" algn="ctr">
          <a:solidFill>
            <a:sysClr val="windowText" lastClr="000000"/>
          </a:solidFill>
          <a:prstDash val="solid"/>
        </a:ln>
        <a:effectLst/>
      </dgm:spPr>
      <dgm:t>
        <a:bodyPr/>
        <a:lstStyle/>
        <a:p>
          <a:r>
            <a:rPr lang="es-ES">
              <a:solidFill>
                <a:srgbClr val="FF0000"/>
              </a:solidFill>
              <a:latin typeface="Trebuchet MS" panose="020B0603020202020204"/>
              <a:ea typeface="+mn-ea"/>
              <a:cs typeface="+mn-cs"/>
            </a:rPr>
            <a:t>Insumos</a:t>
          </a: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88849"/>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S" dirty="0">
              <a:solidFill>
                <a:srgbClr val="FF0000"/>
              </a:solidFill>
              <a:latin typeface="Trebuchet MS" panose="020B0603020202020204"/>
              <a:ea typeface="+mn-ea"/>
              <a:cs typeface="+mn-cs"/>
            </a:rPr>
            <a:t>Actividades</a:t>
          </a: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S" dirty="0">
              <a:solidFill>
                <a:srgbClr val="FF0000"/>
              </a:solidFill>
              <a:latin typeface="Trebuchet MS" panose="020B0603020202020204"/>
              <a:ea typeface="+mn-ea"/>
              <a:cs typeface="+mn-cs"/>
            </a:rPr>
            <a:t>Productos</a:t>
          </a: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S" dirty="0">
              <a:solidFill>
                <a:sysClr val="window" lastClr="FFFFFF"/>
              </a:solidFill>
              <a:latin typeface="Trebuchet MS" panose="020B0603020202020204"/>
              <a:ea typeface="+mn-ea"/>
              <a:cs typeface="+mn-cs"/>
            </a:rPr>
            <a:t>Efectos</a:t>
          </a: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ES" dirty="0">
              <a:solidFill>
                <a:sysClr val="window" lastClr="FFFFFF"/>
              </a:solidFill>
              <a:latin typeface="Trebuchet MS" panose="020B0603020202020204"/>
              <a:ea typeface="+mn-ea"/>
              <a:cs typeface="+mn-cs"/>
            </a:rPr>
            <a:t>Impacto</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dgm:t>
        <a:bodyPr/>
        <a:lstStyle/>
        <a:p>
          <a:endParaRPr lang="en-US"/>
        </a:p>
      </dgm:t>
    </dgm:pt>
  </dgm:ptLst>
  <dgm:cxnLst>
    <dgm:cxn modelId="{9A0BB8CC-BCDC-4F9D-A58B-A6D71F58A78E}" type="presOf" srcId="{5B1BB484-071F-4F6B-9D6C-28909D8D3F0C}" destId="{36592879-D973-4B99-82B0-9135EA2DD6A5}" srcOrd="0" destOrd="0" presId="urn:microsoft.com/office/officeart/2005/8/layout/chevron1"/>
    <dgm:cxn modelId="{86CCE817-2442-4A6F-A54E-B5E2EAFE348C}" srcId="{BF9CAA0D-EA97-4D12-A7B8-F5A086BAAFE5}" destId="{8EE0F6E7-F03B-4DC6-A8D1-E5C452CEACE7}" srcOrd="2" destOrd="0" parTransId="{3D62A875-55D7-49F2-AB3E-61615101AF79}" sibTransId="{A3E82809-6581-4821-BF0F-D6C4D8295130}"/>
    <dgm:cxn modelId="{818C55B4-8CD6-4861-B0F6-D1EE92733655}" srcId="{BF9CAA0D-EA97-4D12-A7B8-F5A086BAAFE5}" destId="{C447C9EA-0A45-4839-84FC-97E760205339}" srcOrd="0" destOrd="0" parTransId="{5BC25702-FE89-479C-A27F-4E03A5CCB65B}" sibTransId="{B02CE911-10C9-4E28-B02E-AEEBD32AD75F}"/>
    <dgm:cxn modelId="{B3963050-6E35-4DC3-8E5D-C819CF1F8828}" type="presOf" srcId="{C447C9EA-0A45-4839-84FC-97E760205339}" destId="{8360E914-4DBD-472A-883C-42E4670CE4BD}" srcOrd="0" destOrd="0" presId="urn:microsoft.com/office/officeart/2005/8/layout/chevron1"/>
    <dgm:cxn modelId="{E7F24787-DE8E-4C75-89FA-D14843F7C6FD}" srcId="{BF9CAA0D-EA97-4D12-A7B8-F5A086BAAFE5}" destId="{E414CDAD-9A77-4FE0-8201-70138B91F515}" srcOrd="3" destOrd="0" parTransId="{0361EAFB-352B-4051-8EB7-BFF833DF614E}" sibTransId="{BD38667E-7A43-4225-B3AE-962DDD6B5FE2}"/>
    <dgm:cxn modelId="{D9F00E43-B78B-42D4-8874-695F4BEBF007}" type="presOf" srcId="{8EE0F6E7-F03B-4DC6-A8D1-E5C452CEACE7}" destId="{A75D7564-CC9C-485C-A109-5D69618F96CD}" srcOrd="0" destOrd="0" presId="urn:microsoft.com/office/officeart/2005/8/layout/chevron1"/>
    <dgm:cxn modelId="{5363415A-778F-4F59-815F-F54A7A0C8677}" type="presOf" srcId="{BF9CAA0D-EA97-4D12-A7B8-F5A086BAAFE5}" destId="{A4487B3E-0F08-4C99-9E57-DF0B0DB255B0}" srcOrd="0" destOrd="0" presId="urn:microsoft.com/office/officeart/2005/8/layout/chevron1"/>
    <dgm:cxn modelId="{932A8108-48EF-4016-99BF-464B2A717C59}" type="presOf" srcId="{E414CDAD-9A77-4FE0-8201-70138B91F515}" destId="{E4BC107A-E0FC-40B9-B9DB-ADC6F1A156D8}"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7A60152B-2457-4284-8B16-6409315427DF}" type="presOf" srcId="{C7B881FD-3A0C-4DC8-A03A-28817CAAE1BB}" destId="{2ED81444-8BE0-43B8-9911-9C6548682946}"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DD37E78F-1FA1-4A7D-9880-99EF3BA7492C}" type="presParOf" srcId="{A4487B3E-0F08-4C99-9E57-DF0B0DB255B0}" destId="{8360E914-4DBD-472A-883C-42E4670CE4BD}" srcOrd="0" destOrd="0" presId="urn:microsoft.com/office/officeart/2005/8/layout/chevron1"/>
    <dgm:cxn modelId="{88B48246-5846-447F-9570-3AC350C07B1E}" type="presParOf" srcId="{A4487B3E-0F08-4C99-9E57-DF0B0DB255B0}" destId="{1F1D30E5-BF9B-4B45-AA8A-528389185DC1}" srcOrd="1" destOrd="0" presId="urn:microsoft.com/office/officeart/2005/8/layout/chevron1"/>
    <dgm:cxn modelId="{AF32B2E6-71E8-4B28-9EFA-C3AE7DC23378}" type="presParOf" srcId="{A4487B3E-0F08-4C99-9E57-DF0B0DB255B0}" destId="{36592879-D973-4B99-82B0-9135EA2DD6A5}" srcOrd="2" destOrd="0" presId="urn:microsoft.com/office/officeart/2005/8/layout/chevron1"/>
    <dgm:cxn modelId="{1B42BD1C-95CE-41FE-AD81-18DD73E82C1D}" type="presParOf" srcId="{A4487B3E-0F08-4C99-9E57-DF0B0DB255B0}" destId="{DE894B3C-537D-4F16-8561-1F0BE2A12CE7}" srcOrd="3" destOrd="0" presId="urn:microsoft.com/office/officeart/2005/8/layout/chevron1"/>
    <dgm:cxn modelId="{FC1E9848-FA88-4989-87FE-62B80EB042CB}" type="presParOf" srcId="{A4487B3E-0F08-4C99-9E57-DF0B0DB255B0}" destId="{A75D7564-CC9C-485C-A109-5D69618F96CD}" srcOrd="4" destOrd="0" presId="urn:microsoft.com/office/officeart/2005/8/layout/chevron1"/>
    <dgm:cxn modelId="{E517E8AE-67E0-4475-978B-6ACE6D170248}" type="presParOf" srcId="{A4487B3E-0F08-4C99-9E57-DF0B0DB255B0}" destId="{DC973891-0CF4-4D6D-A8E0-136CC49A2F7A}" srcOrd="5" destOrd="0" presId="urn:microsoft.com/office/officeart/2005/8/layout/chevron1"/>
    <dgm:cxn modelId="{55080AE1-CDAC-444A-9018-58DD2F46E152}" type="presParOf" srcId="{A4487B3E-0F08-4C99-9E57-DF0B0DB255B0}" destId="{E4BC107A-E0FC-40B9-B9DB-ADC6F1A156D8}" srcOrd="6" destOrd="0" presId="urn:microsoft.com/office/officeart/2005/8/layout/chevron1"/>
    <dgm:cxn modelId="{3D3F0299-5459-41B4-A887-CA42923C57EE}" type="presParOf" srcId="{A4487B3E-0F08-4C99-9E57-DF0B0DB255B0}" destId="{935D898F-61C5-4EE1-9738-2CB38C4EACAC}" srcOrd="7" destOrd="0" presId="urn:microsoft.com/office/officeart/2005/8/layout/chevron1"/>
    <dgm:cxn modelId="{28CA1224-E779-4D0C-9F3A-57F24914EA2A}"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00"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8509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Recursos (de personal y de otra índole)</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36" custLinFactNeighborY="-27334">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4107F220-76E7-4482-8553-B7F86B836A35}" type="presOf" srcId="{1BBAC029-F764-45AE-9602-4AD650A1974D}" destId="{98D8282C-6F22-45F2-8151-2FD0EF860FBC}" srcOrd="0" destOrd="0" presId="urn:microsoft.com/office/officeart/2005/8/layout/vList5"/>
    <dgm:cxn modelId="{FC31FA03-F62D-4C99-9DA1-4E35EBE46A3F}" type="presOf" srcId="{E21AA5A3-9490-4D72-A4F3-5C36CE2AE4BA}" destId="{EE3A6626-6E31-4A03-B9C6-FE6C8EA68EAC}" srcOrd="0" destOrd="0" presId="urn:microsoft.com/office/officeart/2005/8/layout/vList5"/>
    <dgm:cxn modelId="{E12F98A0-C9F1-439F-AEF6-681D963DBDF0}" type="presParOf" srcId="{EE3A6626-6E31-4A03-B9C6-FE6C8EA68EAC}" destId="{26C1471E-4390-49E2-A918-C76C9954BF80}" srcOrd="0" destOrd="0" presId="urn:microsoft.com/office/officeart/2005/8/layout/vList5"/>
    <dgm:cxn modelId="{031E344B-A4BF-4248-9DAE-A0FE95D2A573}"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0" y="0"/>
          <a:ext cx="1021352" cy="894475"/>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Formación de examinadores en el examen de fondo de las patentes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9582" custLinFactNeighborY="-2813">
        <dgm:presLayoutVars>
          <dgm:chMax val="1"/>
          <dgm:bulletEnabled val="1"/>
        </dgm:presLayoutVars>
      </dgm:prSet>
      <dgm:spPr/>
      <dgm:t>
        <a:bodyPr/>
        <a:lstStyle/>
        <a:p>
          <a:endParaRPr lang="en-US"/>
        </a:p>
      </dgm:t>
    </dgm:pt>
  </dgm:ptLst>
  <dgm:cxnLst>
    <dgm:cxn modelId="{CB08AE09-0893-4B1F-BC5C-2CFCFE4BCDEC}" type="presOf" srcId="{1BBAC029-F764-45AE-9602-4AD650A1974D}" destId="{98D8282C-6F22-45F2-8151-2FD0EF860FB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08A12B9F-83D3-4D5E-BF73-3D864E9BC910}" type="presOf" srcId="{E21AA5A3-9490-4D72-A4F3-5C36CE2AE4BA}" destId="{EE3A6626-6E31-4A03-B9C6-FE6C8EA68EAC}" srcOrd="0" destOrd="0" presId="urn:microsoft.com/office/officeart/2005/8/layout/vList5"/>
    <dgm:cxn modelId="{DF9C822C-65A9-4095-86E7-772924323DCE}" type="presParOf" srcId="{EE3A6626-6E31-4A03-B9C6-FE6C8EA68EAC}" destId="{26C1471E-4390-49E2-A918-C76C9954BF80}" srcOrd="0" destOrd="0" presId="urn:microsoft.com/office/officeart/2005/8/layout/vList5"/>
    <dgm:cxn modelId="{1AEAF841-AE71-4EE5-96EC-D09E27166A4D}"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8636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Mejora de las competencias prácticas de los examinadores de patentes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5965BD33-BBC8-4446-B529-31C8A4066087}" type="presOf" srcId="{1BBAC029-F764-45AE-9602-4AD650A1974D}" destId="{98D8282C-6F22-45F2-8151-2FD0EF860FBC}" srcOrd="0" destOrd="0" presId="urn:microsoft.com/office/officeart/2005/8/layout/vList5"/>
    <dgm:cxn modelId="{6ADE1E94-77E8-41D5-94E6-78E2EC7D6852}" type="presOf" srcId="{E21AA5A3-9490-4D72-A4F3-5C36CE2AE4BA}" destId="{EE3A6626-6E31-4A03-B9C6-FE6C8EA68EAC}" srcOrd="0" destOrd="0" presId="urn:microsoft.com/office/officeart/2005/8/layout/vList5"/>
    <dgm:cxn modelId="{7A0FB13A-001E-4C98-BEE2-4FD0BD2BBBA8}" type="presParOf" srcId="{EE3A6626-6E31-4A03-B9C6-FE6C8EA68EAC}" destId="{26C1471E-4390-49E2-A918-C76C9954BF80}" srcOrd="0" destOrd="0" presId="urn:microsoft.com/office/officeart/2005/8/layout/vList5"/>
    <dgm:cxn modelId="{51AA6B1A-8FA8-44CB-A56C-78A4F1636C12}"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64" y="270010"/>
          <a:ext cx="951570" cy="1301478"/>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Menor tiempo de tramitación</a:t>
          </a:r>
        </a:p>
        <a:p>
          <a:pPr algn="l"/>
          <a:r>
            <a:rPr lang="es-ES" sz="1100" dirty="0">
              <a:solidFill>
                <a:sysClr val="windowText" lastClr="000000"/>
              </a:solidFill>
              <a:latin typeface="Calibri" panose="020F0502020204030204" pitchFamily="34" charset="0"/>
              <a:ea typeface="+mn-ea"/>
              <a:cs typeface="Calibri" panose="020F0502020204030204" pitchFamily="34" charset="0"/>
            </a:rPr>
            <a:t>Mayor calidad del examen de fondo</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0744">
        <dgm:presLayoutVars>
          <dgm:chMax val="1"/>
          <dgm:bulletEnabled val="1"/>
        </dgm:presLayoutVars>
      </dgm:prSet>
      <dgm:spPr/>
      <dgm:t>
        <a:bodyPr/>
        <a:lstStyle/>
        <a:p>
          <a:endParaRPr lang="en-US"/>
        </a:p>
      </dgm:t>
    </dgm:pt>
  </dgm:ptLst>
  <dgm:cxnLst>
    <dgm:cxn modelId="{8BAFD56C-73D1-4748-97B4-29FC1A4C49ED}"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32626866-D613-4CC4-B50B-4DCD8F3C92EE}" type="presOf" srcId="{1BBAC029-F764-45AE-9602-4AD650A1974D}" destId="{98D8282C-6F22-45F2-8151-2FD0EF860FBC}" srcOrd="0" destOrd="0" presId="urn:microsoft.com/office/officeart/2005/8/layout/vList5"/>
    <dgm:cxn modelId="{6F134AC7-857D-48B8-8B89-0829AB1D9607}" type="presParOf" srcId="{EE3A6626-6E31-4A03-B9C6-FE6C8EA68EAC}" destId="{26C1471E-4390-49E2-A918-C76C9954BF80}" srcOrd="0" destOrd="0" presId="urn:microsoft.com/office/officeart/2005/8/layout/vList5"/>
    <dgm:cxn modelId="{02941B9A-16B9-41B8-B0DA-BC75772C6F6F}"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2" y="0"/>
          <a:ext cx="1021352" cy="98425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Actualización del programa informático para la búsqueda de patentes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35" custLinFactNeighborY="-645">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CC993CF5-6A24-4DC7-B4F9-198EDDC1D851}" type="presOf" srcId="{1BBAC029-F764-45AE-9602-4AD650A1974D}" destId="{98D8282C-6F22-45F2-8151-2FD0EF860FBC}" srcOrd="0" destOrd="0" presId="urn:microsoft.com/office/officeart/2005/8/layout/vList5"/>
    <dgm:cxn modelId="{8A59E57C-DA11-4221-8CD0-935C5653AEA0}" type="presOf" srcId="{E21AA5A3-9490-4D72-A4F3-5C36CE2AE4BA}" destId="{EE3A6626-6E31-4A03-B9C6-FE6C8EA68EAC}" srcOrd="0" destOrd="0" presId="urn:microsoft.com/office/officeart/2005/8/layout/vList5"/>
    <dgm:cxn modelId="{F311212C-6BD9-47EF-ABC3-33F07888ECBF}" type="presParOf" srcId="{EE3A6626-6E31-4A03-B9C6-FE6C8EA68EAC}" destId="{26C1471E-4390-49E2-A918-C76C9954BF80}" srcOrd="0" destOrd="0" presId="urn:microsoft.com/office/officeart/2005/8/layout/vList5"/>
    <dgm:cxn modelId="{75751EE9-8521-4C0E-9287-85112E0FFD1F}"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1E6C8E-148A-4365-8B27-F56BBF296B5D}" type="doc">
      <dgm:prSet loTypeId="urn:microsoft.com/office/officeart/2005/8/layout/process2" loCatId="process" qsTypeId="urn:microsoft.com/office/officeart/2005/8/quickstyle/simple1" qsCatId="simple" csTypeId="urn:microsoft.com/office/officeart/2005/8/colors/colorful5" csCatId="colorful" phldr="1"/>
      <dgm:spPr/>
      <dgm:t>
        <a:bodyPr/>
        <a:lstStyle/>
        <a:p>
          <a:endParaRPr lang="en-US"/>
        </a:p>
      </dgm:t>
    </dgm:pt>
    <dgm:pt modelId="{76C109CA-6357-4E6E-A631-1BEECEA4069A}">
      <dgm:prSet phldrT="[Text]" custT="1"/>
      <dgm:spPr>
        <a:xfrm>
          <a:off x="53709" y="0"/>
          <a:ext cx="5508255" cy="645475"/>
        </a:xfrm>
        <a:prstGeom prst="roundRect">
          <a:avLst>
            <a:gd name="adj" fmla="val 10000"/>
          </a:avLst>
        </a:prstGeom>
        <a:solidFill>
          <a:srgbClr val="84ACB6">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s-ES" sz="1050">
              <a:solidFill>
                <a:sysClr val="window" lastClr="FFFFFF"/>
              </a:solidFill>
              <a:latin typeface="Calibri" panose="020F0502020204030204" pitchFamily="34" charset="0"/>
              <a:ea typeface="+mn-ea"/>
              <a:cs typeface="Calibri" panose="020F0502020204030204" pitchFamily="34" charset="0"/>
            </a:rPr>
            <a:t>Paso 1: </a:t>
          </a:r>
          <a:r>
            <a:rPr lang="es-ES" sz="1050">
              <a:latin typeface="Calibri" panose="020F0502020204030204" pitchFamily="34" charset="0"/>
              <a:ea typeface="+mn-ea"/>
              <a:cs typeface="Calibri" panose="020F0502020204030204" pitchFamily="34" charset="0"/>
            </a:rPr>
            <a:t>Los Estados miembros proponentes presentan un concepto de proyecto de la AD (formulario 1) a la Secretaría del CDIP (DACD) por correo electrónico.</a:t>
          </a:r>
        </a:p>
        <a:p>
          <a:r>
            <a:rPr lang="es-ES" sz="1050">
              <a:solidFill>
                <a:sysClr val="window" lastClr="FFFFFF"/>
              </a:solidFill>
              <a:latin typeface="Calibri" panose="020F0502020204030204" pitchFamily="34" charset="0"/>
              <a:ea typeface="+mn-ea"/>
              <a:cs typeface="Calibri" panose="020F0502020204030204" pitchFamily="34" charset="0"/>
            </a:rPr>
            <a:t>Plazo: 120 días antes de la sesión del CDIP.</a:t>
          </a:r>
        </a:p>
      </dgm:t>
    </dgm:pt>
    <dgm:pt modelId="{4A4494ED-3C33-4403-93F9-462BF3825D06}" type="parTrans" cxnId="{768697CC-0CE1-40C1-9658-B9CFEA67D39B}">
      <dgm:prSet/>
      <dgm:spPr/>
      <dgm:t>
        <a:bodyPr/>
        <a:lstStyle/>
        <a:p>
          <a:endParaRPr lang="en-US"/>
        </a:p>
      </dgm:t>
    </dgm:pt>
    <dgm:pt modelId="{93745995-12C6-4994-B80C-B9884513345A}" type="sibTrans" cxnId="{768697CC-0CE1-40C1-9658-B9CFEA67D39B}">
      <dgm:prSet/>
      <dgm:spPr>
        <a:xfrm rot="5494966">
          <a:off x="2671957" y="663451"/>
          <a:ext cx="244905" cy="290463"/>
        </a:xfrm>
        <a:prstGeom prst="rightArrow">
          <a:avLst>
            <a:gd name="adj1" fmla="val 60000"/>
            <a:gd name="adj2" fmla="val 50000"/>
          </a:avLst>
        </a:prstGeom>
        <a:solidFill>
          <a:srgbClr val="84ACB6">
            <a:hueOff val="0"/>
            <a:satOff val="0"/>
            <a:lumOff val="0"/>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66186DF8-8D72-41BB-8349-D3772D11A54C}">
      <dgm:prSet phldrT="[Text]" custT="1"/>
      <dgm:spPr>
        <a:xfrm>
          <a:off x="0" y="971891"/>
          <a:ext cx="5561965" cy="645475"/>
        </a:xfrm>
        <a:prstGeom prst="roundRect">
          <a:avLst>
            <a:gd name="adj" fmla="val 10000"/>
          </a:avLst>
        </a:prstGeom>
        <a:solidFill>
          <a:srgbClr val="84ACB6">
            <a:hueOff val="112493"/>
            <a:satOff val="6041"/>
            <a:lumOff val="-2185"/>
            <a:alphaOff val="0"/>
          </a:srgbClr>
        </a:solidFill>
        <a:ln w="12700" cap="flat" cmpd="sng" algn="ctr">
          <a:solidFill>
            <a:sysClr val="window" lastClr="FFFFFF">
              <a:hueOff val="0"/>
              <a:satOff val="0"/>
              <a:lumOff val="0"/>
              <a:alphaOff val="0"/>
            </a:sysClr>
          </a:solidFill>
          <a:prstDash val="solid"/>
        </a:ln>
        <a:effectLst/>
      </dgm:spPr>
      <dgm:t>
        <a:bodyPr/>
        <a:lstStyle/>
        <a:p>
          <a:r>
            <a:rPr lang="es-ES" sz="1050">
              <a:solidFill>
                <a:sysClr val="window" lastClr="FFFFFF"/>
              </a:solidFill>
              <a:latin typeface="Calibri" panose="020F0502020204030204" pitchFamily="34" charset="0"/>
              <a:ea typeface="+mn-ea"/>
              <a:cs typeface="Calibri" panose="020F0502020204030204" pitchFamily="34" charset="0"/>
            </a:rPr>
            <a:t>Paso 2: La DACD revisa, examina y acuerda con los Estados miembros proponentes el concepto de proyecto de la AD. </a:t>
          </a:r>
        </a:p>
      </dgm:t>
    </dgm:pt>
    <dgm:pt modelId="{BEA7698D-D43D-485D-81AC-0FE983A46BF6}" type="parTrans" cxnId="{B517D4FF-8A73-4623-BEC3-E5083CCB46FD}">
      <dgm:prSet/>
      <dgm:spPr/>
      <dgm:t>
        <a:bodyPr/>
        <a:lstStyle/>
        <a:p>
          <a:endParaRPr lang="en-US"/>
        </a:p>
      </dgm:t>
    </dgm:pt>
    <dgm:pt modelId="{41E89EC0-5510-4A31-9C0F-C0303798F9D3}" type="sibTrans" cxnId="{B517D4FF-8A73-4623-BEC3-E5083CCB46FD}">
      <dgm:prSet/>
      <dgm:spPr>
        <a:xfrm rot="5400000">
          <a:off x="2659955" y="1633504"/>
          <a:ext cx="242053" cy="290463"/>
        </a:xfrm>
        <a:prstGeom prst="rightArrow">
          <a:avLst>
            <a:gd name="adj1" fmla="val 60000"/>
            <a:gd name="adj2" fmla="val 50000"/>
          </a:avLst>
        </a:prstGeom>
        <a:solidFill>
          <a:srgbClr val="84ACB6">
            <a:hueOff val="131242"/>
            <a:satOff val="7048"/>
            <a:lumOff val="-2549"/>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E6B2DB57-C92F-4C2C-A0BA-EE5CD72E2D93}">
      <dgm:prSet phldrT="[Text]" custT="1"/>
      <dgm:spPr>
        <a:xfrm>
          <a:off x="13929" y="1940104"/>
          <a:ext cx="5534105" cy="737688"/>
        </a:xfrm>
        <a:prstGeom prst="roundRect">
          <a:avLst>
            <a:gd name="adj" fmla="val 10000"/>
          </a:avLst>
        </a:prstGeom>
        <a:solidFill>
          <a:srgbClr val="84ACB6">
            <a:hueOff val="224986"/>
            <a:satOff val="12082"/>
            <a:lumOff val="-4370"/>
            <a:alphaOff val="0"/>
          </a:srgbClr>
        </a:solidFill>
        <a:ln w="12700" cap="flat" cmpd="sng" algn="ctr">
          <a:solidFill>
            <a:sysClr val="window" lastClr="FFFFFF">
              <a:hueOff val="0"/>
              <a:satOff val="0"/>
              <a:lumOff val="0"/>
              <a:alphaOff val="0"/>
            </a:sysClr>
          </a:solidFill>
          <a:prstDash val="solid"/>
        </a:ln>
        <a:effectLst/>
      </dgm:spPr>
      <dgm:t>
        <a:bodyPr/>
        <a:lstStyle/>
        <a:p>
          <a:r>
            <a:rPr lang="es-ES" sz="1050">
              <a:solidFill>
                <a:sysClr val="window" lastClr="FFFFFF"/>
              </a:solidFill>
              <a:latin typeface="Calibri" panose="020F0502020204030204" pitchFamily="34" charset="0"/>
              <a:ea typeface="+mn-ea"/>
              <a:cs typeface="Calibri" panose="020F0502020204030204" pitchFamily="34" charset="0"/>
            </a:rPr>
            <a:t>Paso 3: A partir del concepto de proyecto de la AD acordado, la DACD ayuda a los Estados miembros a elaborar un borrador de proyecto de la AD (formulario 2). La DACD puede involucrar a otras áreas de la OMPI para que hagan aportaciones al borrador de proyecto de la AD. Los Estados miembros proponentes siguen siendo plenamente responsables del contenido del documento.</a:t>
          </a:r>
        </a:p>
      </dgm:t>
    </dgm:pt>
    <dgm:pt modelId="{C80B4137-F568-4519-A6B4-373805121ED9}" type="parTrans" cxnId="{DCE31217-A51A-4F8B-B6A4-5F6B7938681C}">
      <dgm:prSet/>
      <dgm:spPr/>
      <dgm:t>
        <a:bodyPr/>
        <a:lstStyle/>
        <a:p>
          <a:endParaRPr lang="en-US"/>
        </a:p>
      </dgm:t>
    </dgm:pt>
    <dgm:pt modelId="{7A91C7C4-618E-4A79-AF83-DF2521DC78F4}" type="sibTrans" cxnId="{DCE31217-A51A-4F8B-B6A4-5F6B7938681C}">
      <dgm:prSet/>
      <dgm:spPr>
        <a:xfrm rot="5400000">
          <a:off x="2659955" y="2693929"/>
          <a:ext cx="242053" cy="290463"/>
        </a:xfrm>
        <a:prstGeom prst="rightArrow">
          <a:avLst>
            <a:gd name="adj1" fmla="val 60000"/>
            <a:gd name="adj2" fmla="val 50000"/>
          </a:avLst>
        </a:prstGeom>
        <a:solidFill>
          <a:srgbClr val="84ACB6">
            <a:hueOff val="262483"/>
            <a:satOff val="14096"/>
            <a:lumOff val="-5098"/>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54EFC13F-6290-4071-9198-034643405631}">
      <dgm:prSet phldrT="[Text]" custT="1"/>
      <dgm:spPr>
        <a:xfrm>
          <a:off x="16752" y="3000530"/>
          <a:ext cx="5528460" cy="645475"/>
        </a:xfrm>
        <a:prstGeom prst="roundRect">
          <a:avLst>
            <a:gd name="adj" fmla="val 10000"/>
          </a:avLst>
        </a:prstGeom>
        <a:solidFill>
          <a:srgbClr val="84ACB6">
            <a:hueOff val="337478"/>
            <a:satOff val="18123"/>
            <a:lumOff val="-6555"/>
            <a:alphaOff val="0"/>
          </a:srgbClr>
        </a:solidFill>
        <a:ln w="12700" cap="flat" cmpd="sng" algn="ctr">
          <a:solidFill>
            <a:sysClr val="window" lastClr="FFFFFF">
              <a:hueOff val="0"/>
              <a:satOff val="0"/>
              <a:lumOff val="0"/>
              <a:alphaOff val="0"/>
            </a:sysClr>
          </a:solidFill>
          <a:prstDash val="solid"/>
        </a:ln>
        <a:effectLst/>
      </dgm:spPr>
      <dgm:t>
        <a:bodyPr/>
        <a:lstStyle/>
        <a:p>
          <a:r>
            <a:rPr lang="es-ES" sz="1050">
              <a:solidFill>
                <a:sysClr val="window" lastClr="FFFFFF"/>
              </a:solidFill>
              <a:latin typeface="Calibri" panose="020F0502020204030204" pitchFamily="34" charset="0"/>
              <a:ea typeface="+mn-ea"/>
              <a:cs typeface="Calibri" panose="020F0502020204030204" pitchFamily="34" charset="0"/>
            </a:rPr>
            <a:t>Paso 4: Los Estados miembros proponentes envían el borrador de proyecto de la AD a la Secretaría del CDIP como propuesta formal de proyecto de la AD mediante una nota verbal o un correo-e. </a:t>
          </a:r>
        </a:p>
        <a:p>
          <a:r>
            <a:rPr lang="es-ES" sz="1050">
              <a:solidFill>
                <a:sysClr val="window" lastClr="FFFFFF"/>
              </a:solidFill>
              <a:latin typeface="Calibri" panose="020F0502020204030204" pitchFamily="34" charset="0"/>
              <a:ea typeface="+mn-ea"/>
              <a:cs typeface="Calibri" panose="020F0502020204030204" pitchFamily="34" charset="0"/>
            </a:rPr>
            <a:t>Plazo: 60 días antes de la sesión del Comité (fecha de publicación reglamentaria).</a:t>
          </a:r>
        </a:p>
      </dgm:t>
    </dgm:pt>
    <dgm:pt modelId="{558858E5-CBA5-487E-AD3F-4BC0DF62223A}" type="parTrans" cxnId="{0FF0F39C-8E4C-4BF5-8896-52458CA2A9E0}">
      <dgm:prSet/>
      <dgm:spPr/>
      <dgm:t>
        <a:bodyPr/>
        <a:lstStyle/>
        <a:p>
          <a:endParaRPr lang="en-US"/>
        </a:p>
      </dgm:t>
    </dgm:pt>
    <dgm:pt modelId="{0154CFEE-660C-43C3-A271-C59563FC258D}" type="sibTrans" cxnId="{0FF0F39C-8E4C-4BF5-8896-52458CA2A9E0}">
      <dgm:prSet/>
      <dgm:spPr>
        <a:xfrm rot="5400000">
          <a:off x="2659955" y="3662142"/>
          <a:ext cx="242053" cy="290463"/>
        </a:xfrm>
        <a:prstGeom prst="rightArrow">
          <a:avLst>
            <a:gd name="adj1" fmla="val 60000"/>
            <a:gd name="adj2" fmla="val 50000"/>
          </a:avLst>
        </a:prstGeom>
        <a:solidFill>
          <a:srgbClr val="84ACB6">
            <a:hueOff val="393725"/>
            <a:satOff val="21144"/>
            <a:lumOff val="-7647"/>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4A995152-87B9-467C-87D5-B90CD08F0E48}">
      <dgm:prSet phldrT="[Text]" custT="1"/>
      <dgm:spPr>
        <a:xfrm>
          <a:off x="0" y="3968743"/>
          <a:ext cx="5561965" cy="308446"/>
        </a:xfrm>
        <a:prstGeom prst="roundRect">
          <a:avLst>
            <a:gd name="adj" fmla="val 10000"/>
          </a:avLst>
        </a:prstGeom>
        <a:solidFill>
          <a:srgbClr val="84ACB6">
            <a:hueOff val="449971"/>
            <a:satOff val="24165"/>
            <a:lumOff val="-8739"/>
            <a:alphaOff val="0"/>
          </a:srgbClr>
        </a:solidFill>
        <a:ln w="12700" cap="flat" cmpd="sng" algn="ctr">
          <a:solidFill>
            <a:sysClr val="window" lastClr="FFFFFF">
              <a:hueOff val="0"/>
              <a:satOff val="0"/>
              <a:lumOff val="0"/>
              <a:alphaOff val="0"/>
            </a:sysClr>
          </a:solidFill>
          <a:prstDash val="solid"/>
        </a:ln>
        <a:effectLst/>
      </dgm:spPr>
      <dgm:t>
        <a:bodyPr/>
        <a:lstStyle/>
        <a:p>
          <a:r>
            <a:rPr lang="es-ES" sz="1050">
              <a:solidFill>
                <a:sysClr val="window" lastClr="FFFFFF"/>
              </a:solidFill>
              <a:latin typeface="Calibri" panose="020F0502020204030204" pitchFamily="34" charset="0"/>
              <a:ea typeface="+mn-ea"/>
              <a:cs typeface="Calibri" panose="020F0502020204030204" pitchFamily="34" charset="0"/>
            </a:rPr>
            <a:t>Paso 5: El CDIP examina la propuesta de proyecto de la AD, formula comentarios y efectúa aportaciones. </a:t>
          </a:r>
        </a:p>
      </dgm:t>
    </dgm:pt>
    <dgm:pt modelId="{4E40D4F5-91D7-4D64-910F-B5FCECD94D70}" type="parTrans" cxnId="{95FDAE68-34A7-4973-BC5A-A544AC9F7984}">
      <dgm:prSet/>
      <dgm:spPr/>
      <dgm:t>
        <a:bodyPr/>
        <a:lstStyle/>
        <a:p>
          <a:endParaRPr lang="en-US"/>
        </a:p>
      </dgm:t>
    </dgm:pt>
    <dgm:pt modelId="{9DC5480B-8DB9-43C7-85DC-7DFDD2378322}" type="sibTrans" cxnId="{95FDAE68-34A7-4973-BC5A-A544AC9F7984}">
      <dgm:prSet/>
      <dgm:spPr>
        <a:xfrm rot="5400000">
          <a:off x="2659955" y="4293327"/>
          <a:ext cx="242053" cy="290463"/>
        </a:xfrm>
        <a:prstGeom prst="rightArrow">
          <a:avLst>
            <a:gd name="adj1" fmla="val 60000"/>
            <a:gd name="adj2" fmla="val 50000"/>
          </a:avLst>
        </a:prstGeom>
        <a:solidFill>
          <a:srgbClr val="84ACB6">
            <a:hueOff val="524966"/>
            <a:satOff val="28192"/>
            <a:lumOff val="-10196"/>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A856683D-3FC9-454D-98D7-5989D8BE8C0C}">
      <dgm:prSet phldrT="[Text]" custT="1"/>
      <dgm:spPr>
        <a:xfrm>
          <a:off x="0" y="4599928"/>
          <a:ext cx="5561965" cy="372097"/>
        </a:xfrm>
        <a:prstGeom prst="roundRect">
          <a:avLst>
            <a:gd name="adj" fmla="val 10000"/>
          </a:avLst>
        </a:prstGeom>
        <a:solidFill>
          <a:srgbClr val="84ACB6">
            <a:hueOff val="562464"/>
            <a:satOff val="30206"/>
            <a:lumOff val="-10924"/>
            <a:alphaOff val="0"/>
          </a:srgbClr>
        </a:solidFill>
        <a:ln w="12700" cap="flat" cmpd="sng" algn="ctr">
          <a:solidFill>
            <a:sysClr val="window" lastClr="FFFFFF">
              <a:hueOff val="0"/>
              <a:satOff val="0"/>
              <a:lumOff val="0"/>
              <a:alphaOff val="0"/>
            </a:sysClr>
          </a:solidFill>
          <a:prstDash val="solid"/>
        </a:ln>
        <a:effectLst/>
      </dgm:spPr>
      <dgm:t>
        <a:bodyPr/>
        <a:lstStyle/>
        <a:p>
          <a:r>
            <a:rPr lang="es-ES" sz="1050">
              <a:solidFill>
                <a:sysClr val="window" lastClr="FFFFFF"/>
              </a:solidFill>
              <a:latin typeface="Calibri" panose="020F0502020204030204" pitchFamily="34" charset="0"/>
              <a:ea typeface="+mn-ea"/>
              <a:cs typeface="Calibri" panose="020F0502020204030204" pitchFamily="34" charset="0"/>
            </a:rPr>
            <a:t>Paso 6: Durante la sesión del CDIP, la DACD ayuda a los Estados miembros proponentes a responder a los comentarios formulados por el CDIP. </a:t>
          </a:r>
        </a:p>
      </dgm:t>
    </dgm:pt>
    <dgm:pt modelId="{126955A4-92F3-465A-A01E-E531E55AFB68}" type="parTrans" cxnId="{6E6D4C20-1A89-4D71-9F7B-A7D1AD6915F9}">
      <dgm:prSet/>
      <dgm:spPr/>
      <dgm:t>
        <a:bodyPr/>
        <a:lstStyle/>
        <a:p>
          <a:endParaRPr lang="en-US"/>
        </a:p>
      </dgm:t>
    </dgm:pt>
    <dgm:pt modelId="{A800DCDA-DFC3-4068-9559-DD54FF6C833F}" type="sibTrans" cxnId="{6E6D4C20-1A89-4D71-9F7B-A7D1AD6915F9}">
      <dgm:prSet/>
      <dgm:spPr>
        <a:xfrm rot="5400000">
          <a:off x="2659955" y="4988162"/>
          <a:ext cx="242053" cy="290463"/>
        </a:xfrm>
        <a:prstGeom prst="rightArrow">
          <a:avLst>
            <a:gd name="adj1" fmla="val 60000"/>
            <a:gd name="adj2" fmla="val 50000"/>
          </a:avLst>
        </a:prstGeom>
        <a:solidFill>
          <a:srgbClr val="84ACB6">
            <a:hueOff val="656208"/>
            <a:satOff val="35240"/>
            <a:lumOff val="-12745"/>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646C90B0-0477-4367-A847-F7D877A58C46}">
      <dgm:prSet phldrT="[Text]" custT="1"/>
      <dgm:spPr>
        <a:xfrm>
          <a:off x="0" y="5294763"/>
          <a:ext cx="5561965" cy="598329"/>
        </a:xfrm>
        <a:prstGeom prst="roundRect">
          <a:avLst>
            <a:gd name="adj" fmla="val 10000"/>
          </a:avLst>
        </a:prstGeom>
        <a:solidFill>
          <a:srgbClr val="84ACB6">
            <a:hueOff val="674957"/>
            <a:satOff val="36247"/>
            <a:lumOff val="-13109"/>
            <a:alphaOff val="0"/>
          </a:srgbClr>
        </a:solidFill>
        <a:ln w="12700" cap="flat" cmpd="sng" algn="ctr">
          <a:solidFill>
            <a:sysClr val="window" lastClr="FFFFFF">
              <a:hueOff val="0"/>
              <a:satOff val="0"/>
              <a:lumOff val="0"/>
              <a:alphaOff val="0"/>
            </a:sysClr>
          </a:solidFill>
          <a:prstDash val="solid"/>
        </a:ln>
        <a:effectLst/>
      </dgm:spPr>
      <dgm:t>
        <a:bodyPr/>
        <a:lstStyle/>
        <a:p>
          <a:r>
            <a:rPr lang="es-ES" sz="1050">
              <a:solidFill>
                <a:sysClr val="window" lastClr="FFFFFF"/>
              </a:solidFill>
              <a:latin typeface="Calibri" panose="020F0502020204030204" pitchFamily="34" charset="0"/>
              <a:ea typeface="+mn-ea"/>
              <a:cs typeface="Calibri" panose="020F0502020204030204" pitchFamily="34" charset="0"/>
            </a:rPr>
            <a:t>Paso 7: El CDIP toma una decisión sobre la propuesta de proyecto. </a:t>
          </a:r>
          <a:r>
            <a:rPr lang="es-ES" sz="1050" b="1">
              <a:solidFill>
                <a:sysClr val="window" lastClr="FFFFFF"/>
              </a:solidFill>
              <a:latin typeface="Calibri" panose="020F0502020204030204" pitchFamily="34" charset="0"/>
              <a:ea typeface="+mn-ea"/>
              <a:cs typeface="Calibri" panose="020F0502020204030204" pitchFamily="34" charset="0"/>
            </a:rPr>
            <a:t>Si se aprueba, la propuesta de proyecto pasa a ser un documento oficial de proyecto de la AD. </a:t>
          </a:r>
        </a:p>
      </dgm:t>
    </dgm:pt>
    <dgm:pt modelId="{F074DE92-5662-45C8-84BD-8067F15729BC}" type="parTrans" cxnId="{F3EB4932-5BB0-4093-9E84-32BC9FC46AA0}">
      <dgm:prSet/>
      <dgm:spPr/>
      <dgm:t>
        <a:bodyPr/>
        <a:lstStyle/>
        <a:p>
          <a:endParaRPr lang="en-US"/>
        </a:p>
      </dgm:t>
    </dgm:pt>
    <dgm:pt modelId="{11195757-3BE2-4792-AB4A-0875161888B0}" type="sibTrans" cxnId="{F3EB4932-5BB0-4093-9E84-32BC9FC46AA0}">
      <dgm:prSet/>
      <dgm:spPr>
        <a:xfrm rot="5400000">
          <a:off x="2659955" y="5909230"/>
          <a:ext cx="242053" cy="290463"/>
        </a:xfrm>
        <a:prstGeom prst="rightArrow">
          <a:avLst>
            <a:gd name="adj1" fmla="val 60000"/>
            <a:gd name="adj2" fmla="val 50000"/>
          </a:avLst>
        </a:prstGeom>
        <a:solidFill>
          <a:srgbClr val="84ACB6">
            <a:hueOff val="787450"/>
            <a:satOff val="42288"/>
            <a:lumOff val="-15294"/>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BEFAA989-F126-48A5-A1E7-D4D541E1B4E7}">
      <dgm:prSet phldrT="[Text]" custT="1"/>
      <dgm:spPr>
        <a:xfrm>
          <a:off x="-7" y="6215830"/>
          <a:ext cx="5561979" cy="645475"/>
        </a:xfrm>
        <a:prstGeom prst="roundRect">
          <a:avLst>
            <a:gd name="adj" fmla="val 10000"/>
          </a:avLst>
        </a:prstGeom>
        <a:solidFill>
          <a:srgbClr val="84ACB6">
            <a:hueOff val="787450"/>
            <a:satOff val="42288"/>
            <a:lumOff val="-15294"/>
            <a:alphaOff val="0"/>
          </a:srgbClr>
        </a:solidFill>
        <a:ln w="12700" cap="flat" cmpd="sng" algn="ctr">
          <a:solidFill>
            <a:sysClr val="window" lastClr="FFFFFF">
              <a:hueOff val="0"/>
              <a:satOff val="0"/>
              <a:lumOff val="0"/>
              <a:alphaOff val="0"/>
            </a:sysClr>
          </a:solidFill>
          <a:prstDash val="solid"/>
        </a:ln>
        <a:effectLst/>
      </dgm:spPr>
      <dgm:t>
        <a:bodyPr/>
        <a:lstStyle/>
        <a:p>
          <a:r>
            <a:rPr lang="es-ES" sz="1050">
              <a:solidFill>
                <a:sysClr val="window" lastClr="FFFFFF"/>
              </a:solidFill>
              <a:latin typeface="Calibri" panose="020F0502020204030204" pitchFamily="34" charset="0"/>
              <a:ea typeface="+mn-ea"/>
              <a:cs typeface="Calibri" panose="020F0502020204030204" pitchFamily="34" charset="0"/>
            </a:rPr>
            <a:t>Paso 8: </a:t>
          </a:r>
          <a:r>
            <a:rPr lang="es-ES" sz="1050">
              <a:latin typeface="Calibri" panose="020F0502020204030204" pitchFamily="34" charset="0"/>
              <a:ea typeface="+mn-ea"/>
              <a:cs typeface="Calibri" panose="020F0502020204030204" pitchFamily="34" charset="0"/>
            </a:rPr>
            <a:t>Una vez que el proyecto ha sido aprobado por el CDIP, la DACD nombra a un director de proyecto para que lo ejecute.</a:t>
          </a:r>
        </a:p>
      </dgm:t>
    </dgm:pt>
    <dgm:pt modelId="{AD899A6C-A682-4E0A-B26B-F4B0F5A0751F}" type="parTrans" cxnId="{94987C7F-3AAB-4A54-BE00-0ED25A6D1DA9}">
      <dgm:prSet/>
      <dgm:spPr/>
      <dgm:t>
        <a:bodyPr/>
        <a:lstStyle/>
        <a:p>
          <a:endParaRPr lang="en-US"/>
        </a:p>
      </dgm:t>
    </dgm:pt>
    <dgm:pt modelId="{AC274127-1A7F-4E92-8D96-FB52747F09B0}" type="sibTrans" cxnId="{94987C7F-3AAB-4A54-BE00-0ED25A6D1DA9}">
      <dgm:prSet/>
      <dgm:spPr/>
      <dgm:t>
        <a:bodyPr/>
        <a:lstStyle/>
        <a:p>
          <a:endParaRPr lang="en-US"/>
        </a:p>
      </dgm:t>
    </dgm:pt>
    <dgm:pt modelId="{FA4503F1-3FD4-46EF-A385-F625C14BE2D8}" type="pres">
      <dgm:prSet presAssocID="{621E6C8E-148A-4365-8B27-F56BBF296B5D}" presName="linearFlow" presStyleCnt="0">
        <dgm:presLayoutVars>
          <dgm:resizeHandles val="exact"/>
        </dgm:presLayoutVars>
      </dgm:prSet>
      <dgm:spPr/>
      <dgm:t>
        <a:bodyPr/>
        <a:lstStyle/>
        <a:p>
          <a:endParaRPr lang="en-US"/>
        </a:p>
      </dgm:t>
    </dgm:pt>
    <dgm:pt modelId="{B437500F-2AEA-41E2-B4F3-CD6BDC143808}" type="pres">
      <dgm:prSet presAssocID="{76C109CA-6357-4E6E-A631-1BEECEA4069A}" presName="node" presStyleLbl="node1" presStyleIdx="0" presStyleCnt="8" custAng="0" custScaleX="375662" custLinFactY="-188378" custLinFactNeighborX="18668" custLinFactNeighborY="-200000">
        <dgm:presLayoutVars>
          <dgm:bulletEnabled val="1"/>
        </dgm:presLayoutVars>
      </dgm:prSet>
      <dgm:spPr/>
      <dgm:t>
        <a:bodyPr/>
        <a:lstStyle/>
        <a:p>
          <a:endParaRPr lang="en-US"/>
        </a:p>
      </dgm:t>
    </dgm:pt>
    <dgm:pt modelId="{9071A92F-B476-4952-AB3B-CA508A00A18F}" type="pres">
      <dgm:prSet presAssocID="{93745995-12C6-4994-B80C-B9884513345A}" presName="sibTrans" presStyleLbl="sibTrans2D1" presStyleIdx="0" presStyleCnt="7"/>
      <dgm:spPr/>
      <dgm:t>
        <a:bodyPr/>
        <a:lstStyle/>
        <a:p>
          <a:endParaRPr lang="en-US"/>
        </a:p>
      </dgm:t>
    </dgm:pt>
    <dgm:pt modelId="{DE66133C-4275-4EB5-9131-DB5782BCB55B}" type="pres">
      <dgm:prSet presAssocID="{93745995-12C6-4994-B80C-B9884513345A}" presName="connectorText" presStyleLbl="sibTrans2D1" presStyleIdx="0" presStyleCnt="7"/>
      <dgm:spPr/>
      <dgm:t>
        <a:bodyPr/>
        <a:lstStyle/>
        <a:p>
          <a:endParaRPr lang="en-US"/>
        </a:p>
      </dgm:t>
    </dgm:pt>
    <dgm:pt modelId="{859672A4-3635-48DB-BE44-70F79E5F900D}" type="pres">
      <dgm:prSet presAssocID="{66186DF8-8D72-41BB-8349-D3772D11A54C}" presName="node" presStyleLbl="node1" presStyleIdx="1" presStyleCnt="8" custScaleX="379325">
        <dgm:presLayoutVars>
          <dgm:bulletEnabled val="1"/>
        </dgm:presLayoutVars>
      </dgm:prSet>
      <dgm:spPr/>
      <dgm:t>
        <a:bodyPr/>
        <a:lstStyle/>
        <a:p>
          <a:endParaRPr lang="en-US"/>
        </a:p>
      </dgm:t>
    </dgm:pt>
    <dgm:pt modelId="{5F6F58AE-1142-4E98-92EB-0F732D4A19D0}" type="pres">
      <dgm:prSet presAssocID="{41E89EC0-5510-4A31-9C0F-C0303798F9D3}" presName="sibTrans" presStyleLbl="sibTrans2D1" presStyleIdx="1" presStyleCnt="7"/>
      <dgm:spPr/>
      <dgm:t>
        <a:bodyPr/>
        <a:lstStyle/>
        <a:p>
          <a:endParaRPr lang="en-US"/>
        </a:p>
      </dgm:t>
    </dgm:pt>
    <dgm:pt modelId="{F38E8DE9-6C2C-46C2-8C40-B40F1CA6F42C}" type="pres">
      <dgm:prSet presAssocID="{41E89EC0-5510-4A31-9C0F-C0303798F9D3}" presName="connectorText" presStyleLbl="sibTrans2D1" presStyleIdx="1" presStyleCnt="7"/>
      <dgm:spPr/>
      <dgm:t>
        <a:bodyPr/>
        <a:lstStyle/>
        <a:p>
          <a:endParaRPr lang="en-US"/>
        </a:p>
      </dgm:t>
    </dgm:pt>
    <dgm:pt modelId="{C31C8FE4-9AB0-40F0-A629-106DDE345BFF}" type="pres">
      <dgm:prSet presAssocID="{E6B2DB57-C92F-4C2C-A0BA-EE5CD72E2D93}" presName="node" presStyleLbl="node1" presStyleIdx="2" presStyleCnt="8" custScaleX="377425" custScaleY="114286">
        <dgm:presLayoutVars>
          <dgm:bulletEnabled val="1"/>
        </dgm:presLayoutVars>
      </dgm:prSet>
      <dgm:spPr/>
      <dgm:t>
        <a:bodyPr/>
        <a:lstStyle/>
        <a:p>
          <a:endParaRPr lang="en-US"/>
        </a:p>
      </dgm:t>
    </dgm:pt>
    <dgm:pt modelId="{B446BACB-E77F-4AE7-B819-53D8549BCC22}" type="pres">
      <dgm:prSet presAssocID="{7A91C7C4-618E-4A79-AF83-DF2521DC78F4}" presName="sibTrans" presStyleLbl="sibTrans2D1" presStyleIdx="2" presStyleCnt="7"/>
      <dgm:spPr/>
      <dgm:t>
        <a:bodyPr/>
        <a:lstStyle/>
        <a:p>
          <a:endParaRPr lang="en-US"/>
        </a:p>
      </dgm:t>
    </dgm:pt>
    <dgm:pt modelId="{5E4B1D6B-EDA4-46D2-9B55-2CFF52380C49}" type="pres">
      <dgm:prSet presAssocID="{7A91C7C4-618E-4A79-AF83-DF2521DC78F4}" presName="connectorText" presStyleLbl="sibTrans2D1" presStyleIdx="2" presStyleCnt="7"/>
      <dgm:spPr/>
      <dgm:t>
        <a:bodyPr/>
        <a:lstStyle/>
        <a:p>
          <a:endParaRPr lang="en-US"/>
        </a:p>
      </dgm:t>
    </dgm:pt>
    <dgm:pt modelId="{31BC6E32-8643-4BD0-B01A-CE431A7135F5}" type="pres">
      <dgm:prSet presAssocID="{54EFC13F-6290-4071-9198-034643405631}" presName="node" presStyleLbl="node1" presStyleIdx="3" presStyleCnt="8" custScaleX="377040">
        <dgm:presLayoutVars>
          <dgm:bulletEnabled val="1"/>
        </dgm:presLayoutVars>
      </dgm:prSet>
      <dgm:spPr/>
      <dgm:t>
        <a:bodyPr/>
        <a:lstStyle/>
        <a:p>
          <a:endParaRPr lang="en-US"/>
        </a:p>
      </dgm:t>
    </dgm:pt>
    <dgm:pt modelId="{C1E1F339-4B60-4C71-AE50-3BE1AF72BE78}" type="pres">
      <dgm:prSet presAssocID="{0154CFEE-660C-43C3-A271-C59563FC258D}" presName="sibTrans" presStyleLbl="sibTrans2D1" presStyleIdx="3" presStyleCnt="7"/>
      <dgm:spPr/>
      <dgm:t>
        <a:bodyPr/>
        <a:lstStyle/>
        <a:p>
          <a:endParaRPr lang="en-US"/>
        </a:p>
      </dgm:t>
    </dgm:pt>
    <dgm:pt modelId="{F48856A5-B364-4893-9FAA-E098F79DF4AA}" type="pres">
      <dgm:prSet presAssocID="{0154CFEE-660C-43C3-A271-C59563FC258D}" presName="connectorText" presStyleLbl="sibTrans2D1" presStyleIdx="3" presStyleCnt="7"/>
      <dgm:spPr/>
      <dgm:t>
        <a:bodyPr/>
        <a:lstStyle/>
        <a:p>
          <a:endParaRPr lang="en-US"/>
        </a:p>
      </dgm:t>
    </dgm:pt>
    <dgm:pt modelId="{03013C1B-2193-4068-922B-E44417F3736D}" type="pres">
      <dgm:prSet presAssocID="{4A995152-87B9-467C-87D5-B90CD08F0E48}" presName="node" presStyleLbl="node1" presStyleIdx="4" presStyleCnt="8" custScaleX="379325" custScaleY="47786">
        <dgm:presLayoutVars>
          <dgm:bulletEnabled val="1"/>
        </dgm:presLayoutVars>
      </dgm:prSet>
      <dgm:spPr/>
      <dgm:t>
        <a:bodyPr/>
        <a:lstStyle/>
        <a:p>
          <a:endParaRPr lang="en-US"/>
        </a:p>
      </dgm:t>
    </dgm:pt>
    <dgm:pt modelId="{06DF6E80-5882-4586-8160-56A647893AB1}" type="pres">
      <dgm:prSet presAssocID="{9DC5480B-8DB9-43C7-85DC-7DFDD2378322}" presName="sibTrans" presStyleLbl="sibTrans2D1" presStyleIdx="4" presStyleCnt="7"/>
      <dgm:spPr/>
      <dgm:t>
        <a:bodyPr/>
        <a:lstStyle/>
        <a:p>
          <a:endParaRPr lang="en-US"/>
        </a:p>
      </dgm:t>
    </dgm:pt>
    <dgm:pt modelId="{E5510B5A-1C77-478E-BF98-7754FB1ED738}" type="pres">
      <dgm:prSet presAssocID="{9DC5480B-8DB9-43C7-85DC-7DFDD2378322}" presName="connectorText" presStyleLbl="sibTrans2D1" presStyleIdx="4" presStyleCnt="7"/>
      <dgm:spPr/>
      <dgm:t>
        <a:bodyPr/>
        <a:lstStyle/>
        <a:p>
          <a:endParaRPr lang="en-US"/>
        </a:p>
      </dgm:t>
    </dgm:pt>
    <dgm:pt modelId="{A5E62C5F-03C8-48D4-86C6-5BD08F487DB4}" type="pres">
      <dgm:prSet presAssocID="{A856683D-3FC9-454D-98D7-5989D8BE8C0C}" presName="node" presStyleLbl="node1" presStyleIdx="5" presStyleCnt="8" custScaleX="379325" custScaleY="57647">
        <dgm:presLayoutVars>
          <dgm:bulletEnabled val="1"/>
        </dgm:presLayoutVars>
      </dgm:prSet>
      <dgm:spPr/>
      <dgm:t>
        <a:bodyPr/>
        <a:lstStyle/>
        <a:p>
          <a:endParaRPr lang="en-US"/>
        </a:p>
      </dgm:t>
    </dgm:pt>
    <dgm:pt modelId="{893A07CA-12D9-4A16-8990-7D55EE8E4C54}" type="pres">
      <dgm:prSet presAssocID="{A800DCDA-DFC3-4068-9559-DD54FF6C833F}" presName="sibTrans" presStyleLbl="sibTrans2D1" presStyleIdx="5" presStyleCnt="7"/>
      <dgm:spPr/>
      <dgm:t>
        <a:bodyPr/>
        <a:lstStyle/>
        <a:p>
          <a:endParaRPr lang="en-US"/>
        </a:p>
      </dgm:t>
    </dgm:pt>
    <dgm:pt modelId="{0DBDAD4D-06CE-4A72-9328-089FA6E1239C}" type="pres">
      <dgm:prSet presAssocID="{A800DCDA-DFC3-4068-9559-DD54FF6C833F}" presName="connectorText" presStyleLbl="sibTrans2D1" presStyleIdx="5" presStyleCnt="7"/>
      <dgm:spPr/>
      <dgm:t>
        <a:bodyPr/>
        <a:lstStyle/>
        <a:p>
          <a:endParaRPr lang="en-US"/>
        </a:p>
      </dgm:t>
    </dgm:pt>
    <dgm:pt modelId="{611017B2-1B26-49E3-9960-E5089D079EB3}" type="pres">
      <dgm:prSet presAssocID="{646C90B0-0477-4367-A847-F7D877A58C46}" presName="node" presStyleLbl="node1" presStyleIdx="6" presStyleCnt="8" custScaleX="379325" custScaleY="92696">
        <dgm:presLayoutVars>
          <dgm:bulletEnabled val="1"/>
        </dgm:presLayoutVars>
      </dgm:prSet>
      <dgm:spPr/>
      <dgm:t>
        <a:bodyPr/>
        <a:lstStyle/>
        <a:p>
          <a:endParaRPr lang="en-US"/>
        </a:p>
      </dgm:t>
    </dgm:pt>
    <dgm:pt modelId="{F1B44423-71A5-4CFC-9759-5DD127DA90BC}" type="pres">
      <dgm:prSet presAssocID="{11195757-3BE2-4792-AB4A-0875161888B0}" presName="sibTrans" presStyleLbl="sibTrans2D1" presStyleIdx="6" presStyleCnt="7"/>
      <dgm:spPr/>
      <dgm:t>
        <a:bodyPr/>
        <a:lstStyle/>
        <a:p>
          <a:endParaRPr lang="en-US"/>
        </a:p>
      </dgm:t>
    </dgm:pt>
    <dgm:pt modelId="{A0C766BC-D950-4671-A29F-661E89A26409}" type="pres">
      <dgm:prSet presAssocID="{11195757-3BE2-4792-AB4A-0875161888B0}" presName="connectorText" presStyleLbl="sibTrans2D1" presStyleIdx="6" presStyleCnt="7"/>
      <dgm:spPr/>
      <dgm:t>
        <a:bodyPr/>
        <a:lstStyle/>
        <a:p>
          <a:endParaRPr lang="en-US"/>
        </a:p>
      </dgm:t>
    </dgm:pt>
    <dgm:pt modelId="{D79DF7FE-5A88-44B3-AB88-A86167E495F6}" type="pres">
      <dgm:prSet presAssocID="{BEFAA989-F126-48A5-A1E7-D4D541E1B4E7}" presName="node" presStyleLbl="node1" presStyleIdx="7" presStyleCnt="8" custScaleX="379326">
        <dgm:presLayoutVars>
          <dgm:bulletEnabled val="1"/>
        </dgm:presLayoutVars>
      </dgm:prSet>
      <dgm:spPr/>
      <dgm:t>
        <a:bodyPr/>
        <a:lstStyle/>
        <a:p>
          <a:endParaRPr lang="en-US"/>
        </a:p>
      </dgm:t>
    </dgm:pt>
  </dgm:ptLst>
  <dgm:cxnLst>
    <dgm:cxn modelId="{468A415D-B563-4F07-9AD4-1604000D5362}" type="presOf" srcId="{93745995-12C6-4994-B80C-B9884513345A}" destId="{DE66133C-4275-4EB5-9131-DB5782BCB55B}" srcOrd="1" destOrd="0" presId="urn:microsoft.com/office/officeart/2005/8/layout/process2"/>
    <dgm:cxn modelId="{BBF49F4D-8CD5-44F1-8FE9-421AFDE8E7FD}" type="presOf" srcId="{54EFC13F-6290-4071-9198-034643405631}" destId="{31BC6E32-8643-4BD0-B01A-CE431A7135F5}" srcOrd="0" destOrd="0" presId="urn:microsoft.com/office/officeart/2005/8/layout/process2"/>
    <dgm:cxn modelId="{CE2E7430-3ED7-4D95-A6A8-ADA479687588}" type="presOf" srcId="{621E6C8E-148A-4365-8B27-F56BBF296B5D}" destId="{FA4503F1-3FD4-46EF-A385-F625C14BE2D8}" srcOrd="0" destOrd="0" presId="urn:microsoft.com/office/officeart/2005/8/layout/process2"/>
    <dgm:cxn modelId="{F3F43350-0C12-407B-87F7-64F6DBD18D44}" type="presOf" srcId="{646C90B0-0477-4367-A847-F7D877A58C46}" destId="{611017B2-1B26-49E3-9960-E5089D079EB3}" srcOrd="0" destOrd="0" presId="urn:microsoft.com/office/officeart/2005/8/layout/process2"/>
    <dgm:cxn modelId="{B517D4FF-8A73-4623-BEC3-E5083CCB46FD}" srcId="{621E6C8E-148A-4365-8B27-F56BBF296B5D}" destId="{66186DF8-8D72-41BB-8349-D3772D11A54C}" srcOrd="1" destOrd="0" parTransId="{BEA7698D-D43D-485D-81AC-0FE983A46BF6}" sibTransId="{41E89EC0-5510-4A31-9C0F-C0303798F9D3}"/>
    <dgm:cxn modelId="{26561900-68C7-4824-8FC6-E5BD0422EE06}" type="presOf" srcId="{11195757-3BE2-4792-AB4A-0875161888B0}" destId="{A0C766BC-D950-4671-A29F-661E89A26409}" srcOrd="1" destOrd="0" presId="urn:microsoft.com/office/officeart/2005/8/layout/process2"/>
    <dgm:cxn modelId="{6E6D4C20-1A89-4D71-9F7B-A7D1AD6915F9}" srcId="{621E6C8E-148A-4365-8B27-F56BBF296B5D}" destId="{A856683D-3FC9-454D-98D7-5989D8BE8C0C}" srcOrd="5" destOrd="0" parTransId="{126955A4-92F3-465A-A01E-E531E55AFB68}" sibTransId="{A800DCDA-DFC3-4068-9559-DD54FF6C833F}"/>
    <dgm:cxn modelId="{09EEA042-3281-44A9-8E61-15328B0DFC1D}" type="presOf" srcId="{9DC5480B-8DB9-43C7-85DC-7DFDD2378322}" destId="{E5510B5A-1C77-478E-BF98-7754FB1ED738}" srcOrd="1" destOrd="0" presId="urn:microsoft.com/office/officeart/2005/8/layout/process2"/>
    <dgm:cxn modelId="{8146576D-A2C6-43CC-9E69-EA54AC888042}" type="presOf" srcId="{66186DF8-8D72-41BB-8349-D3772D11A54C}" destId="{859672A4-3635-48DB-BE44-70F79E5F900D}" srcOrd="0" destOrd="0" presId="urn:microsoft.com/office/officeart/2005/8/layout/process2"/>
    <dgm:cxn modelId="{768697CC-0CE1-40C1-9658-B9CFEA67D39B}" srcId="{621E6C8E-148A-4365-8B27-F56BBF296B5D}" destId="{76C109CA-6357-4E6E-A631-1BEECEA4069A}" srcOrd="0" destOrd="0" parTransId="{4A4494ED-3C33-4403-93F9-462BF3825D06}" sibTransId="{93745995-12C6-4994-B80C-B9884513345A}"/>
    <dgm:cxn modelId="{D57FFF26-19A2-42FA-B0F0-5840482EF229}" type="presOf" srcId="{4A995152-87B9-467C-87D5-B90CD08F0E48}" destId="{03013C1B-2193-4068-922B-E44417F3736D}" srcOrd="0" destOrd="0" presId="urn:microsoft.com/office/officeart/2005/8/layout/process2"/>
    <dgm:cxn modelId="{0FF0F39C-8E4C-4BF5-8896-52458CA2A9E0}" srcId="{621E6C8E-148A-4365-8B27-F56BBF296B5D}" destId="{54EFC13F-6290-4071-9198-034643405631}" srcOrd="3" destOrd="0" parTransId="{558858E5-CBA5-487E-AD3F-4BC0DF62223A}" sibTransId="{0154CFEE-660C-43C3-A271-C59563FC258D}"/>
    <dgm:cxn modelId="{68D848CC-5A9C-41F1-8912-316549D2F01A}" type="presOf" srcId="{A800DCDA-DFC3-4068-9559-DD54FF6C833F}" destId="{0DBDAD4D-06CE-4A72-9328-089FA6E1239C}" srcOrd="1" destOrd="0" presId="urn:microsoft.com/office/officeart/2005/8/layout/process2"/>
    <dgm:cxn modelId="{AF8ABDC3-23FB-4F90-9CF6-A1CFD71D4974}" type="presOf" srcId="{E6B2DB57-C92F-4C2C-A0BA-EE5CD72E2D93}" destId="{C31C8FE4-9AB0-40F0-A629-106DDE345BFF}" srcOrd="0" destOrd="0" presId="urn:microsoft.com/office/officeart/2005/8/layout/process2"/>
    <dgm:cxn modelId="{99733038-E70D-416D-A5EC-BA3713BEBACF}" type="presOf" srcId="{41E89EC0-5510-4A31-9C0F-C0303798F9D3}" destId="{5F6F58AE-1142-4E98-92EB-0F732D4A19D0}" srcOrd="0" destOrd="0" presId="urn:microsoft.com/office/officeart/2005/8/layout/process2"/>
    <dgm:cxn modelId="{1290D307-8226-4240-B385-F283C8C4F8A8}" type="presOf" srcId="{7A91C7C4-618E-4A79-AF83-DF2521DC78F4}" destId="{B446BACB-E77F-4AE7-B819-53D8549BCC22}" srcOrd="0" destOrd="0" presId="urn:microsoft.com/office/officeart/2005/8/layout/process2"/>
    <dgm:cxn modelId="{1DC08FF8-E68B-4A7F-94AD-C3115E1BC32B}" type="presOf" srcId="{7A91C7C4-618E-4A79-AF83-DF2521DC78F4}" destId="{5E4B1D6B-EDA4-46D2-9B55-2CFF52380C49}" srcOrd="1" destOrd="0" presId="urn:microsoft.com/office/officeart/2005/8/layout/process2"/>
    <dgm:cxn modelId="{648D3C8A-6976-4394-AB4D-D5F99E4793F2}" type="presOf" srcId="{0154CFEE-660C-43C3-A271-C59563FC258D}" destId="{F48856A5-B364-4893-9FAA-E098F79DF4AA}" srcOrd="1" destOrd="0" presId="urn:microsoft.com/office/officeart/2005/8/layout/process2"/>
    <dgm:cxn modelId="{94987C7F-3AAB-4A54-BE00-0ED25A6D1DA9}" srcId="{621E6C8E-148A-4365-8B27-F56BBF296B5D}" destId="{BEFAA989-F126-48A5-A1E7-D4D541E1B4E7}" srcOrd="7" destOrd="0" parTransId="{AD899A6C-A682-4E0A-B26B-F4B0F5A0751F}" sibTransId="{AC274127-1A7F-4E92-8D96-FB52747F09B0}"/>
    <dgm:cxn modelId="{AD208601-EF94-4F65-8CE6-A369C02BA89F}" type="presOf" srcId="{76C109CA-6357-4E6E-A631-1BEECEA4069A}" destId="{B437500F-2AEA-41E2-B4F3-CD6BDC143808}" srcOrd="0" destOrd="0" presId="urn:microsoft.com/office/officeart/2005/8/layout/process2"/>
    <dgm:cxn modelId="{76F1DEA4-EF59-48BE-855E-6F0FC0D20F1A}" type="presOf" srcId="{9DC5480B-8DB9-43C7-85DC-7DFDD2378322}" destId="{06DF6E80-5882-4586-8160-56A647893AB1}" srcOrd="0" destOrd="0" presId="urn:microsoft.com/office/officeart/2005/8/layout/process2"/>
    <dgm:cxn modelId="{0F66B999-A8A2-4557-ACAF-D991468AB723}" type="presOf" srcId="{11195757-3BE2-4792-AB4A-0875161888B0}" destId="{F1B44423-71A5-4CFC-9759-5DD127DA90BC}" srcOrd="0" destOrd="0" presId="urn:microsoft.com/office/officeart/2005/8/layout/process2"/>
    <dgm:cxn modelId="{95FDAE68-34A7-4973-BC5A-A544AC9F7984}" srcId="{621E6C8E-148A-4365-8B27-F56BBF296B5D}" destId="{4A995152-87B9-467C-87D5-B90CD08F0E48}" srcOrd="4" destOrd="0" parTransId="{4E40D4F5-91D7-4D64-910F-B5FCECD94D70}" sibTransId="{9DC5480B-8DB9-43C7-85DC-7DFDD2378322}"/>
    <dgm:cxn modelId="{AE57EEE6-6587-4A88-A60D-90ED1AA84995}" type="presOf" srcId="{41E89EC0-5510-4A31-9C0F-C0303798F9D3}" destId="{F38E8DE9-6C2C-46C2-8C40-B40F1CA6F42C}" srcOrd="1" destOrd="0" presId="urn:microsoft.com/office/officeart/2005/8/layout/process2"/>
    <dgm:cxn modelId="{5AC59B1E-EDEC-4D14-8EAC-895CAC00B386}" type="presOf" srcId="{BEFAA989-F126-48A5-A1E7-D4D541E1B4E7}" destId="{D79DF7FE-5A88-44B3-AB88-A86167E495F6}" srcOrd="0" destOrd="0" presId="urn:microsoft.com/office/officeart/2005/8/layout/process2"/>
    <dgm:cxn modelId="{305DA718-0864-45A7-ABF5-05A3F94F64AA}" type="presOf" srcId="{A800DCDA-DFC3-4068-9559-DD54FF6C833F}" destId="{893A07CA-12D9-4A16-8990-7D55EE8E4C54}" srcOrd="0" destOrd="0" presId="urn:microsoft.com/office/officeart/2005/8/layout/process2"/>
    <dgm:cxn modelId="{0010919A-89A6-4143-8315-BC96A202EAFE}" type="presOf" srcId="{0154CFEE-660C-43C3-A271-C59563FC258D}" destId="{C1E1F339-4B60-4C71-AE50-3BE1AF72BE78}" srcOrd="0" destOrd="0" presId="urn:microsoft.com/office/officeart/2005/8/layout/process2"/>
    <dgm:cxn modelId="{DCE31217-A51A-4F8B-B6A4-5F6B7938681C}" srcId="{621E6C8E-148A-4365-8B27-F56BBF296B5D}" destId="{E6B2DB57-C92F-4C2C-A0BA-EE5CD72E2D93}" srcOrd="2" destOrd="0" parTransId="{C80B4137-F568-4519-A6B4-373805121ED9}" sibTransId="{7A91C7C4-618E-4A79-AF83-DF2521DC78F4}"/>
    <dgm:cxn modelId="{85F040BE-5597-4133-9CE9-4A131A2231D5}" type="presOf" srcId="{93745995-12C6-4994-B80C-B9884513345A}" destId="{9071A92F-B476-4952-AB3B-CA508A00A18F}" srcOrd="0" destOrd="0" presId="urn:microsoft.com/office/officeart/2005/8/layout/process2"/>
    <dgm:cxn modelId="{42ACADA4-9D54-4558-8CCB-34EBD472CEA1}" type="presOf" srcId="{A856683D-3FC9-454D-98D7-5989D8BE8C0C}" destId="{A5E62C5F-03C8-48D4-86C6-5BD08F487DB4}" srcOrd="0" destOrd="0" presId="urn:microsoft.com/office/officeart/2005/8/layout/process2"/>
    <dgm:cxn modelId="{F3EB4932-5BB0-4093-9E84-32BC9FC46AA0}" srcId="{621E6C8E-148A-4365-8B27-F56BBF296B5D}" destId="{646C90B0-0477-4367-A847-F7D877A58C46}" srcOrd="6" destOrd="0" parTransId="{F074DE92-5662-45C8-84BD-8067F15729BC}" sibTransId="{11195757-3BE2-4792-AB4A-0875161888B0}"/>
    <dgm:cxn modelId="{67DB1815-6F6B-4C1B-A828-5C0D90421311}" type="presParOf" srcId="{FA4503F1-3FD4-46EF-A385-F625C14BE2D8}" destId="{B437500F-2AEA-41E2-B4F3-CD6BDC143808}" srcOrd="0" destOrd="0" presId="urn:microsoft.com/office/officeart/2005/8/layout/process2"/>
    <dgm:cxn modelId="{B847771E-1E76-4CED-8098-67786463BFF7}" type="presParOf" srcId="{FA4503F1-3FD4-46EF-A385-F625C14BE2D8}" destId="{9071A92F-B476-4952-AB3B-CA508A00A18F}" srcOrd="1" destOrd="0" presId="urn:microsoft.com/office/officeart/2005/8/layout/process2"/>
    <dgm:cxn modelId="{74888AF3-4F07-433B-926B-5583B7D709A2}" type="presParOf" srcId="{9071A92F-B476-4952-AB3B-CA508A00A18F}" destId="{DE66133C-4275-4EB5-9131-DB5782BCB55B}" srcOrd="0" destOrd="0" presId="urn:microsoft.com/office/officeart/2005/8/layout/process2"/>
    <dgm:cxn modelId="{16D0FC53-9E10-4FAF-BB09-272D0C31D0B4}" type="presParOf" srcId="{FA4503F1-3FD4-46EF-A385-F625C14BE2D8}" destId="{859672A4-3635-48DB-BE44-70F79E5F900D}" srcOrd="2" destOrd="0" presId="urn:microsoft.com/office/officeart/2005/8/layout/process2"/>
    <dgm:cxn modelId="{1B7E451C-C307-4A30-B816-4470C048865C}" type="presParOf" srcId="{FA4503F1-3FD4-46EF-A385-F625C14BE2D8}" destId="{5F6F58AE-1142-4E98-92EB-0F732D4A19D0}" srcOrd="3" destOrd="0" presId="urn:microsoft.com/office/officeart/2005/8/layout/process2"/>
    <dgm:cxn modelId="{68EB738F-D663-45F6-A4BE-B8DDFF563C88}" type="presParOf" srcId="{5F6F58AE-1142-4E98-92EB-0F732D4A19D0}" destId="{F38E8DE9-6C2C-46C2-8C40-B40F1CA6F42C}" srcOrd="0" destOrd="0" presId="urn:microsoft.com/office/officeart/2005/8/layout/process2"/>
    <dgm:cxn modelId="{E974033C-A33C-4B5D-8B6B-395ECE7297AC}" type="presParOf" srcId="{FA4503F1-3FD4-46EF-A385-F625C14BE2D8}" destId="{C31C8FE4-9AB0-40F0-A629-106DDE345BFF}" srcOrd="4" destOrd="0" presId="urn:microsoft.com/office/officeart/2005/8/layout/process2"/>
    <dgm:cxn modelId="{53F5FEA9-BBDF-4B9A-B392-16B8AE95B3C7}" type="presParOf" srcId="{FA4503F1-3FD4-46EF-A385-F625C14BE2D8}" destId="{B446BACB-E77F-4AE7-B819-53D8549BCC22}" srcOrd="5" destOrd="0" presId="urn:microsoft.com/office/officeart/2005/8/layout/process2"/>
    <dgm:cxn modelId="{D4F679A4-CE6C-4074-97DD-D843A5C12C29}" type="presParOf" srcId="{B446BACB-E77F-4AE7-B819-53D8549BCC22}" destId="{5E4B1D6B-EDA4-46D2-9B55-2CFF52380C49}" srcOrd="0" destOrd="0" presId="urn:microsoft.com/office/officeart/2005/8/layout/process2"/>
    <dgm:cxn modelId="{84701337-EF1B-4F7C-897F-573C09F08A3B}" type="presParOf" srcId="{FA4503F1-3FD4-46EF-A385-F625C14BE2D8}" destId="{31BC6E32-8643-4BD0-B01A-CE431A7135F5}" srcOrd="6" destOrd="0" presId="urn:microsoft.com/office/officeart/2005/8/layout/process2"/>
    <dgm:cxn modelId="{701DC5A9-93A0-4B27-8E54-4B0113793299}" type="presParOf" srcId="{FA4503F1-3FD4-46EF-A385-F625C14BE2D8}" destId="{C1E1F339-4B60-4C71-AE50-3BE1AF72BE78}" srcOrd="7" destOrd="0" presId="urn:microsoft.com/office/officeart/2005/8/layout/process2"/>
    <dgm:cxn modelId="{C57C3AD4-BB60-4456-9AB6-13746E7AE355}" type="presParOf" srcId="{C1E1F339-4B60-4C71-AE50-3BE1AF72BE78}" destId="{F48856A5-B364-4893-9FAA-E098F79DF4AA}" srcOrd="0" destOrd="0" presId="urn:microsoft.com/office/officeart/2005/8/layout/process2"/>
    <dgm:cxn modelId="{32449E02-2CD4-46C5-8A89-6F6D36CDB77A}" type="presParOf" srcId="{FA4503F1-3FD4-46EF-A385-F625C14BE2D8}" destId="{03013C1B-2193-4068-922B-E44417F3736D}" srcOrd="8" destOrd="0" presId="urn:microsoft.com/office/officeart/2005/8/layout/process2"/>
    <dgm:cxn modelId="{A7339051-58B4-4589-9B80-441C2873F615}" type="presParOf" srcId="{FA4503F1-3FD4-46EF-A385-F625C14BE2D8}" destId="{06DF6E80-5882-4586-8160-56A647893AB1}" srcOrd="9" destOrd="0" presId="urn:microsoft.com/office/officeart/2005/8/layout/process2"/>
    <dgm:cxn modelId="{DEA13795-AF4C-498D-8E5A-AB00C998EC64}" type="presParOf" srcId="{06DF6E80-5882-4586-8160-56A647893AB1}" destId="{E5510B5A-1C77-478E-BF98-7754FB1ED738}" srcOrd="0" destOrd="0" presId="urn:microsoft.com/office/officeart/2005/8/layout/process2"/>
    <dgm:cxn modelId="{B4C93F4B-E8F5-4C17-8B5B-272BE9B1F9F9}" type="presParOf" srcId="{FA4503F1-3FD4-46EF-A385-F625C14BE2D8}" destId="{A5E62C5F-03C8-48D4-86C6-5BD08F487DB4}" srcOrd="10" destOrd="0" presId="urn:microsoft.com/office/officeart/2005/8/layout/process2"/>
    <dgm:cxn modelId="{AC36BE7A-7792-46F2-B23E-67B46743A5BC}" type="presParOf" srcId="{FA4503F1-3FD4-46EF-A385-F625C14BE2D8}" destId="{893A07CA-12D9-4A16-8990-7D55EE8E4C54}" srcOrd="11" destOrd="0" presId="urn:microsoft.com/office/officeart/2005/8/layout/process2"/>
    <dgm:cxn modelId="{648B20EB-F158-463D-8E96-741C0D554E0E}" type="presParOf" srcId="{893A07CA-12D9-4A16-8990-7D55EE8E4C54}" destId="{0DBDAD4D-06CE-4A72-9328-089FA6E1239C}" srcOrd="0" destOrd="0" presId="urn:microsoft.com/office/officeart/2005/8/layout/process2"/>
    <dgm:cxn modelId="{29F745C6-304E-4998-9869-F9E291904EAF}" type="presParOf" srcId="{FA4503F1-3FD4-46EF-A385-F625C14BE2D8}" destId="{611017B2-1B26-49E3-9960-E5089D079EB3}" srcOrd="12" destOrd="0" presId="urn:microsoft.com/office/officeart/2005/8/layout/process2"/>
    <dgm:cxn modelId="{F225D406-0278-4D37-B37E-8112FDEA9785}" type="presParOf" srcId="{FA4503F1-3FD4-46EF-A385-F625C14BE2D8}" destId="{F1B44423-71A5-4CFC-9759-5DD127DA90BC}" srcOrd="13" destOrd="0" presId="urn:microsoft.com/office/officeart/2005/8/layout/process2"/>
    <dgm:cxn modelId="{602E2CC3-7D12-4A87-B737-FC1679DF6405}" type="presParOf" srcId="{F1B44423-71A5-4CFC-9759-5DD127DA90BC}" destId="{A0C766BC-D950-4671-A29F-661E89A26409}" srcOrd="0" destOrd="0" presId="urn:microsoft.com/office/officeart/2005/8/layout/process2"/>
    <dgm:cxn modelId="{CC3F82A2-8306-4CA4-ADD9-15F42BE6C648}" type="presParOf" srcId="{FA4503F1-3FD4-46EF-A385-F625C14BE2D8}" destId="{D79DF7FE-5A88-44B3-AB88-A86167E495F6}" srcOrd="14"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94615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Instalación de un programa informático de búsqueda de patentes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6E6EB9B1-12E7-4463-B79D-7CC7FD35C20E}" type="presOf" srcId="{1BBAC029-F764-45AE-9602-4AD650A1974D}" destId="{98D8282C-6F22-45F2-8151-2FD0EF860FBC}" srcOrd="0" destOrd="0" presId="urn:microsoft.com/office/officeart/2005/8/layout/vList5"/>
    <dgm:cxn modelId="{9BAB8A0E-7CE2-42D7-80D9-97B1B2036CAE}" type="presOf" srcId="{E21AA5A3-9490-4D72-A4F3-5C36CE2AE4BA}" destId="{EE3A6626-6E31-4A03-B9C6-FE6C8EA68EAC}" srcOrd="0" destOrd="0" presId="urn:microsoft.com/office/officeart/2005/8/layout/vList5"/>
    <dgm:cxn modelId="{FF42B083-85CD-4949-AD5A-39BA9F0CB21D}" type="presParOf" srcId="{EE3A6626-6E31-4A03-B9C6-FE6C8EA68EAC}" destId="{26C1471E-4390-49E2-A918-C76C9954BF80}" srcOrd="0" destOrd="0" presId="urn:microsoft.com/office/officeart/2005/8/layout/vList5"/>
    <dgm:cxn modelId="{93A2BF22-6065-413E-A381-DC56BCBC9302}"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88849"/>
          <a:ext cx="1181351" cy="472540"/>
        </a:xfrm>
        <a:prstGeom prst="chevron">
          <a:avLst/>
        </a:prstGeom>
        <a:noFill/>
        <a:ln w="12700" cap="flat" cmpd="sng" algn="ctr">
          <a:solidFill>
            <a:srgbClr val="3494BA"/>
          </a:solidFill>
          <a:prstDash val="sysDot"/>
        </a:ln>
        <a:effectLst/>
      </dgm:spPr>
      <dgm:t>
        <a:bodyPr/>
        <a:lstStyle/>
        <a:p>
          <a:r>
            <a:rPr lang="es-ES">
              <a:solidFill>
                <a:sysClr val="window" lastClr="FFFFFF">
                  <a:lumMod val="75000"/>
                </a:sysClr>
              </a:solidFill>
              <a:latin typeface="Trebuchet MS" panose="020B0603020202020204"/>
              <a:ea typeface="+mn-ea"/>
              <a:cs typeface="+mn-cs"/>
            </a:rPr>
            <a:t>Insumos</a:t>
          </a: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88849"/>
          <a:ext cx="1181351" cy="472540"/>
        </a:xfrm>
        <a:prstGeom prst="chevron">
          <a:avLst/>
        </a:prstGeom>
        <a:noFill/>
        <a:ln w="12700" cap="flat" cmpd="sng" algn="ctr">
          <a:solidFill>
            <a:srgbClr val="3494BA"/>
          </a:solidFill>
          <a:prstDash val="sysDot"/>
        </a:ln>
        <a:effectLst/>
      </dgm:spPr>
      <dgm:t>
        <a:bodyPr/>
        <a:lstStyle/>
        <a:p>
          <a:r>
            <a:rPr lang="es-ES" dirty="0">
              <a:solidFill>
                <a:sysClr val="window" lastClr="FFFFFF">
                  <a:lumMod val="75000"/>
                </a:sysClr>
              </a:solidFill>
              <a:latin typeface="Trebuchet MS" panose="020B0603020202020204"/>
              <a:ea typeface="+mn-ea"/>
              <a:cs typeface="+mn-cs"/>
            </a:rPr>
            <a:t>Actividades</a:t>
          </a: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S" dirty="0">
              <a:solidFill>
                <a:sysClr val="windowText" lastClr="000000"/>
              </a:solidFill>
              <a:latin typeface="Trebuchet MS" panose="020B0603020202020204"/>
              <a:ea typeface="+mn-ea"/>
              <a:cs typeface="+mn-cs"/>
            </a:rPr>
            <a:t>Productos</a:t>
          </a: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S" dirty="0">
              <a:solidFill>
                <a:sysClr val="window" lastClr="FFFFFF"/>
              </a:solidFill>
              <a:latin typeface="Trebuchet MS" panose="020B0603020202020204"/>
              <a:ea typeface="+mn-ea"/>
              <a:cs typeface="+mn-cs"/>
            </a:rPr>
            <a:t>Efectos</a:t>
          </a: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39478"/>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ES" dirty="0">
              <a:solidFill>
                <a:sysClr val="window" lastClr="FFFFFF"/>
              </a:solidFill>
              <a:latin typeface="Trebuchet MS" panose="020B0603020202020204"/>
              <a:ea typeface="+mn-ea"/>
              <a:cs typeface="+mn-cs"/>
            </a:rPr>
            <a:t>Impacto</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20002" custLinFactNeighborY="-7079">
        <dgm:presLayoutVars>
          <dgm:chMax val="0"/>
          <dgm:chPref val="0"/>
          <dgm:bulletEnabled val="1"/>
        </dgm:presLayoutVars>
      </dgm:prSet>
      <dgm:spPr/>
      <dgm:t>
        <a:bodyPr/>
        <a:lstStyle/>
        <a:p>
          <a:endParaRPr lang="en-US"/>
        </a:p>
      </dgm:t>
    </dgm:pt>
  </dgm:ptLst>
  <dgm:cxnLst>
    <dgm:cxn modelId="{A80FA294-EC6E-419C-8448-9EA384052D32}" srcId="{BF9CAA0D-EA97-4D12-A7B8-F5A086BAAFE5}" destId="{5B1BB484-071F-4F6B-9D6C-28909D8D3F0C}" srcOrd="1" destOrd="0" parTransId="{D281F13B-DF19-4C2B-B95C-C5DD51811323}" sibTransId="{345F03E1-9320-41A1-A190-90BDD4D61BD4}"/>
    <dgm:cxn modelId="{039927E4-6660-4715-BCD6-24ACE34CDB9D}" type="presOf" srcId="{E414CDAD-9A77-4FE0-8201-70138B91F515}" destId="{E4BC107A-E0FC-40B9-B9DB-ADC6F1A156D8}"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818C55B4-8CD6-4861-B0F6-D1EE92733655}" srcId="{BF9CAA0D-EA97-4D12-A7B8-F5A086BAAFE5}" destId="{C447C9EA-0A45-4839-84FC-97E760205339}" srcOrd="0" destOrd="0" parTransId="{5BC25702-FE89-479C-A27F-4E03A5CCB65B}" sibTransId="{B02CE911-10C9-4E28-B02E-AEEBD32AD75F}"/>
    <dgm:cxn modelId="{E7F24787-DE8E-4C75-89FA-D14843F7C6FD}" srcId="{BF9CAA0D-EA97-4D12-A7B8-F5A086BAAFE5}" destId="{E414CDAD-9A77-4FE0-8201-70138B91F515}" srcOrd="3" destOrd="0" parTransId="{0361EAFB-352B-4051-8EB7-BFF833DF614E}" sibTransId="{BD38667E-7A43-4225-B3AE-962DDD6B5FE2}"/>
    <dgm:cxn modelId="{68996F9E-D7F3-4AFC-90CD-978EE0B22F40}" type="presOf" srcId="{8EE0F6E7-F03B-4DC6-A8D1-E5C452CEACE7}" destId="{A75D7564-CC9C-485C-A109-5D69618F96CD}" srcOrd="0" destOrd="0" presId="urn:microsoft.com/office/officeart/2005/8/layout/chevron1"/>
    <dgm:cxn modelId="{087FA41F-3622-4848-B957-EA7CD913BD61}" type="presOf" srcId="{BF9CAA0D-EA97-4D12-A7B8-F5A086BAAFE5}" destId="{A4487B3E-0F08-4C99-9E57-DF0B0DB255B0}" srcOrd="0" destOrd="0" presId="urn:microsoft.com/office/officeart/2005/8/layout/chevron1"/>
    <dgm:cxn modelId="{2CE84E20-12F8-4FDC-B678-ED14519167A7}" type="presOf" srcId="{C447C9EA-0A45-4839-84FC-97E760205339}" destId="{8360E914-4DBD-472A-883C-42E4670CE4BD}" srcOrd="0" destOrd="0" presId="urn:microsoft.com/office/officeart/2005/8/layout/chevron1"/>
    <dgm:cxn modelId="{856C95B8-06C4-4D65-AAAC-2575255C62B0}" type="presOf" srcId="{5B1BB484-071F-4F6B-9D6C-28909D8D3F0C}" destId="{36592879-D973-4B99-82B0-9135EA2DD6A5}" srcOrd="0" destOrd="0" presId="urn:microsoft.com/office/officeart/2005/8/layout/chevron1"/>
    <dgm:cxn modelId="{99421934-B788-413E-BCB1-78708BED5275}" type="presOf" srcId="{C7B881FD-3A0C-4DC8-A03A-28817CAAE1BB}" destId="{2ED81444-8BE0-43B8-9911-9C6548682946}" srcOrd="0" destOrd="0" presId="urn:microsoft.com/office/officeart/2005/8/layout/chevron1"/>
    <dgm:cxn modelId="{86CCE817-2442-4A6F-A54E-B5E2EAFE348C}" srcId="{BF9CAA0D-EA97-4D12-A7B8-F5A086BAAFE5}" destId="{8EE0F6E7-F03B-4DC6-A8D1-E5C452CEACE7}" srcOrd="2" destOrd="0" parTransId="{3D62A875-55D7-49F2-AB3E-61615101AF79}" sibTransId="{A3E82809-6581-4821-BF0F-D6C4D8295130}"/>
    <dgm:cxn modelId="{F3EA7340-EDEC-415C-8FDF-3B18A4774558}" type="presParOf" srcId="{A4487B3E-0F08-4C99-9E57-DF0B0DB255B0}" destId="{8360E914-4DBD-472A-883C-42E4670CE4BD}" srcOrd="0" destOrd="0" presId="urn:microsoft.com/office/officeart/2005/8/layout/chevron1"/>
    <dgm:cxn modelId="{90096EEB-B02F-4E45-8906-78A810097BDB}" type="presParOf" srcId="{A4487B3E-0F08-4C99-9E57-DF0B0DB255B0}" destId="{1F1D30E5-BF9B-4B45-AA8A-528389185DC1}" srcOrd="1" destOrd="0" presId="urn:microsoft.com/office/officeart/2005/8/layout/chevron1"/>
    <dgm:cxn modelId="{486ACDE1-5F01-46C5-B23E-2E08C45EB436}" type="presParOf" srcId="{A4487B3E-0F08-4C99-9E57-DF0B0DB255B0}" destId="{36592879-D973-4B99-82B0-9135EA2DD6A5}" srcOrd="2" destOrd="0" presId="urn:microsoft.com/office/officeart/2005/8/layout/chevron1"/>
    <dgm:cxn modelId="{E06C6247-0EC1-4621-A7AD-119E5A56FB95}" type="presParOf" srcId="{A4487B3E-0F08-4C99-9E57-DF0B0DB255B0}" destId="{DE894B3C-537D-4F16-8561-1F0BE2A12CE7}" srcOrd="3" destOrd="0" presId="urn:microsoft.com/office/officeart/2005/8/layout/chevron1"/>
    <dgm:cxn modelId="{0ED878C6-0A13-435B-A39D-D276116FEAB2}" type="presParOf" srcId="{A4487B3E-0F08-4C99-9E57-DF0B0DB255B0}" destId="{A75D7564-CC9C-485C-A109-5D69618F96CD}" srcOrd="4" destOrd="0" presId="urn:microsoft.com/office/officeart/2005/8/layout/chevron1"/>
    <dgm:cxn modelId="{3CB164F0-B585-4262-AE8C-4E64291727FB}" type="presParOf" srcId="{A4487B3E-0F08-4C99-9E57-DF0B0DB255B0}" destId="{DC973891-0CF4-4D6D-A8E0-136CC49A2F7A}" srcOrd="5" destOrd="0" presId="urn:microsoft.com/office/officeart/2005/8/layout/chevron1"/>
    <dgm:cxn modelId="{F3872CD0-10D6-4EC2-B72B-60193C86EA20}" type="presParOf" srcId="{A4487B3E-0F08-4C99-9E57-DF0B0DB255B0}" destId="{E4BC107A-E0FC-40B9-B9DB-ADC6F1A156D8}" srcOrd="6" destOrd="0" presId="urn:microsoft.com/office/officeart/2005/8/layout/chevron1"/>
    <dgm:cxn modelId="{DA2CCD9F-7D9F-4162-A610-6C6A93680B41}" type="presParOf" srcId="{A4487B3E-0F08-4C99-9E57-DF0B0DB255B0}" destId="{935D898F-61C5-4EE1-9738-2CB38C4EACAC}" srcOrd="7" destOrd="0" presId="urn:microsoft.com/office/officeart/2005/8/layout/chevron1"/>
    <dgm:cxn modelId="{8593D248-B0C2-4534-A10B-ED427E53A50E}"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50" minVer="http://schemas.openxmlformats.org/drawingml/2006/diagram"/>
    </a:ext>
    <a:ext uri="{C62137D5-CB1D-491B-B009-E17868A290BF}">
      <dgm14:recolorImg xmlns:dgm14="http://schemas.microsoft.com/office/drawing/2010/diagram" val="1"/>
    </a:ext>
  </dgm:extLst>
</dgm:dataModel>
</file>

<file path=word/diagrams/data22.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76147"/>
          <a:ext cx="1181351" cy="472540"/>
        </a:xfrm>
        <a:prstGeom prst="chevron">
          <a:avLst/>
        </a:prstGeom>
        <a:solidFill>
          <a:sysClr val="window" lastClr="FFFFFF"/>
        </a:solidFill>
        <a:ln w="12700" cap="flat" cmpd="sng" algn="ctr">
          <a:solidFill>
            <a:sysClr val="window" lastClr="FFFFFF">
              <a:lumMod val="50000"/>
            </a:sysClr>
          </a:solidFill>
          <a:prstDash val="sysDot"/>
        </a:ln>
        <a:effectLst/>
      </dgm:spPr>
      <dgm:t>
        <a:bodyPr/>
        <a:lstStyle/>
        <a:p>
          <a:r>
            <a:rPr lang="es-ES">
              <a:solidFill>
                <a:sysClr val="window" lastClr="FFFFFF">
                  <a:lumMod val="75000"/>
                </a:sysClr>
              </a:solidFill>
              <a:latin typeface="Trebuchet MS" panose="020B0603020202020204"/>
              <a:ea typeface="+mn-ea"/>
              <a:cs typeface="+mn-cs"/>
            </a:rPr>
            <a:t>Insumos</a:t>
          </a: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80405"/>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S" dirty="0">
              <a:solidFill>
                <a:sysClr val="windowText" lastClr="000000"/>
              </a:solidFill>
              <a:latin typeface="Trebuchet MS" panose="020B0603020202020204"/>
              <a:ea typeface="+mn-ea"/>
              <a:cs typeface="+mn-cs"/>
            </a:rPr>
            <a:t>Actividades</a:t>
          </a: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S" dirty="0">
              <a:solidFill>
                <a:sysClr val="windowText" lastClr="000000"/>
              </a:solidFill>
              <a:latin typeface="Trebuchet MS" panose="020B0603020202020204"/>
              <a:ea typeface="+mn-ea"/>
              <a:cs typeface="+mn-cs"/>
            </a:rPr>
            <a:t>Productos</a:t>
          </a: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S" dirty="0">
              <a:solidFill>
                <a:sysClr val="window" lastClr="FFFFFF"/>
              </a:solidFill>
              <a:latin typeface="Trebuchet MS" panose="020B0603020202020204"/>
              <a:ea typeface="+mn-ea"/>
              <a:cs typeface="+mn-cs"/>
            </a:rPr>
            <a:t>Efectos</a:t>
          </a: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ES" dirty="0">
              <a:solidFill>
                <a:sysClr val="window" lastClr="FFFFFF"/>
              </a:solidFill>
              <a:latin typeface="Trebuchet MS" panose="020B0603020202020204"/>
              <a:ea typeface="+mn-ea"/>
              <a:cs typeface="+mn-cs"/>
            </a:rPr>
            <a:t>Impacto</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custLinFactNeighborY="-2688">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custLinFactNeighborY="-1787">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dgm:t>
        <a:bodyPr/>
        <a:lstStyle/>
        <a:p>
          <a:endParaRPr lang="en-US"/>
        </a:p>
      </dgm:t>
    </dgm:pt>
  </dgm:ptLst>
  <dgm:cxnLst>
    <dgm:cxn modelId="{FE4A255A-AE46-437D-B4C3-30C460348AAF}" type="presOf" srcId="{BF9CAA0D-EA97-4D12-A7B8-F5A086BAAFE5}" destId="{A4487B3E-0F08-4C99-9E57-DF0B0DB255B0}" srcOrd="0" destOrd="0" presId="urn:microsoft.com/office/officeart/2005/8/layout/chevron1"/>
    <dgm:cxn modelId="{12D3243E-1346-4680-A1C8-C9E3EBDAC779}" type="presOf" srcId="{5B1BB484-071F-4F6B-9D6C-28909D8D3F0C}" destId="{36592879-D973-4B99-82B0-9135EA2DD6A5}"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9BF1CA7C-8FEC-4118-BD3D-AF002868F3C3}" type="presOf" srcId="{8EE0F6E7-F03B-4DC6-A8D1-E5C452CEACE7}" destId="{A75D7564-CC9C-485C-A109-5D69618F96CD}"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5204448D-EC06-4CD6-A358-CDD39AE48BBE}" type="presOf" srcId="{E414CDAD-9A77-4FE0-8201-70138B91F515}" destId="{E4BC107A-E0FC-40B9-B9DB-ADC6F1A156D8}" srcOrd="0" destOrd="0" presId="urn:microsoft.com/office/officeart/2005/8/layout/chevron1"/>
    <dgm:cxn modelId="{1A7C8851-1151-4B7A-9340-22B720F0B678}" type="presOf" srcId="{C447C9EA-0A45-4839-84FC-97E760205339}" destId="{8360E914-4DBD-472A-883C-42E4670CE4BD}" srcOrd="0" destOrd="0" presId="urn:microsoft.com/office/officeart/2005/8/layout/chevron1"/>
    <dgm:cxn modelId="{818C55B4-8CD6-4861-B0F6-D1EE92733655}" srcId="{BF9CAA0D-EA97-4D12-A7B8-F5A086BAAFE5}" destId="{C447C9EA-0A45-4839-84FC-97E760205339}" srcOrd="0" destOrd="0" parTransId="{5BC25702-FE89-479C-A27F-4E03A5CCB65B}" sibTransId="{B02CE911-10C9-4E28-B02E-AEEBD32AD75F}"/>
    <dgm:cxn modelId="{886F0770-F102-43A9-863E-4469578205A9}" type="presOf" srcId="{C7B881FD-3A0C-4DC8-A03A-28817CAAE1BB}" destId="{2ED81444-8BE0-43B8-9911-9C6548682946}" srcOrd="0" destOrd="0" presId="urn:microsoft.com/office/officeart/2005/8/layout/chevron1"/>
    <dgm:cxn modelId="{E7F24787-DE8E-4C75-89FA-D14843F7C6FD}" srcId="{BF9CAA0D-EA97-4D12-A7B8-F5A086BAAFE5}" destId="{E414CDAD-9A77-4FE0-8201-70138B91F515}" srcOrd="3" destOrd="0" parTransId="{0361EAFB-352B-4051-8EB7-BFF833DF614E}" sibTransId="{BD38667E-7A43-4225-B3AE-962DDD6B5FE2}"/>
    <dgm:cxn modelId="{86CCE817-2442-4A6F-A54E-B5E2EAFE348C}" srcId="{BF9CAA0D-EA97-4D12-A7B8-F5A086BAAFE5}" destId="{8EE0F6E7-F03B-4DC6-A8D1-E5C452CEACE7}" srcOrd="2" destOrd="0" parTransId="{3D62A875-55D7-49F2-AB3E-61615101AF79}" sibTransId="{A3E82809-6581-4821-BF0F-D6C4D8295130}"/>
    <dgm:cxn modelId="{4564ABD8-86CA-4FEE-A62C-BBD15F6C2371}" type="presParOf" srcId="{A4487B3E-0F08-4C99-9E57-DF0B0DB255B0}" destId="{8360E914-4DBD-472A-883C-42E4670CE4BD}" srcOrd="0" destOrd="0" presId="urn:microsoft.com/office/officeart/2005/8/layout/chevron1"/>
    <dgm:cxn modelId="{53851DE4-4093-4A2D-ACA1-533726DD7E86}" type="presParOf" srcId="{A4487B3E-0F08-4C99-9E57-DF0B0DB255B0}" destId="{1F1D30E5-BF9B-4B45-AA8A-528389185DC1}" srcOrd="1" destOrd="0" presId="urn:microsoft.com/office/officeart/2005/8/layout/chevron1"/>
    <dgm:cxn modelId="{677A3467-F578-4E3F-926F-7622A3B9BCB8}" type="presParOf" srcId="{A4487B3E-0F08-4C99-9E57-DF0B0DB255B0}" destId="{36592879-D973-4B99-82B0-9135EA2DD6A5}" srcOrd="2" destOrd="0" presId="urn:microsoft.com/office/officeart/2005/8/layout/chevron1"/>
    <dgm:cxn modelId="{25432B48-375C-4B57-850A-3F457D0FD8A7}" type="presParOf" srcId="{A4487B3E-0F08-4C99-9E57-DF0B0DB255B0}" destId="{DE894B3C-537D-4F16-8561-1F0BE2A12CE7}" srcOrd="3" destOrd="0" presId="urn:microsoft.com/office/officeart/2005/8/layout/chevron1"/>
    <dgm:cxn modelId="{E17795D3-2638-41CD-B89A-D4CD74E29CD0}" type="presParOf" srcId="{A4487B3E-0F08-4C99-9E57-DF0B0DB255B0}" destId="{A75D7564-CC9C-485C-A109-5D69618F96CD}" srcOrd="4" destOrd="0" presId="urn:microsoft.com/office/officeart/2005/8/layout/chevron1"/>
    <dgm:cxn modelId="{B53F86BD-57B2-49EA-AC26-845A0F99ACA6}" type="presParOf" srcId="{A4487B3E-0F08-4C99-9E57-DF0B0DB255B0}" destId="{DC973891-0CF4-4D6D-A8E0-136CC49A2F7A}" srcOrd="5" destOrd="0" presId="urn:microsoft.com/office/officeart/2005/8/layout/chevron1"/>
    <dgm:cxn modelId="{09A4C4D5-703E-45F6-8D2B-C3D919B249BF}" type="presParOf" srcId="{A4487B3E-0F08-4C99-9E57-DF0B0DB255B0}" destId="{E4BC107A-E0FC-40B9-B9DB-ADC6F1A156D8}" srcOrd="6" destOrd="0" presId="urn:microsoft.com/office/officeart/2005/8/layout/chevron1"/>
    <dgm:cxn modelId="{AAEB1711-C6E1-4E2F-9718-277F5D9AE974}" type="presParOf" srcId="{A4487B3E-0F08-4C99-9E57-DF0B0DB255B0}" destId="{935D898F-61C5-4EE1-9738-2CB38C4EACAC}" srcOrd="7" destOrd="0" presId="urn:microsoft.com/office/officeart/2005/8/layout/chevron1"/>
    <dgm:cxn modelId="{2C806865-78EB-45B3-9DD5-155A8A0DDD6A}"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55" minVer="http://schemas.openxmlformats.org/drawingml/2006/diagram"/>
    </a:ext>
    <a:ext uri="{C62137D5-CB1D-491B-B009-E17868A290BF}">
      <dgm14:recolorImg xmlns:dgm14="http://schemas.microsoft.com/office/drawing/2010/diagram" val="1"/>
    </a:ext>
  </dgm:extLst>
</dgm:dataModel>
</file>

<file path=word/diagrams/data23.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542" y="0"/>
          <a:ext cx="1110165" cy="355600"/>
        </a:xfrm>
        <a:prstGeom prst="roundRect">
          <a:avLst/>
        </a:prstGeom>
        <a:solidFill>
          <a:sysClr val="window" lastClr="FFFFFF"/>
        </a:solidFill>
        <a:ln w="47625">
          <a:solidFill>
            <a:srgbClr val="3494BA"/>
          </a:solidFill>
        </a:ln>
        <a:effectLst/>
        <a:scene3d>
          <a:camera prst="orthographicFront"/>
          <a:lightRig rig="flat" dir="t"/>
        </a:scene3d>
        <a:sp3d prstMaterial="dkEdge">
          <a:bevelT w="8200" h="38100"/>
        </a:sp3d>
      </dgm:spPr>
      <dgm:t>
        <a:bodyPr/>
        <a:lstStyle/>
        <a:p>
          <a:pPr algn="l"/>
          <a:r>
            <a:rPr lang="es-ES" sz="1000" b="1" dirty="0">
              <a:solidFill>
                <a:sysClr val="windowText" lastClr="000000"/>
              </a:solidFill>
              <a:latin typeface="Arial" panose="020B0604020202020204" pitchFamily="34" charset="0"/>
              <a:ea typeface="+mn-ea"/>
              <a:cs typeface="Arial" panose="020B0604020202020204" pitchFamily="34" charset="0"/>
            </a:rPr>
            <a:t>Factores externos</a:t>
          </a:r>
        </a:p>
      </dgm:t>
    </dgm:pt>
    <dgm:pt modelId="{602983A8-8BEC-46BE-A726-DB9FA7F700CC}" type="sib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D317F760-3840-44E4-AE06-629D0587BAF9}" type="presOf" srcId="{E21AA5A3-9490-4D72-A4F3-5C36CE2AE4BA}" destId="{EE3A6626-6E31-4A03-B9C6-FE6C8EA68EAC}" srcOrd="0" destOrd="0" presId="urn:microsoft.com/office/officeart/2005/8/layout/vList5"/>
    <dgm:cxn modelId="{0B5DB865-6FD3-4C40-A1EA-CB39BB6B67A8}" type="presOf" srcId="{1BBAC029-F764-45AE-9602-4AD650A1974D}" destId="{98D8282C-6F22-45F2-8151-2FD0EF860FBC}" srcOrd="0" destOrd="0" presId="urn:microsoft.com/office/officeart/2005/8/layout/vList5"/>
    <dgm:cxn modelId="{CE9B0F8B-CDE0-41E2-8918-DD8508C11E2B}" type="presParOf" srcId="{EE3A6626-6E31-4A03-B9C6-FE6C8EA68EAC}" destId="{26C1471E-4390-49E2-A918-C76C9954BF80}" srcOrd="0" destOrd="0" presId="urn:microsoft.com/office/officeart/2005/8/layout/vList5"/>
    <dgm:cxn modelId="{104C4BFC-8C83-4C3A-A155-D04126CDC703}"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355600"/>
        </a:xfrm>
        <a:prstGeom prst="roundRect">
          <a:avLst/>
        </a:prstGeom>
        <a:solidFill>
          <a:sysClr val="window" lastClr="FFFFFF"/>
        </a:solidFill>
        <a:ln>
          <a:noFill/>
        </a:ln>
        <a:effectLst/>
        <a:scene3d>
          <a:camera prst="orthographicFront"/>
          <a:lightRig rig="flat" dir="t"/>
        </a:scene3d>
        <a:sp3d prstMaterial="dkEdge">
          <a:bevelT w="8200" h="38100"/>
        </a:sp3d>
      </dgm:spPr>
      <dgm:t>
        <a:bodyPr/>
        <a:lstStyle/>
        <a:p>
          <a:pPr algn="l"/>
          <a:r>
            <a:rPr lang="es-ES" sz="1000" dirty="0">
              <a:solidFill>
                <a:sysClr val="windowText" lastClr="000000"/>
              </a:solidFill>
              <a:latin typeface="Arial" panose="020B0604020202020204" pitchFamily="34" charset="0"/>
              <a:ea typeface="+mn-ea"/>
              <a:cs typeface="Arial" panose="020B0604020202020204" pitchFamily="34" charset="0"/>
            </a:rPr>
            <a:t>Factores externos</a:t>
          </a:r>
        </a:p>
      </dgm:t>
    </dgm:pt>
    <dgm:pt modelId="{602983A8-8BEC-46BE-A726-DB9FA7F700CC}" type="sib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156BB141-7C30-4840-9510-98D0ECA89066}"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2DA26135-2D1F-451C-B826-B4ED7AD22CAD}" type="presOf" srcId="{1BBAC029-F764-45AE-9602-4AD650A1974D}" destId="{98D8282C-6F22-45F2-8151-2FD0EF860FBC}" srcOrd="0" destOrd="0" presId="urn:microsoft.com/office/officeart/2005/8/layout/vList5"/>
    <dgm:cxn modelId="{C1D5F46B-26D9-483A-B6ED-BE1BBD331282}" type="presParOf" srcId="{EE3A6626-6E31-4A03-B9C6-FE6C8EA68EAC}" destId="{26C1471E-4390-49E2-A918-C76C9954BF80}" srcOrd="0" destOrd="0" presId="urn:microsoft.com/office/officeart/2005/8/layout/vList5"/>
    <dgm:cxn modelId="{ECEFDE42-7D5B-43C4-9391-DFED1E1F435D}"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88849"/>
          <a:ext cx="1181351" cy="472540"/>
        </a:xfrm>
        <a:prstGeom prst="chevron">
          <a:avLst/>
        </a:prstGeom>
        <a:solidFill>
          <a:sysClr val="window" lastClr="FFFFFF"/>
        </a:solidFill>
        <a:ln w="12700" cap="flat" cmpd="sng" algn="ctr">
          <a:solidFill>
            <a:sysClr val="windowText" lastClr="000000"/>
          </a:solidFill>
          <a:prstDash val="solid"/>
        </a:ln>
        <a:effectLst/>
      </dgm:spPr>
      <dgm:t>
        <a:bodyPr/>
        <a:lstStyle/>
        <a:p>
          <a:r>
            <a:rPr lang="es-ES">
              <a:solidFill>
                <a:srgbClr val="FF0000"/>
              </a:solidFill>
              <a:latin typeface="Trebuchet MS" panose="020B0603020202020204"/>
              <a:ea typeface="+mn-ea"/>
              <a:cs typeface="+mn-cs"/>
            </a:rPr>
            <a:t>Insumos</a:t>
          </a: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88849"/>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S" dirty="0">
              <a:solidFill>
                <a:srgbClr val="FF0000"/>
              </a:solidFill>
              <a:latin typeface="Trebuchet MS" panose="020B0603020202020204"/>
              <a:ea typeface="+mn-ea"/>
              <a:cs typeface="+mn-cs"/>
            </a:rPr>
            <a:t>Actividades</a:t>
          </a: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S" dirty="0">
              <a:solidFill>
                <a:srgbClr val="FF0000"/>
              </a:solidFill>
              <a:latin typeface="Trebuchet MS" panose="020B0603020202020204"/>
              <a:ea typeface="+mn-ea"/>
              <a:cs typeface="+mn-cs"/>
            </a:rPr>
            <a:t>Productos</a:t>
          </a: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S" dirty="0">
              <a:solidFill>
                <a:sysClr val="window" lastClr="FFFFFF"/>
              </a:solidFill>
              <a:latin typeface="Trebuchet MS" panose="020B0603020202020204"/>
              <a:ea typeface="+mn-ea"/>
              <a:cs typeface="+mn-cs"/>
            </a:rPr>
            <a:t>Efectos</a:t>
          </a: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ES" dirty="0">
              <a:solidFill>
                <a:sysClr val="window" lastClr="FFFFFF"/>
              </a:solidFill>
              <a:latin typeface="Trebuchet MS" panose="020B0603020202020204"/>
              <a:ea typeface="+mn-ea"/>
              <a:cs typeface="+mn-cs"/>
            </a:rPr>
            <a:t>Efectos de mayor alcance</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dgm:t>
        <a:bodyPr/>
        <a:lstStyle/>
        <a:p>
          <a:endParaRPr lang="en-US"/>
        </a:p>
      </dgm:t>
    </dgm:pt>
  </dgm:ptLst>
  <dgm:cxnLst>
    <dgm:cxn modelId="{CA3A214B-6374-4EB0-892B-56600BE19468}" type="presOf" srcId="{E414CDAD-9A77-4FE0-8201-70138B91F515}" destId="{E4BC107A-E0FC-40B9-B9DB-ADC6F1A156D8}"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1DE19441-EF20-46EB-A6E6-F02269AECBF7}" srcId="{BF9CAA0D-EA97-4D12-A7B8-F5A086BAAFE5}" destId="{C7B881FD-3A0C-4DC8-A03A-28817CAAE1BB}" srcOrd="4" destOrd="0" parTransId="{3FCC931D-E366-497E-B2E8-3F0BC4F2B93C}" sibTransId="{7768CE6A-5E97-4DC5-9552-18B6FE8E7B07}"/>
    <dgm:cxn modelId="{818C55B4-8CD6-4861-B0F6-D1EE92733655}" srcId="{BF9CAA0D-EA97-4D12-A7B8-F5A086BAAFE5}" destId="{C447C9EA-0A45-4839-84FC-97E760205339}" srcOrd="0" destOrd="0" parTransId="{5BC25702-FE89-479C-A27F-4E03A5CCB65B}" sibTransId="{B02CE911-10C9-4E28-B02E-AEEBD32AD75F}"/>
    <dgm:cxn modelId="{69FB8343-83F1-4CB7-A211-4B7AD179FDD6}" type="presOf" srcId="{5B1BB484-071F-4F6B-9D6C-28909D8D3F0C}" destId="{36592879-D973-4B99-82B0-9135EA2DD6A5}" srcOrd="0" destOrd="0" presId="urn:microsoft.com/office/officeart/2005/8/layout/chevron1"/>
    <dgm:cxn modelId="{BEA0D776-7A0A-4D41-8685-F411CB795224}" type="presOf" srcId="{BF9CAA0D-EA97-4D12-A7B8-F5A086BAAFE5}" destId="{A4487B3E-0F08-4C99-9E57-DF0B0DB255B0}" srcOrd="0" destOrd="0" presId="urn:microsoft.com/office/officeart/2005/8/layout/chevron1"/>
    <dgm:cxn modelId="{E7F24787-DE8E-4C75-89FA-D14843F7C6FD}" srcId="{BF9CAA0D-EA97-4D12-A7B8-F5A086BAAFE5}" destId="{E414CDAD-9A77-4FE0-8201-70138B91F515}" srcOrd="3" destOrd="0" parTransId="{0361EAFB-352B-4051-8EB7-BFF833DF614E}" sibTransId="{BD38667E-7A43-4225-B3AE-962DDD6B5FE2}"/>
    <dgm:cxn modelId="{8DFF8A94-61DC-4F92-8914-86A3FC99CE78}" type="presOf" srcId="{8EE0F6E7-F03B-4DC6-A8D1-E5C452CEACE7}" destId="{A75D7564-CC9C-485C-A109-5D69618F96CD}" srcOrd="0" destOrd="0" presId="urn:microsoft.com/office/officeart/2005/8/layout/chevron1"/>
    <dgm:cxn modelId="{2BF1A2A1-07FD-4104-847F-4AC13DE9B658}" type="presOf" srcId="{C447C9EA-0A45-4839-84FC-97E760205339}" destId="{8360E914-4DBD-472A-883C-42E4670CE4BD}" srcOrd="0" destOrd="0" presId="urn:microsoft.com/office/officeart/2005/8/layout/chevron1"/>
    <dgm:cxn modelId="{86CCE817-2442-4A6F-A54E-B5E2EAFE348C}" srcId="{BF9CAA0D-EA97-4D12-A7B8-F5A086BAAFE5}" destId="{8EE0F6E7-F03B-4DC6-A8D1-E5C452CEACE7}" srcOrd="2" destOrd="0" parTransId="{3D62A875-55D7-49F2-AB3E-61615101AF79}" sibTransId="{A3E82809-6581-4821-BF0F-D6C4D8295130}"/>
    <dgm:cxn modelId="{3285A2E7-9EB8-486B-B769-D372672090DA}" type="presOf" srcId="{C7B881FD-3A0C-4DC8-A03A-28817CAAE1BB}" destId="{2ED81444-8BE0-43B8-9911-9C6548682946}" srcOrd="0" destOrd="0" presId="urn:microsoft.com/office/officeart/2005/8/layout/chevron1"/>
    <dgm:cxn modelId="{0100F458-BF07-46AF-8EE6-E1CFB7DFB366}" type="presParOf" srcId="{A4487B3E-0F08-4C99-9E57-DF0B0DB255B0}" destId="{8360E914-4DBD-472A-883C-42E4670CE4BD}" srcOrd="0" destOrd="0" presId="urn:microsoft.com/office/officeart/2005/8/layout/chevron1"/>
    <dgm:cxn modelId="{B2AA53B8-D02B-438A-83C3-72AE96E8D409}" type="presParOf" srcId="{A4487B3E-0F08-4C99-9E57-DF0B0DB255B0}" destId="{1F1D30E5-BF9B-4B45-AA8A-528389185DC1}" srcOrd="1" destOrd="0" presId="urn:microsoft.com/office/officeart/2005/8/layout/chevron1"/>
    <dgm:cxn modelId="{E62B850C-F6C6-4B2D-91E6-BB77232F034D}" type="presParOf" srcId="{A4487B3E-0F08-4C99-9E57-DF0B0DB255B0}" destId="{36592879-D973-4B99-82B0-9135EA2DD6A5}" srcOrd="2" destOrd="0" presId="urn:microsoft.com/office/officeart/2005/8/layout/chevron1"/>
    <dgm:cxn modelId="{200FECAE-23A1-43C4-BE64-AC1EC168018A}" type="presParOf" srcId="{A4487B3E-0F08-4C99-9E57-DF0B0DB255B0}" destId="{DE894B3C-537D-4F16-8561-1F0BE2A12CE7}" srcOrd="3" destOrd="0" presId="urn:microsoft.com/office/officeart/2005/8/layout/chevron1"/>
    <dgm:cxn modelId="{0EA69A12-56E8-4D24-A194-E685E9794BFE}" type="presParOf" srcId="{A4487B3E-0F08-4C99-9E57-DF0B0DB255B0}" destId="{A75D7564-CC9C-485C-A109-5D69618F96CD}" srcOrd="4" destOrd="0" presId="urn:microsoft.com/office/officeart/2005/8/layout/chevron1"/>
    <dgm:cxn modelId="{A032FF1C-6C69-477C-A8EE-E4101277956A}" type="presParOf" srcId="{A4487B3E-0F08-4C99-9E57-DF0B0DB255B0}" destId="{DC973891-0CF4-4D6D-A8E0-136CC49A2F7A}" srcOrd="5" destOrd="0" presId="urn:microsoft.com/office/officeart/2005/8/layout/chevron1"/>
    <dgm:cxn modelId="{455733F8-39A6-4758-B4CB-39995C15F42A}" type="presParOf" srcId="{A4487B3E-0F08-4C99-9E57-DF0B0DB255B0}" destId="{E4BC107A-E0FC-40B9-B9DB-ADC6F1A156D8}" srcOrd="6" destOrd="0" presId="urn:microsoft.com/office/officeart/2005/8/layout/chevron1"/>
    <dgm:cxn modelId="{EA0E7091-317B-473A-9273-F1941B67772E}" type="presParOf" srcId="{A4487B3E-0F08-4C99-9E57-DF0B0DB255B0}" destId="{935D898F-61C5-4EE1-9738-2CB38C4EACAC}" srcOrd="7" destOrd="0" presId="urn:microsoft.com/office/officeart/2005/8/layout/chevron1"/>
    <dgm:cxn modelId="{622EAB6A-04BE-4A8E-9A52-A78527FBB3D8}"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73" minVer="http://schemas.openxmlformats.org/drawingml/2006/diagram"/>
    </a:ext>
    <a:ext uri="{C62137D5-CB1D-491B-B009-E17868A290BF}">
      <dgm14:recolorImg xmlns:dgm14="http://schemas.microsoft.com/office/drawing/2010/diagram" val="1"/>
    </a:ext>
  </dgm:extLst>
</dgm:dataModel>
</file>

<file path=word/diagrams/data26.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8509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Recursos (de personal y de otra índole)</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X="300000" custLinFactNeighborX="304455">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9B73A4CA-FD42-466C-ADB9-C7DDEA90620F}" type="presOf" srcId="{1BBAC029-F764-45AE-9602-4AD650A1974D}" destId="{98D8282C-6F22-45F2-8151-2FD0EF860FBC}" srcOrd="0" destOrd="0" presId="urn:microsoft.com/office/officeart/2005/8/layout/vList5"/>
    <dgm:cxn modelId="{C807FB45-07F3-4C3E-8561-BFF08F35672C}" type="presOf" srcId="{E21AA5A3-9490-4D72-A4F3-5C36CE2AE4BA}" destId="{EE3A6626-6E31-4A03-B9C6-FE6C8EA68EAC}" srcOrd="0" destOrd="0" presId="urn:microsoft.com/office/officeart/2005/8/layout/vList5"/>
    <dgm:cxn modelId="{E2AFA0A9-87FB-44A4-BC5F-8D0AEA6F2CD4}" type="presParOf" srcId="{EE3A6626-6E31-4A03-B9C6-FE6C8EA68EAC}" destId="{26C1471E-4390-49E2-A918-C76C9954BF80}" srcOrd="0" destOrd="0" presId="urn:microsoft.com/office/officeart/2005/8/layout/vList5"/>
    <dgm:cxn modelId="{A0A75F77-4B2E-44BA-8C87-8E4052E43289}"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656"/>
          <a:ext cx="1021352" cy="134488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900" dirty="0">
              <a:solidFill>
                <a:sysClr val="windowText" lastClr="000000"/>
              </a:solidFill>
              <a:latin typeface="Calibri" panose="020F0502020204030204" pitchFamily="34" charset="0"/>
              <a:ea typeface="+mn-ea"/>
              <a:cs typeface="Calibri" panose="020F0502020204030204" pitchFamily="34" charset="0"/>
            </a:rPr>
            <a:t>Consultas con las partes interesadas</a:t>
          </a:r>
        </a:p>
        <a:p>
          <a:pPr algn="l"/>
          <a:r>
            <a:rPr lang="es-ES" sz="900" dirty="0">
              <a:solidFill>
                <a:sysClr val="windowText" lastClr="000000"/>
              </a:solidFill>
              <a:latin typeface="Calibri" panose="020F0502020204030204" pitchFamily="34" charset="0"/>
              <a:ea typeface="+mn-ea"/>
              <a:cs typeface="Calibri" panose="020F0502020204030204" pitchFamily="34" charset="0"/>
            </a:rPr>
            <a:t>Hacer aportaciones a un proyecto revisado de ley de marcas que incluya procedimientos simplificados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10009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0B26DCE1-2182-4F21-A427-FC0619416100}" type="presOf" srcId="{1BBAC029-F764-45AE-9602-4AD650A1974D}" destId="{98D8282C-6F22-45F2-8151-2FD0EF860FBC}" srcOrd="0" destOrd="0" presId="urn:microsoft.com/office/officeart/2005/8/layout/vList5"/>
    <dgm:cxn modelId="{338BC451-D397-4F33-9F5D-DA97B0FDE8EE}" type="presOf" srcId="{E21AA5A3-9490-4D72-A4F3-5C36CE2AE4BA}" destId="{EE3A6626-6E31-4A03-B9C6-FE6C8EA68EAC}" srcOrd="0" destOrd="0" presId="urn:microsoft.com/office/officeart/2005/8/layout/vList5"/>
    <dgm:cxn modelId="{03133092-424E-4B16-87E3-0A7130BE860D}" type="presParOf" srcId="{EE3A6626-6E31-4A03-B9C6-FE6C8EA68EAC}" destId="{26C1471E-4390-49E2-A918-C76C9954BF80}" srcOrd="0" destOrd="0" presId="urn:microsoft.com/office/officeart/2005/8/layout/vList5"/>
    <dgm:cxn modelId="{C14E2030-C051-43E6-BFF2-8067F0E2D367}"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199803"/>
          <a:ext cx="1021352" cy="94659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Proyecto de ley presentado al gobierno</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0316">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8B2C9B98-F92C-48D0-943D-9A1551BEB909}" type="presOf" srcId="{1BBAC029-F764-45AE-9602-4AD650A1974D}" destId="{98D8282C-6F22-45F2-8151-2FD0EF860FBC}" srcOrd="0" destOrd="0" presId="urn:microsoft.com/office/officeart/2005/8/layout/vList5"/>
    <dgm:cxn modelId="{E90A4BD1-DD1A-481F-8983-9CE3FB8DE2B5}" type="presOf" srcId="{E21AA5A3-9490-4D72-A4F3-5C36CE2AE4BA}" destId="{EE3A6626-6E31-4A03-B9C6-FE6C8EA68EAC}" srcOrd="0" destOrd="0" presId="urn:microsoft.com/office/officeart/2005/8/layout/vList5"/>
    <dgm:cxn modelId="{AEA0EAD0-5A1A-49FC-8C98-D754D4B00ECF}" type="presParOf" srcId="{EE3A6626-6E31-4A03-B9C6-FE6C8EA68EAC}" destId="{26C1471E-4390-49E2-A918-C76C9954BF80}" srcOrd="0" destOrd="0" presId="urn:microsoft.com/office/officeart/2005/8/layout/vList5"/>
    <dgm:cxn modelId="{81867B65-180D-43F7-A088-7C945E6A59B5}"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1346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Se aprueba la ley y se simplifican los procedimientos de registro de marcas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6509" custLinFactNeighborY="-5000">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ED67000A-77A1-4123-A85B-83DD549633FC}" type="presOf" srcId="{1BBAC029-F764-45AE-9602-4AD650A1974D}" destId="{98D8282C-6F22-45F2-8151-2FD0EF860FBC}" srcOrd="0" destOrd="0" presId="urn:microsoft.com/office/officeart/2005/8/layout/vList5"/>
    <dgm:cxn modelId="{4424E43B-6D49-4D0F-A17F-4E0CD2E61D15}" type="presOf" srcId="{E21AA5A3-9490-4D72-A4F3-5C36CE2AE4BA}" destId="{EE3A6626-6E31-4A03-B9C6-FE6C8EA68EAC}" srcOrd="0" destOrd="0" presId="urn:microsoft.com/office/officeart/2005/8/layout/vList5"/>
    <dgm:cxn modelId="{C36643B6-B9B8-4959-AF2E-439BC7537C4A}" type="presParOf" srcId="{EE3A6626-6E31-4A03-B9C6-FE6C8EA68EAC}" destId="{26C1471E-4390-49E2-A918-C76C9954BF80}" srcOrd="0" destOrd="0" presId="urn:microsoft.com/office/officeart/2005/8/layout/vList5"/>
    <dgm:cxn modelId="{C60B0080-63FC-4D82-9047-1A2E4B2DF0C3}"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D70F2DD-3C50-49A9-852A-B16FE1E74736}" type="doc">
      <dgm:prSet loTypeId="urn:microsoft.com/office/officeart/2005/8/layout/cycle4" loCatId="cycle" qsTypeId="urn:microsoft.com/office/officeart/2005/8/quickstyle/simple1" qsCatId="simple" csTypeId="urn:microsoft.com/office/officeart/2005/8/colors/colorful1" csCatId="colorful" phldr="1"/>
      <dgm:spPr/>
      <dgm:t>
        <a:bodyPr/>
        <a:lstStyle/>
        <a:p>
          <a:endParaRPr lang="en-US"/>
        </a:p>
      </dgm:t>
    </dgm:pt>
    <dgm:pt modelId="{160E612A-7D8C-4709-A931-7E9DE0C86D90}">
      <dgm:prSet phldrT="[Text]"/>
      <dgm:spPr>
        <a:xfrm>
          <a:off x="1189846"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Calibri" panose="020F0502020204030204" pitchFamily="34" charset="0"/>
              <a:ea typeface="+mn-ea"/>
              <a:cs typeface="Calibri" panose="020F0502020204030204" pitchFamily="34" charset="0"/>
            </a:rPr>
            <a:t>1. Concepto de proyecto de la AD</a:t>
          </a:r>
        </a:p>
      </dgm:t>
    </dgm:pt>
    <dgm:pt modelId="{8221FB62-898C-406F-A391-126FC17BB96F}" type="parTrans" cxnId="{45FC832D-0E99-4384-8522-3E6898C95C30}">
      <dgm:prSet/>
      <dgm:spPr/>
      <dgm:t>
        <a:bodyPr/>
        <a:lstStyle/>
        <a:p>
          <a:endParaRPr lang="en-US"/>
        </a:p>
      </dgm:t>
    </dgm:pt>
    <dgm:pt modelId="{0FDB4B0A-22FF-4FB6-B8A6-90AFDB87D1A5}" type="sibTrans" cxnId="{45FC832D-0E99-4384-8522-3E6898C95C30}">
      <dgm:prSet/>
      <dgm:spPr/>
      <dgm:t>
        <a:bodyPr/>
        <a:lstStyle/>
        <a:p>
          <a:endParaRPr lang="en-US"/>
        </a:p>
      </dgm:t>
    </dgm:pt>
    <dgm:pt modelId="{4A35ACB7-E061-4BB8-9234-B8A74131F017}">
      <dgm:prSet phldrT="[Text]"/>
      <dgm:spPr>
        <a:xfrm>
          <a:off x="401910"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58B6C0">
              <a:hueOff val="0"/>
              <a:satOff val="0"/>
              <a:lumOff val="0"/>
              <a:alphaOff val="0"/>
            </a:srgbClr>
          </a:solidFill>
          <a:prstDash val="solid"/>
        </a:ln>
        <a:effectLst/>
      </dgm:spPr>
      <dgm:t>
        <a:bodyPr/>
        <a:lstStyle/>
        <a:p>
          <a:r>
            <a:rPr lang="es-ES">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Presentado por los Estados miembros a la DACD para un examen inicial sobre su viabilidad y pertinencia</a:t>
          </a:r>
        </a:p>
      </dgm:t>
    </dgm:pt>
    <dgm:pt modelId="{81282A80-EDDA-400A-86DD-2B44BD9ECB4D}" type="parTrans" cxnId="{4B9A6B92-23F0-47D9-9C4E-3AE1E2F84654}">
      <dgm:prSet/>
      <dgm:spPr/>
      <dgm:t>
        <a:bodyPr/>
        <a:lstStyle/>
        <a:p>
          <a:endParaRPr lang="en-US"/>
        </a:p>
      </dgm:t>
    </dgm:pt>
    <dgm:pt modelId="{A33DE7C2-0F40-475E-A62B-EB871D75FE26}" type="sibTrans" cxnId="{4B9A6B92-23F0-47D9-9C4E-3AE1E2F84654}">
      <dgm:prSet/>
      <dgm:spPr/>
      <dgm:t>
        <a:bodyPr/>
        <a:lstStyle/>
        <a:p>
          <a:endParaRPr lang="en-US"/>
        </a:p>
      </dgm:t>
    </dgm:pt>
    <dgm:pt modelId="{762729C7-5818-4DD7-9AB6-CDDFE470A44C}">
      <dgm:prSet phldrT="[Text]"/>
      <dgm:spPr>
        <a:xfrm rot="5400000">
          <a:off x="2914171"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Calibri" panose="020F0502020204030204" pitchFamily="34" charset="0"/>
              <a:ea typeface="+mn-ea"/>
              <a:cs typeface="Calibri" panose="020F0502020204030204" pitchFamily="34" charset="0"/>
            </a:rPr>
            <a:t>2. Borrador de proyecto de la AD</a:t>
          </a:r>
        </a:p>
      </dgm:t>
    </dgm:pt>
    <dgm:pt modelId="{6AAFCBC1-4A48-40F3-A6AB-88C7082A7381}" type="parTrans" cxnId="{09CB766B-B9C3-44A7-A9AA-2253F6CA15A1}">
      <dgm:prSet/>
      <dgm:spPr/>
      <dgm:t>
        <a:bodyPr/>
        <a:lstStyle/>
        <a:p>
          <a:endParaRPr lang="en-US"/>
        </a:p>
      </dgm:t>
    </dgm:pt>
    <dgm:pt modelId="{29E4E6F0-DD67-4469-9A7B-78FA5652AFF2}" type="sibTrans" cxnId="{09CB766B-B9C3-44A7-A9AA-2253F6CA15A1}">
      <dgm:prSet/>
      <dgm:spPr/>
      <dgm:t>
        <a:bodyPr/>
        <a:lstStyle/>
        <a:p>
          <a:endParaRPr lang="en-US"/>
        </a:p>
      </dgm:t>
    </dgm:pt>
    <dgm:pt modelId="{86301D56-CE4C-48ED-B164-3CB8DEEB18F4}">
      <dgm:prSet phldrT="[Text]"/>
      <dgm:spPr>
        <a:xfrm>
          <a:off x="3469914"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5BDA7">
              <a:hueOff val="0"/>
              <a:satOff val="0"/>
              <a:lumOff val="0"/>
              <a:alphaOff val="0"/>
            </a:srgbClr>
          </a:solidFill>
          <a:prstDash val="solid"/>
        </a:ln>
        <a:effectLst/>
      </dgm:spPr>
      <dgm:t>
        <a:bodyPr/>
        <a:lstStyle/>
        <a:p>
          <a:r>
            <a:rPr lang="es-ES">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Elaborado por la DACD en colaboración con los Estados miembros</a:t>
          </a:r>
        </a:p>
      </dgm:t>
    </dgm:pt>
    <dgm:pt modelId="{6FA54547-07C3-4255-950D-BDCDB2F14AF5}" type="parTrans" cxnId="{C1A2BF53-6F20-4A0F-8D55-660ED54756A9}">
      <dgm:prSet/>
      <dgm:spPr/>
      <dgm:t>
        <a:bodyPr/>
        <a:lstStyle/>
        <a:p>
          <a:endParaRPr lang="en-US"/>
        </a:p>
      </dgm:t>
    </dgm:pt>
    <dgm:pt modelId="{E2D1DE8D-E1CA-440F-B23C-5A8BEDB2AE1D}" type="sibTrans" cxnId="{C1A2BF53-6F20-4A0F-8D55-660ED54756A9}">
      <dgm:prSet/>
      <dgm:spPr/>
      <dgm:t>
        <a:bodyPr/>
        <a:lstStyle/>
        <a:p>
          <a:endParaRPr lang="en-US"/>
        </a:p>
      </dgm:t>
    </dgm:pt>
    <dgm:pt modelId="{198CE124-3315-49D5-BA8F-3E6FD3C013A2}">
      <dgm:prSet phldrT="[Text]"/>
      <dgm:spPr>
        <a:xfrm>
          <a:off x="3620176"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A8C8E">
              <a:hueOff val="0"/>
              <a:satOff val="0"/>
              <a:lumOff val="0"/>
              <a:alphaOff val="0"/>
            </a:srgbClr>
          </a:solidFill>
          <a:prstDash val="solid"/>
        </a:ln>
        <a:effectLst/>
      </dgm:spPr>
      <dgm:t>
        <a:bodyPr/>
        <a:lstStyle/>
        <a:p>
          <a:r>
            <a:rPr lang="es-ES">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Presentada al CDIP para su examen y aprobación </a:t>
          </a:r>
        </a:p>
      </dgm:t>
    </dgm:pt>
    <dgm:pt modelId="{75486CAD-58E8-4DBE-AB4C-EA6C60A7FD90}" type="parTrans" cxnId="{BAFF7ACD-FD61-4ABF-B360-C31864A714C3}">
      <dgm:prSet/>
      <dgm:spPr/>
      <dgm:t>
        <a:bodyPr/>
        <a:lstStyle/>
        <a:p>
          <a:endParaRPr lang="en-US"/>
        </a:p>
      </dgm:t>
    </dgm:pt>
    <dgm:pt modelId="{F63A905B-8FAD-4F21-AC66-19E99ADFD99A}" type="sibTrans" cxnId="{BAFF7ACD-FD61-4ABF-B360-C31864A714C3}">
      <dgm:prSet/>
      <dgm:spPr/>
      <dgm:t>
        <a:bodyPr/>
        <a:lstStyle/>
        <a:p>
          <a:endParaRPr lang="en-US"/>
        </a:p>
      </dgm:t>
    </dgm:pt>
    <dgm:pt modelId="{CBF92FBE-780F-4BD3-A7DD-D53EA7694EF7}">
      <dgm:prSet phldrT="[Text]"/>
      <dgm:spPr>
        <a:xfrm rot="16200000">
          <a:off x="1189846"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Calibri" panose="020F0502020204030204" pitchFamily="34" charset="0"/>
              <a:ea typeface="+mn-ea"/>
              <a:cs typeface="Calibri" panose="020F0502020204030204" pitchFamily="34" charset="0"/>
            </a:rPr>
            <a:t>4. Documento de proyecto de la AD </a:t>
          </a:r>
        </a:p>
      </dgm:t>
    </dgm:pt>
    <dgm:pt modelId="{72F569AE-13CB-45E9-89CE-95CBDFCAAC32}" type="parTrans" cxnId="{BE2178BA-F0F6-4FBC-A668-C97AB151242F}">
      <dgm:prSet/>
      <dgm:spPr/>
      <dgm:t>
        <a:bodyPr/>
        <a:lstStyle/>
        <a:p>
          <a:endParaRPr lang="en-US"/>
        </a:p>
      </dgm:t>
    </dgm:pt>
    <dgm:pt modelId="{E6693820-762E-441B-BD39-0CD12A320382}" type="sibTrans" cxnId="{BE2178BA-F0F6-4FBC-A668-C97AB151242F}">
      <dgm:prSet/>
      <dgm:spPr/>
      <dgm:t>
        <a:bodyPr/>
        <a:lstStyle/>
        <a:p>
          <a:endParaRPr lang="en-US"/>
        </a:p>
      </dgm:t>
    </dgm:pt>
    <dgm:pt modelId="{1251EA1D-A71C-4707-9E09-053CF2C4C68F}">
      <dgm:prSet phldrT="[Text]"/>
      <dgm:spPr>
        <a:xfrm>
          <a:off x="401910"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84ACB6">
              <a:hueOff val="0"/>
              <a:satOff val="0"/>
              <a:lumOff val="0"/>
              <a:alphaOff val="0"/>
            </a:srgbClr>
          </a:solidFill>
          <a:prstDash val="solid"/>
        </a:ln>
        <a:effectLst/>
      </dgm:spPr>
      <dgm:t>
        <a:bodyPr/>
        <a:lstStyle/>
        <a:p>
          <a:r>
            <a:rPr lang="es-ES">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Aprobado por el CDIP</a:t>
          </a:r>
        </a:p>
      </dgm:t>
    </dgm:pt>
    <dgm:pt modelId="{5C33457C-2849-4ABE-BBAB-A17ADA78E182}" type="parTrans" cxnId="{8F12E131-8AD2-4509-A4DD-7EB531A39E8C}">
      <dgm:prSet/>
      <dgm:spPr/>
      <dgm:t>
        <a:bodyPr/>
        <a:lstStyle/>
        <a:p>
          <a:endParaRPr lang="en-US"/>
        </a:p>
      </dgm:t>
    </dgm:pt>
    <dgm:pt modelId="{F8024BD8-C5A1-49FF-9BC6-895226F25764}" type="sibTrans" cxnId="{8F12E131-8AD2-4509-A4DD-7EB531A39E8C}">
      <dgm:prSet/>
      <dgm:spPr/>
      <dgm:t>
        <a:bodyPr/>
        <a:lstStyle/>
        <a:p>
          <a:endParaRPr lang="en-US"/>
        </a:p>
      </dgm:t>
    </dgm:pt>
    <dgm:pt modelId="{584A10BA-39E2-4C4D-A665-6493FD66678B}">
      <dgm:prSet phldrT="[Text]"/>
      <dgm:spPr>
        <a:xfrm>
          <a:off x="401910"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84ACB6">
              <a:hueOff val="0"/>
              <a:satOff val="0"/>
              <a:lumOff val="0"/>
              <a:alphaOff val="0"/>
            </a:srgbClr>
          </a:solidFill>
          <a:prstDash val="solid"/>
        </a:ln>
        <a:effectLst/>
      </dgm:spPr>
      <dgm:t>
        <a:bodyPr/>
        <a:lstStyle/>
        <a:p>
          <a:r>
            <a:rPr lang="es-ES">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La DACD nombra a un director de proyecto para que inicie la ejecución e informe de los avances al CDIP</a:t>
          </a:r>
        </a:p>
      </dgm:t>
    </dgm:pt>
    <dgm:pt modelId="{1B92FF26-87EB-43E9-B4A7-1EAF84E2A0E1}" type="parTrans" cxnId="{6DFBC75B-BE6A-4FA1-A1E6-8BDCDA57B14D}">
      <dgm:prSet/>
      <dgm:spPr/>
      <dgm:t>
        <a:bodyPr/>
        <a:lstStyle/>
        <a:p>
          <a:endParaRPr lang="en-US"/>
        </a:p>
      </dgm:t>
    </dgm:pt>
    <dgm:pt modelId="{8426735A-BD3F-4B5F-A0C0-9FCB3B2BF89B}" type="sibTrans" cxnId="{6DFBC75B-BE6A-4FA1-A1E6-8BDCDA57B14D}">
      <dgm:prSet/>
      <dgm:spPr/>
      <dgm:t>
        <a:bodyPr/>
        <a:lstStyle/>
        <a:p>
          <a:endParaRPr lang="en-US"/>
        </a:p>
      </dgm:t>
    </dgm:pt>
    <dgm:pt modelId="{E3A94AF5-6829-4288-83BD-4BA4D2176FA3}">
      <dgm:prSet phldrT="[Text]"/>
      <dgm:spPr>
        <a:xfrm rot="10800000">
          <a:off x="2914171"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Calibri" panose="020F0502020204030204" pitchFamily="34" charset="0"/>
              <a:ea typeface="+mn-ea"/>
              <a:cs typeface="Calibri" panose="020F0502020204030204" pitchFamily="34" charset="0"/>
            </a:rPr>
            <a:t>3. Propuesta de proyecto de la AD</a:t>
          </a:r>
        </a:p>
      </dgm:t>
    </dgm:pt>
    <dgm:pt modelId="{C16D2B40-F6A8-49FA-84FD-52B9E1947752}" type="sibTrans" cxnId="{D3A72E3A-30C2-45AB-B2DF-F601939CD0E4}">
      <dgm:prSet/>
      <dgm:spPr/>
      <dgm:t>
        <a:bodyPr/>
        <a:lstStyle/>
        <a:p>
          <a:endParaRPr lang="en-US"/>
        </a:p>
      </dgm:t>
    </dgm:pt>
    <dgm:pt modelId="{12C8F8FD-7DDD-4E42-BAA6-1FED4C10A5BC}" type="parTrans" cxnId="{D3A72E3A-30C2-45AB-B2DF-F601939CD0E4}">
      <dgm:prSet/>
      <dgm:spPr/>
      <dgm:t>
        <a:bodyPr/>
        <a:lstStyle/>
        <a:p>
          <a:endParaRPr lang="en-US"/>
        </a:p>
      </dgm:t>
    </dgm:pt>
    <dgm:pt modelId="{55376258-2FC3-486B-89D3-4CFDF3E24BEF}" type="pres">
      <dgm:prSet presAssocID="{3D70F2DD-3C50-49A9-852A-B16FE1E74736}" presName="cycleMatrixDiagram" presStyleCnt="0">
        <dgm:presLayoutVars>
          <dgm:chMax val="1"/>
          <dgm:dir/>
          <dgm:animLvl val="lvl"/>
          <dgm:resizeHandles val="exact"/>
        </dgm:presLayoutVars>
      </dgm:prSet>
      <dgm:spPr/>
      <dgm:t>
        <a:bodyPr/>
        <a:lstStyle/>
        <a:p>
          <a:endParaRPr lang="en-US"/>
        </a:p>
      </dgm:t>
    </dgm:pt>
    <dgm:pt modelId="{07E101B1-4309-4C2F-98F1-B2DF6F0CE595}" type="pres">
      <dgm:prSet presAssocID="{3D70F2DD-3C50-49A9-852A-B16FE1E74736}" presName="children" presStyleCnt="0"/>
      <dgm:spPr/>
    </dgm:pt>
    <dgm:pt modelId="{996F4B91-DA75-462B-BDFC-E3F5C8989DF1}" type="pres">
      <dgm:prSet presAssocID="{3D70F2DD-3C50-49A9-852A-B16FE1E74736}" presName="child1group" presStyleCnt="0"/>
      <dgm:spPr/>
    </dgm:pt>
    <dgm:pt modelId="{00C7A17D-8A19-4217-8645-74BE62C42842}" type="pres">
      <dgm:prSet presAssocID="{3D70F2DD-3C50-49A9-852A-B16FE1E74736}" presName="child1" presStyleLbl="bgAcc1" presStyleIdx="0" presStyleCnt="4"/>
      <dgm:spPr/>
      <dgm:t>
        <a:bodyPr/>
        <a:lstStyle/>
        <a:p>
          <a:endParaRPr lang="en-US"/>
        </a:p>
      </dgm:t>
    </dgm:pt>
    <dgm:pt modelId="{3E9F6DC3-D8C8-4B7E-9BD3-6CEC4C6321C0}" type="pres">
      <dgm:prSet presAssocID="{3D70F2DD-3C50-49A9-852A-B16FE1E74736}" presName="child1Text" presStyleLbl="bgAcc1" presStyleIdx="0" presStyleCnt="4">
        <dgm:presLayoutVars>
          <dgm:bulletEnabled val="1"/>
        </dgm:presLayoutVars>
      </dgm:prSet>
      <dgm:spPr/>
      <dgm:t>
        <a:bodyPr/>
        <a:lstStyle/>
        <a:p>
          <a:endParaRPr lang="en-US"/>
        </a:p>
      </dgm:t>
    </dgm:pt>
    <dgm:pt modelId="{84192A28-CD67-4AF4-B2FF-49A0162B2D4F}" type="pres">
      <dgm:prSet presAssocID="{3D70F2DD-3C50-49A9-852A-B16FE1E74736}" presName="child2group" presStyleCnt="0"/>
      <dgm:spPr/>
    </dgm:pt>
    <dgm:pt modelId="{337E054B-F89D-4B02-BB48-17CF17F33F4A}" type="pres">
      <dgm:prSet presAssocID="{3D70F2DD-3C50-49A9-852A-B16FE1E74736}" presName="child2" presStyleLbl="bgAcc1" presStyleIdx="1" presStyleCnt="4"/>
      <dgm:spPr/>
      <dgm:t>
        <a:bodyPr/>
        <a:lstStyle/>
        <a:p>
          <a:endParaRPr lang="en-US"/>
        </a:p>
      </dgm:t>
    </dgm:pt>
    <dgm:pt modelId="{1CDCE239-DD44-4840-9646-8D8FE0AC0DD3}" type="pres">
      <dgm:prSet presAssocID="{3D70F2DD-3C50-49A9-852A-B16FE1E74736}" presName="child2Text" presStyleLbl="bgAcc1" presStyleIdx="1" presStyleCnt="4">
        <dgm:presLayoutVars>
          <dgm:bulletEnabled val="1"/>
        </dgm:presLayoutVars>
      </dgm:prSet>
      <dgm:spPr/>
      <dgm:t>
        <a:bodyPr/>
        <a:lstStyle/>
        <a:p>
          <a:endParaRPr lang="en-US"/>
        </a:p>
      </dgm:t>
    </dgm:pt>
    <dgm:pt modelId="{ABDD87AD-7E41-4091-B70D-77CEC769A3BB}" type="pres">
      <dgm:prSet presAssocID="{3D70F2DD-3C50-49A9-852A-B16FE1E74736}" presName="child3group" presStyleCnt="0"/>
      <dgm:spPr/>
    </dgm:pt>
    <dgm:pt modelId="{79CEDBF6-A43D-4FA1-9086-D130EC0A9D94}" type="pres">
      <dgm:prSet presAssocID="{3D70F2DD-3C50-49A9-852A-B16FE1E74736}" presName="child3" presStyleLbl="bgAcc1" presStyleIdx="2" presStyleCnt="4" custLinFactNeighborX="7991"/>
      <dgm:spPr/>
      <dgm:t>
        <a:bodyPr/>
        <a:lstStyle/>
        <a:p>
          <a:endParaRPr lang="en-US"/>
        </a:p>
      </dgm:t>
    </dgm:pt>
    <dgm:pt modelId="{BB7CE52D-006F-4029-A59A-09CE54163C88}" type="pres">
      <dgm:prSet presAssocID="{3D70F2DD-3C50-49A9-852A-B16FE1E74736}" presName="child3Text" presStyleLbl="bgAcc1" presStyleIdx="2" presStyleCnt="4">
        <dgm:presLayoutVars>
          <dgm:bulletEnabled val="1"/>
        </dgm:presLayoutVars>
      </dgm:prSet>
      <dgm:spPr/>
      <dgm:t>
        <a:bodyPr/>
        <a:lstStyle/>
        <a:p>
          <a:endParaRPr lang="en-US"/>
        </a:p>
      </dgm:t>
    </dgm:pt>
    <dgm:pt modelId="{3FE17FBC-8445-4664-B878-1547F11858C2}" type="pres">
      <dgm:prSet presAssocID="{3D70F2DD-3C50-49A9-852A-B16FE1E74736}" presName="child4group" presStyleCnt="0"/>
      <dgm:spPr/>
    </dgm:pt>
    <dgm:pt modelId="{10CF90CA-929A-41D0-BBD1-2EE1A8075190}" type="pres">
      <dgm:prSet presAssocID="{3D70F2DD-3C50-49A9-852A-B16FE1E74736}" presName="child4" presStyleLbl="bgAcc1" presStyleIdx="3" presStyleCnt="4"/>
      <dgm:spPr/>
      <dgm:t>
        <a:bodyPr/>
        <a:lstStyle/>
        <a:p>
          <a:endParaRPr lang="en-US"/>
        </a:p>
      </dgm:t>
    </dgm:pt>
    <dgm:pt modelId="{F0A6FA3E-3428-44FC-9532-DA6FD8BCF58E}" type="pres">
      <dgm:prSet presAssocID="{3D70F2DD-3C50-49A9-852A-B16FE1E74736}" presName="child4Text" presStyleLbl="bgAcc1" presStyleIdx="3" presStyleCnt="4">
        <dgm:presLayoutVars>
          <dgm:bulletEnabled val="1"/>
        </dgm:presLayoutVars>
      </dgm:prSet>
      <dgm:spPr/>
      <dgm:t>
        <a:bodyPr/>
        <a:lstStyle/>
        <a:p>
          <a:endParaRPr lang="en-US"/>
        </a:p>
      </dgm:t>
    </dgm:pt>
    <dgm:pt modelId="{E8158644-9709-4D9E-898F-AFC87C6444EF}" type="pres">
      <dgm:prSet presAssocID="{3D70F2DD-3C50-49A9-852A-B16FE1E74736}" presName="childPlaceholder" presStyleCnt="0"/>
      <dgm:spPr/>
    </dgm:pt>
    <dgm:pt modelId="{75923347-5F85-48B6-B80B-4BCEBE4C6124}" type="pres">
      <dgm:prSet presAssocID="{3D70F2DD-3C50-49A9-852A-B16FE1E74736}" presName="circle" presStyleCnt="0"/>
      <dgm:spPr/>
    </dgm:pt>
    <dgm:pt modelId="{85CEFFE1-CC91-4B36-9D35-9702F5FBF384}" type="pres">
      <dgm:prSet presAssocID="{3D70F2DD-3C50-49A9-852A-B16FE1E74736}" presName="quadrant1" presStyleLbl="node1" presStyleIdx="0" presStyleCnt="4">
        <dgm:presLayoutVars>
          <dgm:chMax val="1"/>
          <dgm:bulletEnabled val="1"/>
        </dgm:presLayoutVars>
      </dgm:prSet>
      <dgm:spPr/>
      <dgm:t>
        <a:bodyPr/>
        <a:lstStyle/>
        <a:p>
          <a:endParaRPr lang="en-US"/>
        </a:p>
      </dgm:t>
    </dgm:pt>
    <dgm:pt modelId="{42C754ED-3B22-4CB8-ADAA-ECAE902A066D}" type="pres">
      <dgm:prSet presAssocID="{3D70F2DD-3C50-49A9-852A-B16FE1E74736}" presName="quadrant2" presStyleLbl="node1" presStyleIdx="1" presStyleCnt="4">
        <dgm:presLayoutVars>
          <dgm:chMax val="1"/>
          <dgm:bulletEnabled val="1"/>
        </dgm:presLayoutVars>
      </dgm:prSet>
      <dgm:spPr/>
      <dgm:t>
        <a:bodyPr/>
        <a:lstStyle/>
        <a:p>
          <a:endParaRPr lang="en-US"/>
        </a:p>
      </dgm:t>
    </dgm:pt>
    <dgm:pt modelId="{70052A4F-3B9D-4BCB-AB66-0583CD61D1D3}" type="pres">
      <dgm:prSet presAssocID="{3D70F2DD-3C50-49A9-852A-B16FE1E74736}" presName="quadrant3" presStyleLbl="node1" presStyleIdx="2" presStyleCnt="4">
        <dgm:presLayoutVars>
          <dgm:chMax val="1"/>
          <dgm:bulletEnabled val="1"/>
        </dgm:presLayoutVars>
      </dgm:prSet>
      <dgm:spPr/>
      <dgm:t>
        <a:bodyPr/>
        <a:lstStyle/>
        <a:p>
          <a:endParaRPr lang="en-US"/>
        </a:p>
      </dgm:t>
    </dgm:pt>
    <dgm:pt modelId="{CC1AD43B-D355-4CBA-9CF0-A8A9A46017AB}" type="pres">
      <dgm:prSet presAssocID="{3D70F2DD-3C50-49A9-852A-B16FE1E74736}" presName="quadrant4" presStyleLbl="node1" presStyleIdx="3" presStyleCnt="4">
        <dgm:presLayoutVars>
          <dgm:chMax val="1"/>
          <dgm:bulletEnabled val="1"/>
        </dgm:presLayoutVars>
      </dgm:prSet>
      <dgm:spPr/>
      <dgm:t>
        <a:bodyPr/>
        <a:lstStyle/>
        <a:p>
          <a:endParaRPr lang="en-US"/>
        </a:p>
      </dgm:t>
    </dgm:pt>
    <dgm:pt modelId="{1AEE8E9D-F3F5-47F4-B048-081B9B78F5CF}" type="pres">
      <dgm:prSet presAssocID="{3D70F2DD-3C50-49A9-852A-B16FE1E74736}" presName="quadrantPlaceholder" presStyleCnt="0"/>
      <dgm:spPr/>
    </dgm:pt>
    <dgm:pt modelId="{37B222F9-CDEE-458E-BFEF-006CB81F5B13}" type="pres">
      <dgm:prSet presAssocID="{3D70F2DD-3C50-49A9-852A-B16FE1E74736}" presName="center1" presStyleLbl="fgShp" presStyleIdx="0" presStyleCnt="2"/>
      <dgm:spPr>
        <a:xfrm>
          <a:off x="2591574" y="1560646"/>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gm:spPr>
    </dgm:pt>
    <dgm:pt modelId="{F9E5FAA7-EB25-47A5-9CDA-A94CD26C35C1}" type="pres">
      <dgm:prSet presAssocID="{3D70F2DD-3C50-49A9-852A-B16FE1E74736}" presName="center2" presStyleLbl="fgShp" presStyleIdx="1" presStyleCnt="2"/>
      <dgm:spPr>
        <a:xfrm rot="10800000">
          <a:off x="2591574" y="1750969"/>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gm:spPr>
    </dgm:pt>
  </dgm:ptLst>
  <dgm:cxnLst>
    <dgm:cxn modelId="{6CF211EB-63BD-4911-A21A-6D6612AE78BE}" type="presOf" srcId="{4A35ACB7-E061-4BB8-9234-B8A74131F017}" destId="{3E9F6DC3-D8C8-4B7E-9BD3-6CEC4C6321C0}" srcOrd="1" destOrd="0" presId="urn:microsoft.com/office/officeart/2005/8/layout/cycle4"/>
    <dgm:cxn modelId="{D3A72E3A-30C2-45AB-B2DF-F601939CD0E4}" srcId="{3D70F2DD-3C50-49A9-852A-B16FE1E74736}" destId="{E3A94AF5-6829-4288-83BD-4BA4D2176FA3}" srcOrd="2" destOrd="0" parTransId="{12C8F8FD-7DDD-4E42-BAA6-1FED4C10A5BC}" sibTransId="{C16D2B40-F6A8-49FA-84FD-52B9E1947752}"/>
    <dgm:cxn modelId="{BBB2D2C1-DEDA-4360-8ECC-63D62914FE7E}" type="presOf" srcId="{1251EA1D-A71C-4707-9E09-053CF2C4C68F}" destId="{F0A6FA3E-3428-44FC-9532-DA6FD8BCF58E}" srcOrd="1" destOrd="0" presId="urn:microsoft.com/office/officeart/2005/8/layout/cycle4"/>
    <dgm:cxn modelId="{20C2D7BC-DA9B-45D7-A320-CB8C54193BFE}" type="presOf" srcId="{4A35ACB7-E061-4BB8-9234-B8A74131F017}" destId="{00C7A17D-8A19-4217-8645-74BE62C42842}" srcOrd="0" destOrd="0" presId="urn:microsoft.com/office/officeart/2005/8/layout/cycle4"/>
    <dgm:cxn modelId="{41B7865B-DEF6-4BE9-8496-76D8E46BD1A9}" type="presOf" srcId="{762729C7-5818-4DD7-9AB6-CDDFE470A44C}" destId="{42C754ED-3B22-4CB8-ADAA-ECAE902A066D}" srcOrd="0" destOrd="0" presId="urn:microsoft.com/office/officeart/2005/8/layout/cycle4"/>
    <dgm:cxn modelId="{C1A2BF53-6F20-4A0F-8D55-660ED54756A9}" srcId="{762729C7-5818-4DD7-9AB6-CDDFE470A44C}" destId="{86301D56-CE4C-48ED-B164-3CB8DEEB18F4}" srcOrd="0" destOrd="0" parTransId="{6FA54547-07C3-4255-950D-BDCDB2F14AF5}" sibTransId="{E2D1DE8D-E1CA-440F-B23C-5A8BEDB2AE1D}"/>
    <dgm:cxn modelId="{2EA49E55-94CA-466A-9F7D-DA89ABE1A4CF}" type="presOf" srcId="{E3A94AF5-6829-4288-83BD-4BA4D2176FA3}" destId="{70052A4F-3B9D-4BCB-AB66-0583CD61D1D3}" srcOrd="0" destOrd="0" presId="urn:microsoft.com/office/officeart/2005/8/layout/cycle4"/>
    <dgm:cxn modelId="{71D277E1-3BE3-427D-A9AA-FEC34B9A0763}" type="presOf" srcId="{160E612A-7D8C-4709-A931-7E9DE0C86D90}" destId="{85CEFFE1-CC91-4B36-9D35-9702F5FBF384}" srcOrd="0" destOrd="0" presId="urn:microsoft.com/office/officeart/2005/8/layout/cycle4"/>
    <dgm:cxn modelId="{BACC2684-0C76-40EC-9C39-774A1B96166F}" type="presOf" srcId="{198CE124-3315-49D5-BA8F-3E6FD3C013A2}" destId="{79CEDBF6-A43D-4FA1-9086-D130EC0A9D94}" srcOrd="0" destOrd="0" presId="urn:microsoft.com/office/officeart/2005/8/layout/cycle4"/>
    <dgm:cxn modelId="{6DFBC75B-BE6A-4FA1-A1E6-8BDCDA57B14D}" srcId="{CBF92FBE-780F-4BD3-A7DD-D53EA7694EF7}" destId="{584A10BA-39E2-4C4D-A665-6493FD66678B}" srcOrd="1" destOrd="0" parTransId="{1B92FF26-87EB-43E9-B4A7-1EAF84E2A0E1}" sibTransId="{8426735A-BD3F-4B5F-A0C0-9FCB3B2BF89B}"/>
    <dgm:cxn modelId="{5167466E-F075-4634-9244-980364251621}" type="presOf" srcId="{1251EA1D-A71C-4707-9E09-053CF2C4C68F}" destId="{10CF90CA-929A-41D0-BBD1-2EE1A8075190}" srcOrd="0" destOrd="0" presId="urn:microsoft.com/office/officeart/2005/8/layout/cycle4"/>
    <dgm:cxn modelId="{90846240-8B5E-4F2A-AB11-90B623743C57}" type="presOf" srcId="{CBF92FBE-780F-4BD3-A7DD-D53EA7694EF7}" destId="{CC1AD43B-D355-4CBA-9CF0-A8A9A46017AB}" srcOrd="0" destOrd="0" presId="urn:microsoft.com/office/officeart/2005/8/layout/cycle4"/>
    <dgm:cxn modelId="{BAFF7ACD-FD61-4ABF-B360-C31864A714C3}" srcId="{E3A94AF5-6829-4288-83BD-4BA4D2176FA3}" destId="{198CE124-3315-49D5-BA8F-3E6FD3C013A2}" srcOrd="0" destOrd="0" parTransId="{75486CAD-58E8-4DBE-AB4C-EA6C60A7FD90}" sibTransId="{F63A905B-8FAD-4F21-AC66-19E99ADFD99A}"/>
    <dgm:cxn modelId="{8F12E131-8AD2-4509-A4DD-7EB531A39E8C}" srcId="{CBF92FBE-780F-4BD3-A7DD-D53EA7694EF7}" destId="{1251EA1D-A71C-4707-9E09-053CF2C4C68F}" srcOrd="0" destOrd="0" parTransId="{5C33457C-2849-4ABE-BBAB-A17ADA78E182}" sibTransId="{F8024BD8-C5A1-49FF-9BC6-895226F25764}"/>
    <dgm:cxn modelId="{FAD8FF35-C4F9-4F8A-82F0-A64B58C5F823}" type="presOf" srcId="{86301D56-CE4C-48ED-B164-3CB8DEEB18F4}" destId="{337E054B-F89D-4B02-BB48-17CF17F33F4A}" srcOrd="0" destOrd="0" presId="urn:microsoft.com/office/officeart/2005/8/layout/cycle4"/>
    <dgm:cxn modelId="{6CCF81AE-40AF-48F8-8A13-6253FD03C6D0}" type="presOf" srcId="{584A10BA-39E2-4C4D-A665-6493FD66678B}" destId="{F0A6FA3E-3428-44FC-9532-DA6FD8BCF58E}" srcOrd="1" destOrd="1" presId="urn:microsoft.com/office/officeart/2005/8/layout/cycle4"/>
    <dgm:cxn modelId="{4B9A6B92-23F0-47D9-9C4E-3AE1E2F84654}" srcId="{160E612A-7D8C-4709-A931-7E9DE0C86D90}" destId="{4A35ACB7-E061-4BB8-9234-B8A74131F017}" srcOrd="0" destOrd="0" parTransId="{81282A80-EDDA-400A-86DD-2B44BD9ECB4D}" sibTransId="{A33DE7C2-0F40-475E-A62B-EB871D75FE26}"/>
    <dgm:cxn modelId="{FCAE1AC9-F99A-4779-99AC-4F400EF16587}" type="presOf" srcId="{86301D56-CE4C-48ED-B164-3CB8DEEB18F4}" destId="{1CDCE239-DD44-4840-9646-8D8FE0AC0DD3}" srcOrd="1" destOrd="0" presId="urn:microsoft.com/office/officeart/2005/8/layout/cycle4"/>
    <dgm:cxn modelId="{350A1D25-07B5-46A2-A1C1-7D602D121422}" type="presOf" srcId="{3D70F2DD-3C50-49A9-852A-B16FE1E74736}" destId="{55376258-2FC3-486B-89D3-4CFDF3E24BEF}" srcOrd="0" destOrd="0" presId="urn:microsoft.com/office/officeart/2005/8/layout/cycle4"/>
    <dgm:cxn modelId="{6AEF38E5-79CF-4292-8AC0-91BC7944A405}" type="presOf" srcId="{584A10BA-39E2-4C4D-A665-6493FD66678B}" destId="{10CF90CA-929A-41D0-BBD1-2EE1A8075190}" srcOrd="0" destOrd="1" presId="urn:microsoft.com/office/officeart/2005/8/layout/cycle4"/>
    <dgm:cxn modelId="{7D153080-CCA5-4410-B117-97BCFC802BA3}" type="presOf" srcId="{198CE124-3315-49D5-BA8F-3E6FD3C013A2}" destId="{BB7CE52D-006F-4029-A59A-09CE54163C88}" srcOrd="1" destOrd="0" presId="urn:microsoft.com/office/officeart/2005/8/layout/cycle4"/>
    <dgm:cxn modelId="{09CB766B-B9C3-44A7-A9AA-2253F6CA15A1}" srcId="{3D70F2DD-3C50-49A9-852A-B16FE1E74736}" destId="{762729C7-5818-4DD7-9AB6-CDDFE470A44C}" srcOrd="1" destOrd="0" parTransId="{6AAFCBC1-4A48-40F3-A6AB-88C7082A7381}" sibTransId="{29E4E6F0-DD67-4469-9A7B-78FA5652AFF2}"/>
    <dgm:cxn modelId="{BE2178BA-F0F6-4FBC-A668-C97AB151242F}" srcId="{3D70F2DD-3C50-49A9-852A-B16FE1E74736}" destId="{CBF92FBE-780F-4BD3-A7DD-D53EA7694EF7}" srcOrd="3" destOrd="0" parTransId="{72F569AE-13CB-45E9-89CE-95CBDFCAAC32}" sibTransId="{E6693820-762E-441B-BD39-0CD12A320382}"/>
    <dgm:cxn modelId="{45FC832D-0E99-4384-8522-3E6898C95C30}" srcId="{3D70F2DD-3C50-49A9-852A-B16FE1E74736}" destId="{160E612A-7D8C-4709-A931-7E9DE0C86D90}" srcOrd="0" destOrd="0" parTransId="{8221FB62-898C-406F-A391-126FC17BB96F}" sibTransId="{0FDB4B0A-22FF-4FB6-B8A6-90AFDB87D1A5}"/>
    <dgm:cxn modelId="{7178ABAA-3CDF-4602-A04C-8663B7106B16}" type="presParOf" srcId="{55376258-2FC3-486B-89D3-4CFDF3E24BEF}" destId="{07E101B1-4309-4C2F-98F1-B2DF6F0CE595}" srcOrd="0" destOrd="0" presId="urn:microsoft.com/office/officeart/2005/8/layout/cycle4"/>
    <dgm:cxn modelId="{6FB79F6B-339B-41BE-A2A9-96319BA7B559}" type="presParOf" srcId="{07E101B1-4309-4C2F-98F1-B2DF6F0CE595}" destId="{996F4B91-DA75-462B-BDFC-E3F5C8989DF1}" srcOrd="0" destOrd="0" presId="urn:microsoft.com/office/officeart/2005/8/layout/cycle4"/>
    <dgm:cxn modelId="{0A4A79E0-06F7-40C4-9811-76F6B8AAD892}" type="presParOf" srcId="{996F4B91-DA75-462B-BDFC-E3F5C8989DF1}" destId="{00C7A17D-8A19-4217-8645-74BE62C42842}" srcOrd="0" destOrd="0" presId="urn:microsoft.com/office/officeart/2005/8/layout/cycle4"/>
    <dgm:cxn modelId="{B8068878-6BDA-48D6-9D03-29F6606EC82A}" type="presParOf" srcId="{996F4B91-DA75-462B-BDFC-E3F5C8989DF1}" destId="{3E9F6DC3-D8C8-4B7E-9BD3-6CEC4C6321C0}" srcOrd="1" destOrd="0" presId="urn:microsoft.com/office/officeart/2005/8/layout/cycle4"/>
    <dgm:cxn modelId="{8E7EF46F-63DA-4F77-8523-385D0BA8AF2D}" type="presParOf" srcId="{07E101B1-4309-4C2F-98F1-B2DF6F0CE595}" destId="{84192A28-CD67-4AF4-B2FF-49A0162B2D4F}" srcOrd="1" destOrd="0" presId="urn:microsoft.com/office/officeart/2005/8/layout/cycle4"/>
    <dgm:cxn modelId="{1E8C0C3E-AF1F-4B87-873A-697898704E46}" type="presParOf" srcId="{84192A28-CD67-4AF4-B2FF-49A0162B2D4F}" destId="{337E054B-F89D-4B02-BB48-17CF17F33F4A}" srcOrd="0" destOrd="0" presId="urn:microsoft.com/office/officeart/2005/8/layout/cycle4"/>
    <dgm:cxn modelId="{9EF05B11-BC3F-45AC-9586-E4DE8A1AA25C}" type="presParOf" srcId="{84192A28-CD67-4AF4-B2FF-49A0162B2D4F}" destId="{1CDCE239-DD44-4840-9646-8D8FE0AC0DD3}" srcOrd="1" destOrd="0" presId="urn:microsoft.com/office/officeart/2005/8/layout/cycle4"/>
    <dgm:cxn modelId="{1A26B3B0-57F7-4839-8A51-E7D192AEBD28}" type="presParOf" srcId="{07E101B1-4309-4C2F-98F1-B2DF6F0CE595}" destId="{ABDD87AD-7E41-4091-B70D-77CEC769A3BB}" srcOrd="2" destOrd="0" presId="urn:microsoft.com/office/officeart/2005/8/layout/cycle4"/>
    <dgm:cxn modelId="{5E4D79DF-CFC1-4D9A-9966-05561D61281B}" type="presParOf" srcId="{ABDD87AD-7E41-4091-B70D-77CEC769A3BB}" destId="{79CEDBF6-A43D-4FA1-9086-D130EC0A9D94}" srcOrd="0" destOrd="0" presId="urn:microsoft.com/office/officeart/2005/8/layout/cycle4"/>
    <dgm:cxn modelId="{4D9EE1F6-0A39-42FA-9D26-03D7D7C901FC}" type="presParOf" srcId="{ABDD87AD-7E41-4091-B70D-77CEC769A3BB}" destId="{BB7CE52D-006F-4029-A59A-09CE54163C88}" srcOrd="1" destOrd="0" presId="urn:microsoft.com/office/officeart/2005/8/layout/cycle4"/>
    <dgm:cxn modelId="{ADF19335-0F8E-46DA-96D2-DAB3CB3AD451}" type="presParOf" srcId="{07E101B1-4309-4C2F-98F1-B2DF6F0CE595}" destId="{3FE17FBC-8445-4664-B878-1547F11858C2}" srcOrd="3" destOrd="0" presId="urn:microsoft.com/office/officeart/2005/8/layout/cycle4"/>
    <dgm:cxn modelId="{4615E0F8-BA1E-41F7-ACA7-2AF1DE02CE35}" type="presParOf" srcId="{3FE17FBC-8445-4664-B878-1547F11858C2}" destId="{10CF90CA-929A-41D0-BBD1-2EE1A8075190}" srcOrd="0" destOrd="0" presId="urn:microsoft.com/office/officeart/2005/8/layout/cycle4"/>
    <dgm:cxn modelId="{4F8E4383-2873-4644-8893-391962FBE601}" type="presParOf" srcId="{3FE17FBC-8445-4664-B878-1547F11858C2}" destId="{F0A6FA3E-3428-44FC-9532-DA6FD8BCF58E}" srcOrd="1" destOrd="0" presId="urn:microsoft.com/office/officeart/2005/8/layout/cycle4"/>
    <dgm:cxn modelId="{871E7A00-0002-4F4F-8FD8-0B1625C9E6BD}" type="presParOf" srcId="{07E101B1-4309-4C2F-98F1-B2DF6F0CE595}" destId="{E8158644-9709-4D9E-898F-AFC87C6444EF}" srcOrd="4" destOrd="0" presId="urn:microsoft.com/office/officeart/2005/8/layout/cycle4"/>
    <dgm:cxn modelId="{7D5EF6DB-4BC1-47DC-848D-6796668AA6BF}" type="presParOf" srcId="{55376258-2FC3-486B-89D3-4CFDF3E24BEF}" destId="{75923347-5F85-48B6-B80B-4BCEBE4C6124}" srcOrd="1" destOrd="0" presId="urn:microsoft.com/office/officeart/2005/8/layout/cycle4"/>
    <dgm:cxn modelId="{2C34B3CA-80B9-4D17-855A-AD95FE8C4D97}" type="presParOf" srcId="{75923347-5F85-48B6-B80B-4BCEBE4C6124}" destId="{85CEFFE1-CC91-4B36-9D35-9702F5FBF384}" srcOrd="0" destOrd="0" presId="urn:microsoft.com/office/officeart/2005/8/layout/cycle4"/>
    <dgm:cxn modelId="{D4EF47DA-BA43-49EF-BFAB-CEADC286C2A7}" type="presParOf" srcId="{75923347-5F85-48B6-B80B-4BCEBE4C6124}" destId="{42C754ED-3B22-4CB8-ADAA-ECAE902A066D}" srcOrd="1" destOrd="0" presId="urn:microsoft.com/office/officeart/2005/8/layout/cycle4"/>
    <dgm:cxn modelId="{BB2ABA33-E9BB-4210-B6BC-364B140B031C}" type="presParOf" srcId="{75923347-5F85-48B6-B80B-4BCEBE4C6124}" destId="{70052A4F-3B9D-4BCB-AB66-0583CD61D1D3}" srcOrd="2" destOrd="0" presId="urn:microsoft.com/office/officeart/2005/8/layout/cycle4"/>
    <dgm:cxn modelId="{EBE22448-0291-45F5-920B-A2D5EE3AB48A}" type="presParOf" srcId="{75923347-5F85-48B6-B80B-4BCEBE4C6124}" destId="{CC1AD43B-D355-4CBA-9CF0-A8A9A46017AB}" srcOrd="3" destOrd="0" presId="urn:microsoft.com/office/officeart/2005/8/layout/cycle4"/>
    <dgm:cxn modelId="{4DCF41A7-AA58-4A3C-8D37-9FFEDD0F42A4}" type="presParOf" srcId="{75923347-5F85-48B6-B80B-4BCEBE4C6124}" destId="{1AEE8E9D-F3F5-47F4-B048-081B9B78F5CF}" srcOrd="4" destOrd="0" presId="urn:microsoft.com/office/officeart/2005/8/layout/cycle4"/>
    <dgm:cxn modelId="{7D7D118F-3553-4B45-91B6-B9CA1CFC3D86}" type="presParOf" srcId="{55376258-2FC3-486B-89D3-4CFDF3E24BEF}" destId="{37B222F9-CDEE-458E-BFEF-006CB81F5B13}" srcOrd="2" destOrd="0" presId="urn:microsoft.com/office/officeart/2005/8/layout/cycle4"/>
    <dgm:cxn modelId="{6D934229-388E-46A4-94DE-A26B243C2FED}" type="presParOf" srcId="{55376258-2FC3-486B-89D3-4CFDF3E24BEF}" destId="{F9E5FAA7-EB25-47A5-9CDA-A94CD26C35C1}" srcOrd="3" destOrd="0" presId="urn:microsoft.com/office/officeart/2005/8/layout/cycle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1346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Más registros de marcas, menos controversias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1118F382-827A-46C8-9EF8-C30C99AE8299}" type="presOf" srcId="{E21AA5A3-9490-4D72-A4F3-5C36CE2AE4BA}" destId="{EE3A6626-6E31-4A03-B9C6-FE6C8EA68EAC}" srcOrd="0" destOrd="0" presId="urn:microsoft.com/office/officeart/2005/8/layout/vList5"/>
    <dgm:cxn modelId="{1BE189B8-5531-4EC4-8DC0-94992F9C8402}" type="presOf" srcId="{1BBAC029-F764-45AE-9602-4AD650A1974D}" destId="{98D8282C-6F22-45F2-8151-2FD0EF860FBC}" srcOrd="0" destOrd="0" presId="urn:microsoft.com/office/officeart/2005/8/layout/vList5"/>
    <dgm:cxn modelId="{48205340-175E-44E7-BA26-1FB52EA33E4B}" type="presParOf" srcId="{EE3A6626-6E31-4A03-B9C6-FE6C8EA68EAC}" destId="{26C1471E-4390-49E2-A918-C76C9954BF80}" srcOrd="0" destOrd="0" presId="urn:microsoft.com/office/officeart/2005/8/layout/vList5"/>
    <dgm:cxn modelId="{D1826B4A-1E32-40D1-9A12-1772B976A2F8}"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656"/>
          <a:ext cx="1021352" cy="1344887"/>
        </a:xfrm>
        <a:prstGeom prst="roundRect">
          <a:avLst/>
        </a:prstGeom>
        <a:gradFill flip="none" rotWithShape="0">
          <a:gsLst>
            <a:gs pos="0">
              <a:srgbClr val="3494BA">
                <a:lumMod val="89000"/>
              </a:srgbClr>
            </a:gs>
            <a:gs pos="23000">
              <a:srgbClr val="3494BA">
                <a:lumMod val="89000"/>
              </a:srgbClr>
            </a:gs>
            <a:gs pos="69000">
              <a:srgbClr val="3494BA">
                <a:lumMod val="75000"/>
              </a:srgbClr>
            </a:gs>
            <a:gs pos="97000">
              <a:srgbClr val="3494BA">
                <a:lumMod val="70000"/>
              </a:srgbClr>
            </a:gs>
          </a:gsLst>
          <a:path path="circle">
            <a:fillToRect l="50000" t="50000" r="50000" b="50000"/>
          </a:path>
          <a:tileRect/>
        </a:gradFill>
        <a:ln>
          <a:noFill/>
        </a:ln>
        <a:effectLst/>
        <a:scene3d>
          <a:camera prst="orthographicFront"/>
          <a:lightRig rig="flat" dir="t"/>
        </a:scene3d>
        <a:sp3d prstMaterial="dkEdge">
          <a:bevelT w="8200" h="38100"/>
        </a:sp3d>
      </dgm:spPr>
      <dgm:t>
        <a:bodyPr/>
        <a:lstStyle/>
        <a:p>
          <a:pPr algn="l"/>
          <a:r>
            <a:rPr lang="es-ES" sz="1050" dirty="0">
              <a:solidFill>
                <a:sysClr val="window" lastClr="FFFFFF"/>
              </a:solidFill>
              <a:latin typeface="Calibri" panose="020F0502020204030204" pitchFamily="34" charset="0"/>
              <a:ea typeface="+mn-ea"/>
              <a:cs typeface="Calibri" panose="020F0502020204030204" pitchFamily="34" charset="0"/>
            </a:rPr>
            <a:t>Factor externo</a:t>
          </a:r>
        </a:p>
        <a:p>
          <a:pPr algn="l"/>
          <a:r>
            <a:rPr lang="es-ES" sz="1050" dirty="0">
              <a:solidFill>
                <a:sysClr val="window" lastClr="FFFFFF"/>
              </a:solidFill>
              <a:latin typeface="Calibri" panose="020F0502020204030204" pitchFamily="34" charset="0"/>
              <a:ea typeface="+mn-ea"/>
              <a:cs typeface="Calibri" panose="020F0502020204030204" pitchFamily="34" charset="0"/>
            </a:rPr>
            <a:t>(supuesto)</a:t>
          </a:r>
        </a:p>
        <a:p>
          <a:pPr algn="l"/>
          <a:r>
            <a:rPr lang="es-ES" sz="1050" dirty="0">
              <a:solidFill>
                <a:sysClr val="window" lastClr="FFFFFF"/>
              </a:solidFill>
              <a:latin typeface="Calibri" panose="020F0502020204030204" pitchFamily="34" charset="0"/>
              <a:ea typeface="+mn-ea"/>
              <a:cs typeface="Calibri" panose="020F0502020204030204" pitchFamily="34" charset="0"/>
            </a:rPr>
            <a:t>Se aprueba una nueva ley de marcas que incluye procedimientos simplificados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10009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8E55161F-440F-4CEB-911D-F00C41E7B83F}" type="presOf" srcId="{1BBAC029-F764-45AE-9602-4AD650A1974D}" destId="{98D8282C-6F22-45F2-8151-2FD0EF860FBC}" srcOrd="0" destOrd="0" presId="urn:microsoft.com/office/officeart/2005/8/layout/vList5"/>
    <dgm:cxn modelId="{97899A45-7D42-418F-AF34-14A921F97AA7}" type="presOf" srcId="{E21AA5A3-9490-4D72-A4F3-5C36CE2AE4BA}" destId="{EE3A6626-6E31-4A03-B9C6-FE6C8EA68EAC}" srcOrd="0" destOrd="0" presId="urn:microsoft.com/office/officeart/2005/8/layout/vList5"/>
    <dgm:cxn modelId="{F79876F0-0AE6-4178-A356-6F1ABBD601F6}" type="presParOf" srcId="{EE3A6626-6E31-4A03-B9C6-FE6C8EA68EAC}" destId="{26C1471E-4390-49E2-A918-C76C9954BF80}" srcOrd="0" destOrd="0" presId="urn:microsoft.com/office/officeart/2005/8/layout/vList5"/>
    <dgm:cxn modelId="{C19606EB-0E3C-4863-9AD8-23A6D9195E89}"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203"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657"/>
          <a:ext cx="1021352" cy="1344885"/>
        </a:xfrm>
        <a:prstGeom prst="roundRect">
          <a:avLst/>
        </a:prstGeom>
        <a:gradFill flip="none" rotWithShape="0">
          <a:gsLst>
            <a:gs pos="0">
              <a:srgbClr val="3494BA">
                <a:lumMod val="89000"/>
              </a:srgbClr>
            </a:gs>
            <a:gs pos="23000">
              <a:srgbClr val="3494BA">
                <a:lumMod val="89000"/>
              </a:srgbClr>
            </a:gs>
            <a:gs pos="69000">
              <a:srgbClr val="3494BA">
                <a:lumMod val="75000"/>
              </a:srgbClr>
            </a:gs>
            <a:gs pos="97000">
              <a:srgbClr val="3494BA">
                <a:lumMod val="70000"/>
              </a:srgbClr>
            </a:gs>
          </a:gsLst>
          <a:path path="circle">
            <a:fillToRect l="50000" t="50000" r="50000" b="50000"/>
          </a:path>
          <a:tileRect/>
        </a:gradFill>
        <a:ln>
          <a:noFill/>
        </a:ln>
        <a:effectLst/>
        <a:scene3d>
          <a:camera prst="orthographicFront"/>
          <a:lightRig rig="flat" dir="t"/>
        </a:scene3d>
        <a:sp3d prstMaterial="dkEdge">
          <a:bevelT w="8200" h="38100"/>
        </a:sp3d>
      </dgm:spPr>
      <dgm:t>
        <a:bodyPr/>
        <a:lstStyle/>
        <a:p>
          <a:pPr algn="l"/>
          <a:r>
            <a:rPr lang="es-ES" sz="1100" dirty="0">
              <a:solidFill>
                <a:sysClr val="window" lastClr="FFFFFF"/>
              </a:solidFill>
              <a:latin typeface="Calibri" panose="020F0502020204030204" pitchFamily="34" charset="0"/>
              <a:ea typeface="+mn-ea"/>
              <a:cs typeface="Calibri" panose="020F0502020204030204" pitchFamily="34" charset="0"/>
            </a:rPr>
            <a:t>Factor externo (supuesto)</a:t>
          </a:r>
        </a:p>
        <a:p>
          <a:pPr algn="l"/>
          <a:r>
            <a:rPr lang="es-ES" sz="1100" dirty="0">
              <a:solidFill>
                <a:sysClr val="window" lastClr="FFFFFF"/>
              </a:solidFill>
              <a:latin typeface="Calibri" panose="020F0502020204030204" pitchFamily="34" charset="0"/>
              <a:ea typeface="+mn-ea"/>
              <a:cs typeface="Calibri" panose="020F0502020204030204" pitchFamily="34" charset="0"/>
            </a:rPr>
            <a:t>Capacidad de la oficina de PI para tramitar más registros de marcas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3A7F0B08-4167-44FD-A2E1-505CEF916CFE}"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A935C2EE-6755-465A-B6A9-9D45457B74A0}" type="presOf" srcId="{1BBAC029-F764-45AE-9602-4AD650A1974D}" destId="{98D8282C-6F22-45F2-8151-2FD0EF860FBC}" srcOrd="0" destOrd="0" presId="urn:microsoft.com/office/officeart/2005/8/layout/vList5"/>
    <dgm:cxn modelId="{D88A27C4-4829-41BF-A144-C40E7799FCC8}" type="presParOf" srcId="{EE3A6626-6E31-4A03-B9C6-FE6C8EA68EAC}" destId="{26C1471E-4390-49E2-A918-C76C9954BF80}" srcOrd="0" destOrd="0" presId="urn:microsoft.com/office/officeart/2005/8/layout/vList5"/>
    <dgm:cxn modelId="{C0D2A4C8-0D58-4C82-8B19-62213382B9DB}"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208"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5B1547E8-97EB-4648-ADC8-F6734DEAD4C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GB"/>
        </a:p>
      </dgm:t>
    </dgm:pt>
    <dgm:pt modelId="{9DC59F4E-FE03-4756-BD9E-4A6C761D9DE4}">
      <dgm:prSet phldrT="[Text]" custT="1"/>
      <dgm:spPr>
        <a:xfrm>
          <a:off x="2425" y="0"/>
          <a:ext cx="2121154" cy="492125"/>
        </a:xfrm>
        <a:prstGeom prst="homePlate">
          <a:avLst/>
        </a:prstGeom>
        <a:solidFill>
          <a:schemeClr val="accent1">
            <a:lumMod val="40000"/>
            <a:lumOff val="60000"/>
          </a:schemeClr>
        </a:solidFill>
      </dgm:spPr>
      <dgm:t>
        <a:bodyPr/>
        <a:lstStyle/>
        <a:p>
          <a:r>
            <a:rPr lang="es-ES" sz="1400">
              <a:latin typeface="Trebuchet MS" panose="020B0603020202020204"/>
              <a:ea typeface="+mn-ea"/>
              <a:cs typeface="+mn-cs"/>
            </a:rPr>
            <a:t>Puesta en marcha</a:t>
          </a:r>
        </a:p>
      </dgm:t>
    </dgm:pt>
    <dgm:pt modelId="{DFE73861-1BD1-45BD-B95B-35F8F279D0ED}" type="parTrans" cxnId="{A0D7C03B-74CC-4E72-8A0E-FB9A958EEB01}">
      <dgm:prSet/>
      <dgm:spPr/>
      <dgm:t>
        <a:bodyPr/>
        <a:lstStyle/>
        <a:p>
          <a:endParaRPr lang="en-GB"/>
        </a:p>
      </dgm:t>
    </dgm:pt>
    <dgm:pt modelId="{5324F5CB-3BC6-4D9C-A8FC-91DB3E40DCF2}" type="sibTrans" cxnId="{A0D7C03B-74CC-4E72-8A0E-FB9A958EEB01}">
      <dgm:prSet/>
      <dgm:spPr/>
      <dgm:t>
        <a:bodyPr/>
        <a:lstStyle/>
        <a:p>
          <a:endParaRPr lang="en-GB"/>
        </a:p>
      </dgm:t>
    </dgm:pt>
    <dgm:pt modelId="{A9B79CD5-856C-46C4-869E-0078CCA311C9}">
      <dgm:prSet phldrT="[Text]" custT="1"/>
      <dgm:spPr>
        <a:xfrm>
          <a:off x="1699349" y="0"/>
          <a:ext cx="2121154" cy="492125"/>
        </a:xfrm>
        <a:prstGeom prst="chevron">
          <a:avLst/>
        </a:prstGeom>
      </dgm:spPr>
      <dgm:t>
        <a:bodyPr/>
        <a:lstStyle/>
        <a:p>
          <a:r>
            <a:rPr lang="es-ES" sz="1400">
              <a:latin typeface="Trebuchet MS" panose="020B0603020202020204"/>
              <a:ea typeface="+mn-ea"/>
              <a:cs typeface="+mn-cs"/>
            </a:rPr>
            <a:t>Ejecución</a:t>
          </a:r>
        </a:p>
      </dgm:t>
    </dgm:pt>
    <dgm:pt modelId="{1733F67A-439D-4E3B-A559-19C2FE49FA33}" type="parTrans" cxnId="{427D3818-C296-4736-A161-3F7A2756F5B3}">
      <dgm:prSet/>
      <dgm:spPr/>
      <dgm:t>
        <a:bodyPr/>
        <a:lstStyle/>
        <a:p>
          <a:endParaRPr lang="en-GB"/>
        </a:p>
      </dgm:t>
    </dgm:pt>
    <dgm:pt modelId="{08ED3F66-747B-496A-955D-D4AF38C55963}" type="sibTrans" cxnId="{427D3818-C296-4736-A161-3F7A2756F5B3}">
      <dgm:prSet/>
      <dgm:spPr/>
      <dgm:t>
        <a:bodyPr/>
        <a:lstStyle/>
        <a:p>
          <a:endParaRPr lang="en-GB"/>
        </a:p>
      </dgm:t>
    </dgm:pt>
    <dgm:pt modelId="{21082159-53DE-4629-96F3-DA233E8FD09E}">
      <dgm:prSet phldrT="[Text]" custT="1"/>
      <dgm:spPr>
        <a:xfrm>
          <a:off x="3398698" y="0"/>
          <a:ext cx="2121154" cy="492125"/>
        </a:xfrm>
        <a:prstGeom prst="chevron">
          <a:avLst/>
        </a:prstGeom>
      </dgm:spPr>
      <dgm:t>
        <a:bodyPr/>
        <a:lstStyle/>
        <a:p>
          <a:r>
            <a:rPr lang="es-ES" sz="1400">
              <a:latin typeface="Trebuchet MS" panose="020B0603020202020204"/>
              <a:ea typeface="+mn-ea"/>
              <a:cs typeface="+mn-cs"/>
            </a:rPr>
            <a:t>Supervisión y evaluación</a:t>
          </a:r>
        </a:p>
      </dgm:t>
    </dgm:pt>
    <dgm:pt modelId="{7B526AEE-D66C-40C8-96DC-D7A4205A687D}" type="parTrans" cxnId="{85209E18-8161-4BFB-8075-25BEF71101EA}">
      <dgm:prSet/>
      <dgm:spPr/>
      <dgm:t>
        <a:bodyPr/>
        <a:lstStyle/>
        <a:p>
          <a:endParaRPr lang="en-GB"/>
        </a:p>
      </dgm:t>
    </dgm:pt>
    <dgm:pt modelId="{2ADC076C-9A86-430E-8115-62D715D46C55}" type="sibTrans" cxnId="{85209E18-8161-4BFB-8075-25BEF71101EA}">
      <dgm:prSet/>
      <dgm:spPr/>
      <dgm:t>
        <a:bodyPr/>
        <a:lstStyle/>
        <a:p>
          <a:endParaRPr lang="en-GB"/>
        </a:p>
      </dgm:t>
    </dgm:pt>
    <dgm:pt modelId="{5CE2D708-3916-4A3D-A2C1-AC66976274E1}" type="pres">
      <dgm:prSet presAssocID="{5B1547E8-97EB-4648-ADC8-F6734DEAD4CF}" presName="Name0" presStyleCnt="0">
        <dgm:presLayoutVars>
          <dgm:dir/>
          <dgm:resizeHandles val="exact"/>
        </dgm:presLayoutVars>
      </dgm:prSet>
      <dgm:spPr/>
      <dgm:t>
        <a:bodyPr/>
        <a:lstStyle/>
        <a:p>
          <a:endParaRPr lang="en-US"/>
        </a:p>
      </dgm:t>
    </dgm:pt>
    <dgm:pt modelId="{3C6A490B-73A7-41D1-A52A-2DC91EE1302D}" type="pres">
      <dgm:prSet presAssocID="{9DC59F4E-FE03-4756-BD9E-4A6C761D9DE4}" presName="parTxOnly" presStyleLbl="node1" presStyleIdx="0" presStyleCnt="3">
        <dgm:presLayoutVars>
          <dgm:bulletEnabled val="1"/>
        </dgm:presLayoutVars>
      </dgm:prSet>
      <dgm:spPr/>
      <dgm:t>
        <a:bodyPr/>
        <a:lstStyle/>
        <a:p>
          <a:endParaRPr lang="en-US"/>
        </a:p>
      </dgm:t>
    </dgm:pt>
    <dgm:pt modelId="{90628844-F320-4446-B9D7-6A9640516C1B}" type="pres">
      <dgm:prSet presAssocID="{5324F5CB-3BC6-4D9C-A8FC-91DB3E40DCF2}" presName="parSpace" presStyleCnt="0"/>
      <dgm:spPr/>
    </dgm:pt>
    <dgm:pt modelId="{7D6689A7-1E0B-4F3A-94C8-D4B609A8308E}" type="pres">
      <dgm:prSet presAssocID="{A9B79CD5-856C-46C4-869E-0078CCA311C9}" presName="parTxOnly" presStyleLbl="node1" presStyleIdx="1" presStyleCnt="3">
        <dgm:presLayoutVars>
          <dgm:bulletEnabled val="1"/>
        </dgm:presLayoutVars>
      </dgm:prSet>
      <dgm:spPr/>
      <dgm:t>
        <a:bodyPr/>
        <a:lstStyle/>
        <a:p>
          <a:endParaRPr lang="en-US"/>
        </a:p>
      </dgm:t>
    </dgm:pt>
    <dgm:pt modelId="{BD00789A-F8E4-45CE-939A-ACBC7C98A8B6}" type="pres">
      <dgm:prSet presAssocID="{08ED3F66-747B-496A-955D-D4AF38C55963}" presName="parSpace" presStyleCnt="0"/>
      <dgm:spPr/>
    </dgm:pt>
    <dgm:pt modelId="{433CC30E-3A6F-44CD-92EA-BB8155AB57A9}" type="pres">
      <dgm:prSet presAssocID="{21082159-53DE-4629-96F3-DA233E8FD09E}" presName="parTxOnly" presStyleLbl="node1" presStyleIdx="2" presStyleCnt="3" custLinFactNeighborX="15770" custLinFactNeighborY="2041">
        <dgm:presLayoutVars>
          <dgm:bulletEnabled val="1"/>
        </dgm:presLayoutVars>
      </dgm:prSet>
      <dgm:spPr/>
      <dgm:t>
        <a:bodyPr/>
        <a:lstStyle/>
        <a:p>
          <a:endParaRPr lang="en-US"/>
        </a:p>
      </dgm:t>
    </dgm:pt>
  </dgm:ptLst>
  <dgm:cxnLst>
    <dgm:cxn modelId="{DC726825-874C-4357-8C8D-99320D5284C7}" type="presOf" srcId="{9DC59F4E-FE03-4756-BD9E-4A6C761D9DE4}" destId="{3C6A490B-73A7-41D1-A52A-2DC91EE1302D}" srcOrd="0" destOrd="0" presId="urn:microsoft.com/office/officeart/2005/8/layout/hChevron3"/>
    <dgm:cxn modelId="{82690EA3-ED95-48AC-A00A-E6F726B2561F}" type="presOf" srcId="{5B1547E8-97EB-4648-ADC8-F6734DEAD4CF}" destId="{5CE2D708-3916-4A3D-A2C1-AC66976274E1}" srcOrd="0" destOrd="0" presId="urn:microsoft.com/office/officeart/2005/8/layout/hChevron3"/>
    <dgm:cxn modelId="{427D3818-C296-4736-A161-3F7A2756F5B3}" srcId="{5B1547E8-97EB-4648-ADC8-F6734DEAD4CF}" destId="{A9B79CD5-856C-46C4-869E-0078CCA311C9}" srcOrd="1" destOrd="0" parTransId="{1733F67A-439D-4E3B-A559-19C2FE49FA33}" sibTransId="{08ED3F66-747B-496A-955D-D4AF38C55963}"/>
    <dgm:cxn modelId="{3B1AEF6B-ABA0-482F-8F9C-9DF43A926847}" type="presOf" srcId="{21082159-53DE-4629-96F3-DA233E8FD09E}" destId="{433CC30E-3A6F-44CD-92EA-BB8155AB57A9}" srcOrd="0" destOrd="0" presId="urn:microsoft.com/office/officeart/2005/8/layout/hChevron3"/>
    <dgm:cxn modelId="{A0D7C03B-74CC-4E72-8A0E-FB9A958EEB01}" srcId="{5B1547E8-97EB-4648-ADC8-F6734DEAD4CF}" destId="{9DC59F4E-FE03-4756-BD9E-4A6C761D9DE4}" srcOrd="0" destOrd="0" parTransId="{DFE73861-1BD1-45BD-B95B-35F8F279D0ED}" sibTransId="{5324F5CB-3BC6-4D9C-A8FC-91DB3E40DCF2}"/>
    <dgm:cxn modelId="{839DAC89-A9DE-4956-B930-FEDBCA05F5F4}" type="presOf" srcId="{A9B79CD5-856C-46C4-869E-0078CCA311C9}" destId="{7D6689A7-1E0B-4F3A-94C8-D4B609A8308E}" srcOrd="0" destOrd="0" presId="urn:microsoft.com/office/officeart/2005/8/layout/hChevron3"/>
    <dgm:cxn modelId="{85209E18-8161-4BFB-8075-25BEF71101EA}" srcId="{5B1547E8-97EB-4648-ADC8-F6734DEAD4CF}" destId="{21082159-53DE-4629-96F3-DA233E8FD09E}" srcOrd="2" destOrd="0" parTransId="{7B526AEE-D66C-40C8-96DC-D7A4205A687D}" sibTransId="{2ADC076C-9A86-430E-8115-62D715D46C55}"/>
    <dgm:cxn modelId="{B4046DE4-CD9D-4E11-B83A-0CBF9748BE63}" type="presParOf" srcId="{5CE2D708-3916-4A3D-A2C1-AC66976274E1}" destId="{3C6A490B-73A7-41D1-A52A-2DC91EE1302D}" srcOrd="0" destOrd="0" presId="urn:microsoft.com/office/officeart/2005/8/layout/hChevron3"/>
    <dgm:cxn modelId="{5063A4C5-E936-40EF-A064-47D4D58B8CC6}" type="presParOf" srcId="{5CE2D708-3916-4A3D-A2C1-AC66976274E1}" destId="{90628844-F320-4446-B9D7-6A9640516C1B}" srcOrd="1" destOrd="0" presId="urn:microsoft.com/office/officeart/2005/8/layout/hChevron3"/>
    <dgm:cxn modelId="{70971F45-DB4B-4CD0-851C-A373814FF935}" type="presParOf" srcId="{5CE2D708-3916-4A3D-A2C1-AC66976274E1}" destId="{7D6689A7-1E0B-4F3A-94C8-D4B609A8308E}" srcOrd="2" destOrd="0" presId="urn:microsoft.com/office/officeart/2005/8/layout/hChevron3"/>
    <dgm:cxn modelId="{5B253180-45A2-4DF0-AC93-DFAD963C9ABF}" type="presParOf" srcId="{5CE2D708-3916-4A3D-A2C1-AC66976274E1}" destId="{BD00789A-F8E4-45CE-939A-ACBC7C98A8B6}" srcOrd="3" destOrd="0" presId="urn:microsoft.com/office/officeart/2005/8/layout/hChevron3"/>
    <dgm:cxn modelId="{FB3E7462-214C-4707-ACA2-8032FCDE5D3E}" type="presParOf" srcId="{5CE2D708-3916-4A3D-A2C1-AC66976274E1}" destId="{433CC30E-3A6F-44CD-92EA-BB8155AB57A9}" srcOrd="4" destOrd="0" presId="urn:microsoft.com/office/officeart/2005/8/layout/hChevron3"/>
  </dgm:cxnLst>
  <dgm:bg/>
  <dgm:whole/>
  <dgm:extLst>
    <a:ext uri="http://schemas.microsoft.com/office/drawing/2008/diagram">
      <dsp:dataModelExt xmlns:dsp="http://schemas.microsoft.com/office/drawing/2008/diagram" relId="rId223"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109804"/>
          <a:ext cx="1181351" cy="472540"/>
        </a:xfrm>
        <a:prstGeom prst="chevron">
          <a:avLst/>
        </a:prstGeom>
        <a:solidFill>
          <a:sysClr val="window" lastClr="FFFFFF"/>
        </a:solidFill>
        <a:ln w="12700" cap="flat" cmpd="sng" algn="ctr">
          <a:solidFill>
            <a:sysClr val="windowText" lastClr="000000"/>
          </a:solidFill>
          <a:prstDash val="sysDot"/>
        </a:ln>
        <a:effectLst/>
      </dgm:spPr>
      <dgm:t>
        <a:bodyPr/>
        <a:lstStyle/>
        <a:p>
          <a:r>
            <a:rPr lang="es-ES">
              <a:solidFill>
                <a:srgbClr val="FF0000"/>
              </a:solidFill>
              <a:latin typeface="Trebuchet MS" panose="020B0603020202020204"/>
              <a:ea typeface="+mn-ea"/>
              <a:cs typeface="+mn-cs"/>
            </a:rPr>
            <a:t>Insumos</a:t>
          </a: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109804"/>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S" dirty="0">
              <a:solidFill>
                <a:srgbClr val="FF0000"/>
              </a:solidFill>
              <a:latin typeface="Trebuchet MS" panose="020B0603020202020204"/>
              <a:ea typeface="+mn-ea"/>
              <a:cs typeface="+mn-cs"/>
            </a:rPr>
            <a:t>Actividades</a:t>
          </a: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109804"/>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S" dirty="0">
              <a:solidFill>
                <a:srgbClr val="FF0000"/>
              </a:solidFill>
              <a:latin typeface="Trebuchet MS" panose="020B0603020202020204"/>
              <a:ea typeface="+mn-ea"/>
              <a:cs typeface="+mn-cs"/>
            </a:rPr>
            <a:t>Productos</a:t>
          </a: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109804"/>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S" dirty="0">
              <a:solidFill>
                <a:sysClr val="window" lastClr="FFFFFF"/>
              </a:solidFill>
              <a:latin typeface="Trebuchet MS" panose="020B0603020202020204"/>
              <a:ea typeface="+mn-ea"/>
              <a:cs typeface="+mn-cs"/>
            </a:rPr>
            <a:t>Efectos</a:t>
          </a: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93884"/>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ES" dirty="0">
              <a:solidFill>
                <a:sysClr val="window" lastClr="FFFFFF"/>
              </a:solidFill>
              <a:latin typeface="Trebuchet MS" panose="020B0603020202020204"/>
              <a:ea typeface="+mn-ea"/>
              <a:cs typeface="+mn-cs"/>
            </a:rPr>
            <a:t>Impacto</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dgm:t>
        <a:bodyPr/>
        <a:lstStyle/>
        <a:p>
          <a:endParaRPr lang="en-US"/>
        </a:p>
      </dgm:t>
    </dgm:pt>
  </dgm:ptLst>
  <dgm:cxnLst>
    <dgm:cxn modelId="{86CCE817-2442-4A6F-A54E-B5E2EAFE348C}" srcId="{BF9CAA0D-EA97-4D12-A7B8-F5A086BAAFE5}" destId="{8EE0F6E7-F03B-4DC6-A8D1-E5C452CEACE7}" srcOrd="2" destOrd="0" parTransId="{3D62A875-55D7-49F2-AB3E-61615101AF79}" sibTransId="{A3E82809-6581-4821-BF0F-D6C4D8295130}"/>
    <dgm:cxn modelId="{818C55B4-8CD6-4861-B0F6-D1EE92733655}" srcId="{BF9CAA0D-EA97-4D12-A7B8-F5A086BAAFE5}" destId="{C447C9EA-0A45-4839-84FC-97E760205339}" srcOrd="0" destOrd="0" parTransId="{5BC25702-FE89-479C-A27F-4E03A5CCB65B}" sibTransId="{B02CE911-10C9-4E28-B02E-AEEBD32AD75F}"/>
    <dgm:cxn modelId="{E7F24787-DE8E-4C75-89FA-D14843F7C6FD}" srcId="{BF9CAA0D-EA97-4D12-A7B8-F5A086BAAFE5}" destId="{E414CDAD-9A77-4FE0-8201-70138B91F515}" srcOrd="3" destOrd="0" parTransId="{0361EAFB-352B-4051-8EB7-BFF833DF614E}" sibTransId="{BD38667E-7A43-4225-B3AE-962DDD6B5FE2}"/>
    <dgm:cxn modelId="{F635F2A6-2259-4F38-B4A2-8CD6E73BD91A}" type="presOf" srcId="{5B1BB484-071F-4F6B-9D6C-28909D8D3F0C}" destId="{36592879-D973-4B99-82B0-9135EA2DD6A5}" srcOrd="0" destOrd="0" presId="urn:microsoft.com/office/officeart/2005/8/layout/chevron1"/>
    <dgm:cxn modelId="{AF7B9A06-8D6D-481A-A89D-2C55330F7724}" type="presOf" srcId="{C7B881FD-3A0C-4DC8-A03A-28817CAAE1BB}" destId="{2ED81444-8BE0-43B8-9911-9C6548682946}" srcOrd="0" destOrd="0" presId="urn:microsoft.com/office/officeart/2005/8/layout/chevron1"/>
    <dgm:cxn modelId="{F75C47AD-718F-4389-97EB-F2953DF6D2B6}" type="presOf" srcId="{8EE0F6E7-F03B-4DC6-A8D1-E5C452CEACE7}" destId="{A75D7564-CC9C-485C-A109-5D69618F96CD}" srcOrd="0" destOrd="0" presId="urn:microsoft.com/office/officeart/2005/8/layout/chevron1"/>
    <dgm:cxn modelId="{5C45483A-1F33-4280-8A8F-53DCAC580127}" type="presOf" srcId="{E414CDAD-9A77-4FE0-8201-70138B91F515}" destId="{E4BC107A-E0FC-40B9-B9DB-ADC6F1A156D8}"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F861BEA8-01D8-4380-95FE-3A2F83E36F8E}" type="presOf" srcId="{BF9CAA0D-EA97-4D12-A7B8-F5A086BAAFE5}" destId="{A4487B3E-0F08-4C99-9E57-DF0B0DB255B0}" srcOrd="0" destOrd="0" presId="urn:microsoft.com/office/officeart/2005/8/layout/chevron1"/>
    <dgm:cxn modelId="{8B054BBF-9526-4B62-917F-ED8ACE947105}" type="presOf" srcId="{C447C9EA-0A45-4839-84FC-97E760205339}" destId="{8360E914-4DBD-472A-883C-42E4670CE4BD}"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7DCF0B42-C8B6-4A7D-A980-5A000142683A}" type="presParOf" srcId="{A4487B3E-0F08-4C99-9E57-DF0B0DB255B0}" destId="{8360E914-4DBD-472A-883C-42E4670CE4BD}" srcOrd="0" destOrd="0" presId="urn:microsoft.com/office/officeart/2005/8/layout/chevron1"/>
    <dgm:cxn modelId="{7CA87165-ECB6-4D37-B8AF-47B38CF3F218}" type="presParOf" srcId="{A4487B3E-0F08-4C99-9E57-DF0B0DB255B0}" destId="{1F1D30E5-BF9B-4B45-AA8A-528389185DC1}" srcOrd="1" destOrd="0" presId="urn:microsoft.com/office/officeart/2005/8/layout/chevron1"/>
    <dgm:cxn modelId="{E3D76603-7968-44AE-B87D-8FD25EA49710}" type="presParOf" srcId="{A4487B3E-0F08-4C99-9E57-DF0B0DB255B0}" destId="{36592879-D973-4B99-82B0-9135EA2DD6A5}" srcOrd="2" destOrd="0" presId="urn:microsoft.com/office/officeart/2005/8/layout/chevron1"/>
    <dgm:cxn modelId="{C209F008-D9FF-48EC-A3EE-14BCAC447B6F}" type="presParOf" srcId="{A4487B3E-0F08-4C99-9E57-DF0B0DB255B0}" destId="{DE894B3C-537D-4F16-8561-1F0BE2A12CE7}" srcOrd="3" destOrd="0" presId="urn:microsoft.com/office/officeart/2005/8/layout/chevron1"/>
    <dgm:cxn modelId="{C4023805-0B02-4BFE-B91A-24F406CE5A56}" type="presParOf" srcId="{A4487B3E-0F08-4C99-9E57-DF0B0DB255B0}" destId="{A75D7564-CC9C-485C-A109-5D69618F96CD}" srcOrd="4" destOrd="0" presId="urn:microsoft.com/office/officeart/2005/8/layout/chevron1"/>
    <dgm:cxn modelId="{B29668FB-E3CE-4002-A3A0-348247FEAF72}" type="presParOf" srcId="{A4487B3E-0F08-4C99-9E57-DF0B0DB255B0}" destId="{DC973891-0CF4-4D6D-A8E0-136CC49A2F7A}" srcOrd="5" destOrd="0" presId="urn:microsoft.com/office/officeart/2005/8/layout/chevron1"/>
    <dgm:cxn modelId="{52A959FD-B652-4F7B-82B9-D4811A8C3332}" type="presParOf" srcId="{A4487B3E-0F08-4C99-9E57-DF0B0DB255B0}" destId="{E4BC107A-E0FC-40B9-B9DB-ADC6F1A156D8}" srcOrd="6" destOrd="0" presId="urn:microsoft.com/office/officeart/2005/8/layout/chevron1"/>
    <dgm:cxn modelId="{3F2C3BB6-2522-4DEA-81DA-E982903A2CDA}" type="presParOf" srcId="{A4487B3E-0F08-4C99-9E57-DF0B0DB255B0}" destId="{935D898F-61C5-4EE1-9738-2CB38C4EACAC}" srcOrd="7" destOrd="0" presId="urn:microsoft.com/office/officeart/2005/8/layout/chevron1"/>
    <dgm:cxn modelId="{FB1D967E-8BBF-4D20-98BA-A9C12BBF9FC3}"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228" minVer="http://schemas.openxmlformats.org/drawingml/2006/diagram"/>
    </a:ext>
    <a:ext uri="{C62137D5-CB1D-491B-B009-E17868A290BF}">
      <dgm14:recolorImg xmlns:dgm14="http://schemas.microsoft.com/office/drawing/2010/diagram" val="1"/>
    </a:ext>
  </dgm:extLst>
</dgm:dataModel>
</file>

<file path=word/diagrams/data35.xml><?xml version="1.0" encoding="utf-8"?>
<dgm:dataModel xmlns:dgm="http://schemas.openxmlformats.org/drawingml/2006/diagram" xmlns:a="http://schemas.openxmlformats.org/drawingml/2006/main">
  <dgm:ptLst>
    <dgm:pt modelId="{5B1547E8-97EB-4648-ADC8-F6734DEAD4C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GB"/>
        </a:p>
      </dgm:t>
    </dgm:pt>
    <dgm:pt modelId="{9DC59F4E-FE03-4756-BD9E-4A6C761D9DE4}">
      <dgm:prSet phldrT="[Text]" custT="1"/>
      <dgm:spPr>
        <a:xfrm>
          <a:off x="2411" y="0"/>
          <a:ext cx="2108299" cy="703385"/>
        </a:xfrm>
        <a:prstGeom prst="homePlate">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s-ES" sz="1400">
              <a:solidFill>
                <a:sysClr val="window" lastClr="FFFFFF"/>
              </a:solidFill>
              <a:latin typeface="Trebuchet MS" panose="020B0603020202020204"/>
              <a:ea typeface="+mn-ea"/>
              <a:cs typeface="+mn-cs"/>
            </a:rPr>
            <a:t>Puesta en marcha</a:t>
          </a:r>
        </a:p>
      </dgm:t>
    </dgm:pt>
    <dgm:pt modelId="{DFE73861-1BD1-45BD-B95B-35F8F279D0ED}" type="parTrans" cxnId="{A0D7C03B-74CC-4E72-8A0E-FB9A958EEB01}">
      <dgm:prSet/>
      <dgm:spPr/>
      <dgm:t>
        <a:bodyPr/>
        <a:lstStyle/>
        <a:p>
          <a:endParaRPr lang="en-GB"/>
        </a:p>
      </dgm:t>
    </dgm:pt>
    <dgm:pt modelId="{5324F5CB-3BC6-4D9C-A8FC-91DB3E40DCF2}" type="sibTrans" cxnId="{A0D7C03B-74CC-4E72-8A0E-FB9A958EEB01}">
      <dgm:prSet/>
      <dgm:spPr/>
      <dgm:t>
        <a:bodyPr/>
        <a:lstStyle/>
        <a:p>
          <a:endParaRPr lang="en-GB"/>
        </a:p>
      </dgm:t>
    </dgm:pt>
    <dgm:pt modelId="{A9B79CD5-856C-46C4-869E-0078CCA311C9}">
      <dgm:prSet phldrT="[Text]" custT="1"/>
      <dgm:spPr>
        <a:xfrm>
          <a:off x="1689050" y="0"/>
          <a:ext cx="2108299" cy="703385"/>
        </a:xfrm>
        <a:prstGeom prst="chevron">
          <a:avLst/>
        </a:prstGeom>
        <a:solidFill>
          <a:srgbClr val="3494BA">
            <a:lumMod val="40000"/>
            <a:lumOff val="60000"/>
          </a:srgbClr>
        </a:solidFill>
        <a:ln w="12700" cap="flat" cmpd="sng" algn="ctr">
          <a:solidFill>
            <a:sysClr val="window" lastClr="FFFFFF">
              <a:hueOff val="0"/>
              <a:satOff val="0"/>
              <a:lumOff val="0"/>
              <a:alphaOff val="0"/>
            </a:sysClr>
          </a:solidFill>
          <a:prstDash val="solid"/>
        </a:ln>
        <a:effectLst/>
      </dgm:spPr>
      <dgm:t>
        <a:bodyPr/>
        <a:lstStyle/>
        <a:p>
          <a:r>
            <a:rPr lang="es-ES" sz="1400">
              <a:solidFill>
                <a:sysClr val="window" lastClr="FFFFFF"/>
              </a:solidFill>
              <a:latin typeface="Trebuchet MS" panose="020B0603020202020204"/>
              <a:ea typeface="+mn-ea"/>
              <a:cs typeface="+mn-cs"/>
            </a:rPr>
            <a:t>Ejecución</a:t>
          </a:r>
        </a:p>
      </dgm:t>
    </dgm:pt>
    <dgm:pt modelId="{1733F67A-439D-4E3B-A559-19C2FE49FA33}" type="parTrans" cxnId="{427D3818-C296-4736-A161-3F7A2756F5B3}">
      <dgm:prSet/>
      <dgm:spPr/>
      <dgm:t>
        <a:bodyPr/>
        <a:lstStyle/>
        <a:p>
          <a:endParaRPr lang="en-GB"/>
        </a:p>
      </dgm:t>
    </dgm:pt>
    <dgm:pt modelId="{08ED3F66-747B-496A-955D-D4AF38C55963}" type="sibTrans" cxnId="{427D3818-C296-4736-A161-3F7A2756F5B3}">
      <dgm:prSet/>
      <dgm:spPr/>
      <dgm:t>
        <a:bodyPr/>
        <a:lstStyle/>
        <a:p>
          <a:endParaRPr lang="en-GB"/>
        </a:p>
      </dgm:t>
    </dgm:pt>
    <dgm:pt modelId="{21082159-53DE-4629-96F3-DA233E8FD09E}">
      <dgm:prSet phldrT="[Text]" custT="1"/>
      <dgm:spPr>
        <a:xfrm>
          <a:off x="3378100" y="0"/>
          <a:ext cx="2108299" cy="703385"/>
        </a:xfrm>
        <a:prstGeom prst="chevron">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s-ES" sz="1400">
              <a:solidFill>
                <a:sysClr val="window" lastClr="FFFFFF"/>
              </a:solidFill>
              <a:latin typeface="Trebuchet MS" panose="020B0603020202020204"/>
              <a:ea typeface="+mn-ea"/>
              <a:cs typeface="+mn-cs"/>
            </a:rPr>
            <a:t>Evaluación</a:t>
          </a:r>
        </a:p>
      </dgm:t>
    </dgm:pt>
    <dgm:pt modelId="{7B526AEE-D66C-40C8-96DC-D7A4205A687D}" type="parTrans" cxnId="{85209E18-8161-4BFB-8075-25BEF71101EA}">
      <dgm:prSet/>
      <dgm:spPr/>
      <dgm:t>
        <a:bodyPr/>
        <a:lstStyle/>
        <a:p>
          <a:endParaRPr lang="en-GB"/>
        </a:p>
      </dgm:t>
    </dgm:pt>
    <dgm:pt modelId="{2ADC076C-9A86-430E-8115-62D715D46C55}" type="sibTrans" cxnId="{85209E18-8161-4BFB-8075-25BEF71101EA}">
      <dgm:prSet/>
      <dgm:spPr/>
      <dgm:t>
        <a:bodyPr/>
        <a:lstStyle/>
        <a:p>
          <a:endParaRPr lang="en-GB"/>
        </a:p>
      </dgm:t>
    </dgm:pt>
    <dgm:pt modelId="{5CE2D708-3916-4A3D-A2C1-AC66976274E1}" type="pres">
      <dgm:prSet presAssocID="{5B1547E8-97EB-4648-ADC8-F6734DEAD4CF}" presName="Name0" presStyleCnt="0">
        <dgm:presLayoutVars>
          <dgm:dir/>
          <dgm:resizeHandles val="exact"/>
        </dgm:presLayoutVars>
      </dgm:prSet>
      <dgm:spPr/>
      <dgm:t>
        <a:bodyPr/>
        <a:lstStyle/>
        <a:p>
          <a:endParaRPr lang="en-US"/>
        </a:p>
      </dgm:t>
    </dgm:pt>
    <dgm:pt modelId="{3C6A490B-73A7-41D1-A52A-2DC91EE1302D}" type="pres">
      <dgm:prSet presAssocID="{9DC59F4E-FE03-4756-BD9E-4A6C761D9DE4}" presName="parTxOnly" presStyleLbl="node1" presStyleIdx="0" presStyleCnt="3">
        <dgm:presLayoutVars>
          <dgm:bulletEnabled val="1"/>
        </dgm:presLayoutVars>
      </dgm:prSet>
      <dgm:spPr>
        <a:prstGeom prst="homePlate">
          <a:avLst/>
        </a:prstGeom>
      </dgm:spPr>
      <dgm:t>
        <a:bodyPr/>
        <a:lstStyle/>
        <a:p>
          <a:endParaRPr lang="en-US"/>
        </a:p>
      </dgm:t>
    </dgm:pt>
    <dgm:pt modelId="{90628844-F320-4446-B9D7-6A9640516C1B}" type="pres">
      <dgm:prSet presAssocID="{5324F5CB-3BC6-4D9C-A8FC-91DB3E40DCF2}" presName="parSpace" presStyleCnt="0"/>
      <dgm:spPr/>
    </dgm:pt>
    <dgm:pt modelId="{7D6689A7-1E0B-4F3A-94C8-D4B609A8308E}" type="pres">
      <dgm:prSet presAssocID="{A9B79CD5-856C-46C4-869E-0078CCA311C9}" presName="parTxOnly" presStyleLbl="node1" presStyleIdx="1" presStyleCnt="3" custLinFactY="12561" custLinFactNeighborX="0" custLinFactNeighborY="100000">
        <dgm:presLayoutVars>
          <dgm:bulletEnabled val="1"/>
        </dgm:presLayoutVars>
      </dgm:prSet>
      <dgm:spPr>
        <a:prstGeom prst="chevron">
          <a:avLst/>
        </a:prstGeom>
      </dgm:spPr>
      <dgm:t>
        <a:bodyPr/>
        <a:lstStyle/>
        <a:p>
          <a:endParaRPr lang="en-US"/>
        </a:p>
      </dgm:t>
    </dgm:pt>
    <dgm:pt modelId="{BD00789A-F8E4-45CE-939A-ACBC7C98A8B6}" type="pres">
      <dgm:prSet presAssocID="{08ED3F66-747B-496A-955D-D4AF38C55963}" presName="parSpace" presStyleCnt="0"/>
      <dgm:spPr/>
    </dgm:pt>
    <dgm:pt modelId="{433CC30E-3A6F-44CD-92EA-BB8155AB57A9}" type="pres">
      <dgm:prSet presAssocID="{21082159-53DE-4629-96F3-DA233E8FD09E}" presName="parTxOnly" presStyleLbl="node1" presStyleIdx="2" presStyleCnt="3" custLinFactNeighborX="15770" custLinFactNeighborY="2041">
        <dgm:presLayoutVars>
          <dgm:bulletEnabled val="1"/>
        </dgm:presLayoutVars>
      </dgm:prSet>
      <dgm:spPr>
        <a:prstGeom prst="chevron">
          <a:avLst/>
        </a:prstGeom>
      </dgm:spPr>
      <dgm:t>
        <a:bodyPr/>
        <a:lstStyle/>
        <a:p>
          <a:endParaRPr lang="en-US"/>
        </a:p>
      </dgm:t>
    </dgm:pt>
  </dgm:ptLst>
  <dgm:cxnLst>
    <dgm:cxn modelId="{B56DA8BC-8E3B-4CBB-983E-6C3F05095419}" type="presOf" srcId="{A9B79CD5-856C-46C4-869E-0078CCA311C9}" destId="{7D6689A7-1E0B-4F3A-94C8-D4B609A8308E}" srcOrd="0" destOrd="0" presId="urn:microsoft.com/office/officeart/2005/8/layout/hChevron3"/>
    <dgm:cxn modelId="{E4528C4A-84D5-4C18-A910-780B733A9DF9}" type="presOf" srcId="{9DC59F4E-FE03-4756-BD9E-4A6C761D9DE4}" destId="{3C6A490B-73A7-41D1-A52A-2DC91EE1302D}" srcOrd="0" destOrd="0" presId="urn:microsoft.com/office/officeart/2005/8/layout/hChevron3"/>
    <dgm:cxn modelId="{427D3818-C296-4736-A161-3F7A2756F5B3}" srcId="{5B1547E8-97EB-4648-ADC8-F6734DEAD4CF}" destId="{A9B79CD5-856C-46C4-869E-0078CCA311C9}" srcOrd="1" destOrd="0" parTransId="{1733F67A-439D-4E3B-A559-19C2FE49FA33}" sibTransId="{08ED3F66-747B-496A-955D-D4AF38C55963}"/>
    <dgm:cxn modelId="{A0D7C03B-74CC-4E72-8A0E-FB9A958EEB01}" srcId="{5B1547E8-97EB-4648-ADC8-F6734DEAD4CF}" destId="{9DC59F4E-FE03-4756-BD9E-4A6C761D9DE4}" srcOrd="0" destOrd="0" parTransId="{DFE73861-1BD1-45BD-B95B-35F8F279D0ED}" sibTransId="{5324F5CB-3BC6-4D9C-A8FC-91DB3E40DCF2}"/>
    <dgm:cxn modelId="{6FC42550-B9B6-48A1-9431-10D7D0A6CEE5}" type="presOf" srcId="{21082159-53DE-4629-96F3-DA233E8FD09E}" destId="{433CC30E-3A6F-44CD-92EA-BB8155AB57A9}" srcOrd="0" destOrd="0" presId="urn:microsoft.com/office/officeart/2005/8/layout/hChevron3"/>
    <dgm:cxn modelId="{85209E18-8161-4BFB-8075-25BEF71101EA}" srcId="{5B1547E8-97EB-4648-ADC8-F6734DEAD4CF}" destId="{21082159-53DE-4629-96F3-DA233E8FD09E}" srcOrd="2" destOrd="0" parTransId="{7B526AEE-D66C-40C8-96DC-D7A4205A687D}" sibTransId="{2ADC076C-9A86-430E-8115-62D715D46C55}"/>
    <dgm:cxn modelId="{39FB1D7B-F981-40AC-A9C5-759EBAF5802C}" type="presOf" srcId="{5B1547E8-97EB-4648-ADC8-F6734DEAD4CF}" destId="{5CE2D708-3916-4A3D-A2C1-AC66976274E1}" srcOrd="0" destOrd="0" presId="urn:microsoft.com/office/officeart/2005/8/layout/hChevron3"/>
    <dgm:cxn modelId="{EC270571-6BD1-45CC-9D38-914D26E91B45}" type="presParOf" srcId="{5CE2D708-3916-4A3D-A2C1-AC66976274E1}" destId="{3C6A490B-73A7-41D1-A52A-2DC91EE1302D}" srcOrd="0" destOrd="0" presId="urn:microsoft.com/office/officeart/2005/8/layout/hChevron3"/>
    <dgm:cxn modelId="{FB56531C-D9E8-4C62-A2AA-5E257CA15B91}" type="presParOf" srcId="{5CE2D708-3916-4A3D-A2C1-AC66976274E1}" destId="{90628844-F320-4446-B9D7-6A9640516C1B}" srcOrd="1" destOrd="0" presId="urn:microsoft.com/office/officeart/2005/8/layout/hChevron3"/>
    <dgm:cxn modelId="{5E66ECFC-7105-4779-9321-4CACC2C3D41A}" type="presParOf" srcId="{5CE2D708-3916-4A3D-A2C1-AC66976274E1}" destId="{7D6689A7-1E0B-4F3A-94C8-D4B609A8308E}" srcOrd="2" destOrd="0" presId="urn:microsoft.com/office/officeart/2005/8/layout/hChevron3"/>
    <dgm:cxn modelId="{5BE779B1-873A-446D-989B-18D0F2DB6D1F}" type="presParOf" srcId="{5CE2D708-3916-4A3D-A2C1-AC66976274E1}" destId="{BD00789A-F8E4-45CE-939A-ACBC7C98A8B6}" srcOrd="3" destOrd="0" presId="urn:microsoft.com/office/officeart/2005/8/layout/hChevron3"/>
    <dgm:cxn modelId="{1BEEE233-C2BA-4A63-852D-08F6BDD25D21}" type="presParOf" srcId="{5CE2D708-3916-4A3D-A2C1-AC66976274E1}" destId="{433CC30E-3A6F-44CD-92EA-BB8155AB57A9}" srcOrd="4" destOrd="0" presId="urn:microsoft.com/office/officeart/2005/8/layout/hChevron3"/>
  </dgm:cxnLst>
  <dgm:bg/>
  <dgm:whole/>
  <dgm:extLst>
    <a:ext uri="http://schemas.microsoft.com/office/drawing/2008/diagram">
      <dsp:dataModelExt xmlns:dsp="http://schemas.microsoft.com/office/drawing/2008/diagram" relId="rId234"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5B1547E8-97EB-4648-ADC8-F6734DEAD4C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GB"/>
        </a:p>
      </dgm:t>
    </dgm:pt>
    <dgm:pt modelId="{9DC59F4E-FE03-4756-BD9E-4A6C761D9DE4}">
      <dgm:prSet phldrT="[Text]" custT="1"/>
      <dgm:spPr>
        <a:xfrm>
          <a:off x="2411" y="0"/>
          <a:ext cx="2108299" cy="703385"/>
        </a:xfrm>
        <a:prstGeom prst="homePlate">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s-ES" sz="1400">
              <a:solidFill>
                <a:sysClr val="window" lastClr="FFFFFF"/>
              </a:solidFill>
              <a:latin typeface="Trebuchet MS" panose="020B0603020202020204"/>
              <a:ea typeface="+mn-ea"/>
              <a:cs typeface="+mn-cs"/>
            </a:rPr>
            <a:t>Puesta en marcha</a:t>
          </a:r>
        </a:p>
      </dgm:t>
    </dgm:pt>
    <dgm:pt modelId="{DFE73861-1BD1-45BD-B95B-35F8F279D0ED}" type="parTrans" cxnId="{A0D7C03B-74CC-4E72-8A0E-FB9A958EEB01}">
      <dgm:prSet/>
      <dgm:spPr/>
      <dgm:t>
        <a:bodyPr/>
        <a:lstStyle/>
        <a:p>
          <a:endParaRPr lang="en-GB"/>
        </a:p>
      </dgm:t>
    </dgm:pt>
    <dgm:pt modelId="{5324F5CB-3BC6-4D9C-A8FC-91DB3E40DCF2}" type="sibTrans" cxnId="{A0D7C03B-74CC-4E72-8A0E-FB9A958EEB01}">
      <dgm:prSet/>
      <dgm:spPr/>
      <dgm:t>
        <a:bodyPr/>
        <a:lstStyle/>
        <a:p>
          <a:endParaRPr lang="en-GB"/>
        </a:p>
      </dgm:t>
    </dgm:pt>
    <dgm:pt modelId="{A9B79CD5-856C-46C4-869E-0078CCA311C9}">
      <dgm:prSet phldrT="[Text]" custT="1"/>
      <dgm:spPr>
        <a:xfrm>
          <a:off x="1689050" y="0"/>
          <a:ext cx="2108299" cy="703385"/>
        </a:xfrm>
        <a:prstGeom prst="chevron">
          <a:avLst/>
        </a:prstGeom>
        <a:solidFill>
          <a:srgbClr val="3494BA">
            <a:lumMod val="40000"/>
            <a:lumOff val="60000"/>
          </a:srgbClr>
        </a:solidFill>
        <a:ln w="12700" cap="flat" cmpd="sng" algn="ctr">
          <a:solidFill>
            <a:sysClr val="window" lastClr="FFFFFF">
              <a:hueOff val="0"/>
              <a:satOff val="0"/>
              <a:lumOff val="0"/>
              <a:alphaOff val="0"/>
            </a:sysClr>
          </a:solidFill>
          <a:prstDash val="solid"/>
        </a:ln>
        <a:effectLst/>
      </dgm:spPr>
      <dgm:t>
        <a:bodyPr/>
        <a:lstStyle/>
        <a:p>
          <a:r>
            <a:rPr lang="es-ES" sz="1400">
              <a:solidFill>
                <a:sysClr val="window" lastClr="FFFFFF"/>
              </a:solidFill>
              <a:latin typeface="Trebuchet MS" panose="020B0603020202020204"/>
              <a:ea typeface="+mn-ea"/>
              <a:cs typeface="+mn-cs"/>
            </a:rPr>
            <a:t>Evaluación</a:t>
          </a:r>
        </a:p>
      </dgm:t>
    </dgm:pt>
    <dgm:pt modelId="{1733F67A-439D-4E3B-A559-19C2FE49FA33}" type="parTrans" cxnId="{427D3818-C296-4736-A161-3F7A2756F5B3}">
      <dgm:prSet/>
      <dgm:spPr/>
      <dgm:t>
        <a:bodyPr/>
        <a:lstStyle/>
        <a:p>
          <a:endParaRPr lang="en-GB"/>
        </a:p>
      </dgm:t>
    </dgm:pt>
    <dgm:pt modelId="{08ED3F66-747B-496A-955D-D4AF38C55963}" type="sibTrans" cxnId="{427D3818-C296-4736-A161-3F7A2756F5B3}">
      <dgm:prSet/>
      <dgm:spPr/>
      <dgm:t>
        <a:bodyPr/>
        <a:lstStyle/>
        <a:p>
          <a:endParaRPr lang="en-GB"/>
        </a:p>
      </dgm:t>
    </dgm:pt>
    <dgm:pt modelId="{21082159-53DE-4629-96F3-DA233E8FD09E}">
      <dgm:prSet phldrT="[Text]" custT="1"/>
      <dgm:spPr>
        <a:xfrm>
          <a:off x="3378100" y="0"/>
          <a:ext cx="2108299" cy="703385"/>
        </a:xfrm>
        <a:prstGeom prst="chevron">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s-ES" sz="1400">
              <a:solidFill>
                <a:sysClr val="window" lastClr="FFFFFF"/>
              </a:solidFill>
              <a:latin typeface="Trebuchet MS" panose="020B0603020202020204"/>
              <a:ea typeface="+mn-ea"/>
              <a:cs typeface="+mn-cs"/>
            </a:rPr>
            <a:t>Ejecución</a:t>
          </a:r>
          <a:endParaRPr lang="es-ES" sz="1800">
            <a:solidFill>
              <a:sysClr val="window" lastClr="FFFFFF"/>
            </a:solidFill>
            <a:latin typeface="Trebuchet MS" panose="020B0603020202020204"/>
            <a:ea typeface="+mn-ea"/>
            <a:cs typeface="+mn-cs"/>
          </a:endParaRPr>
        </a:p>
      </dgm:t>
    </dgm:pt>
    <dgm:pt modelId="{7B526AEE-D66C-40C8-96DC-D7A4205A687D}" type="parTrans" cxnId="{85209E18-8161-4BFB-8075-25BEF71101EA}">
      <dgm:prSet/>
      <dgm:spPr/>
      <dgm:t>
        <a:bodyPr/>
        <a:lstStyle/>
        <a:p>
          <a:endParaRPr lang="en-GB"/>
        </a:p>
      </dgm:t>
    </dgm:pt>
    <dgm:pt modelId="{2ADC076C-9A86-430E-8115-62D715D46C55}" type="sibTrans" cxnId="{85209E18-8161-4BFB-8075-25BEF71101EA}">
      <dgm:prSet/>
      <dgm:spPr/>
      <dgm:t>
        <a:bodyPr/>
        <a:lstStyle/>
        <a:p>
          <a:endParaRPr lang="en-GB"/>
        </a:p>
      </dgm:t>
    </dgm:pt>
    <dgm:pt modelId="{5CE2D708-3916-4A3D-A2C1-AC66976274E1}" type="pres">
      <dgm:prSet presAssocID="{5B1547E8-97EB-4648-ADC8-F6734DEAD4CF}" presName="Name0" presStyleCnt="0">
        <dgm:presLayoutVars>
          <dgm:dir/>
          <dgm:resizeHandles val="exact"/>
        </dgm:presLayoutVars>
      </dgm:prSet>
      <dgm:spPr/>
      <dgm:t>
        <a:bodyPr/>
        <a:lstStyle/>
        <a:p>
          <a:endParaRPr lang="en-US"/>
        </a:p>
      </dgm:t>
    </dgm:pt>
    <dgm:pt modelId="{3C6A490B-73A7-41D1-A52A-2DC91EE1302D}" type="pres">
      <dgm:prSet presAssocID="{9DC59F4E-FE03-4756-BD9E-4A6C761D9DE4}" presName="parTxOnly" presStyleLbl="node1" presStyleIdx="0" presStyleCnt="3">
        <dgm:presLayoutVars>
          <dgm:bulletEnabled val="1"/>
        </dgm:presLayoutVars>
      </dgm:prSet>
      <dgm:spPr>
        <a:prstGeom prst="homePlate">
          <a:avLst/>
        </a:prstGeom>
      </dgm:spPr>
      <dgm:t>
        <a:bodyPr/>
        <a:lstStyle/>
        <a:p>
          <a:endParaRPr lang="en-US"/>
        </a:p>
      </dgm:t>
    </dgm:pt>
    <dgm:pt modelId="{90628844-F320-4446-B9D7-6A9640516C1B}" type="pres">
      <dgm:prSet presAssocID="{5324F5CB-3BC6-4D9C-A8FC-91DB3E40DCF2}" presName="parSpace" presStyleCnt="0"/>
      <dgm:spPr/>
    </dgm:pt>
    <dgm:pt modelId="{7D6689A7-1E0B-4F3A-94C8-D4B609A8308E}" type="pres">
      <dgm:prSet presAssocID="{A9B79CD5-856C-46C4-869E-0078CCA311C9}" presName="parTxOnly" presStyleLbl="node1" presStyleIdx="1" presStyleCnt="3" custLinFactX="72605" custLinFactNeighborX="100000">
        <dgm:presLayoutVars>
          <dgm:bulletEnabled val="1"/>
        </dgm:presLayoutVars>
      </dgm:prSet>
      <dgm:spPr>
        <a:prstGeom prst="chevron">
          <a:avLst/>
        </a:prstGeom>
      </dgm:spPr>
      <dgm:t>
        <a:bodyPr/>
        <a:lstStyle/>
        <a:p>
          <a:endParaRPr lang="en-US"/>
        </a:p>
      </dgm:t>
    </dgm:pt>
    <dgm:pt modelId="{BD00789A-F8E4-45CE-939A-ACBC7C98A8B6}" type="pres">
      <dgm:prSet presAssocID="{08ED3F66-747B-496A-955D-D4AF38C55963}" presName="parSpace" presStyleCnt="0"/>
      <dgm:spPr/>
    </dgm:pt>
    <dgm:pt modelId="{433CC30E-3A6F-44CD-92EA-BB8155AB57A9}" type="pres">
      <dgm:prSet presAssocID="{21082159-53DE-4629-96F3-DA233E8FD09E}" presName="parTxOnly" presStyleLbl="node1" presStyleIdx="2" presStyleCnt="3" custLinFactX="-59689" custLinFactNeighborX="-100000">
        <dgm:presLayoutVars>
          <dgm:bulletEnabled val="1"/>
        </dgm:presLayoutVars>
      </dgm:prSet>
      <dgm:spPr>
        <a:prstGeom prst="chevron">
          <a:avLst/>
        </a:prstGeom>
      </dgm:spPr>
      <dgm:t>
        <a:bodyPr/>
        <a:lstStyle/>
        <a:p>
          <a:endParaRPr lang="en-US"/>
        </a:p>
      </dgm:t>
    </dgm:pt>
  </dgm:ptLst>
  <dgm:cxnLst>
    <dgm:cxn modelId="{B56DA8BC-8E3B-4CBB-983E-6C3F05095419}" type="presOf" srcId="{A9B79CD5-856C-46C4-869E-0078CCA311C9}" destId="{7D6689A7-1E0B-4F3A-94C8-D4B609A8308E}" srcOrd="0" destOrd="0" presId="urn:microsoft.com/office/officeart/2005/8/layout/hChevron3"/>
    <dgm:cxn modelId="{E4528C4A-84D5-4C18-A910-780B733A9DF9}" type="presOf" srcId="{9DC59F4E-FE03-4756-BD9E-4A6C761D9DE4}" destId="{3C6A490B-73A7-41D1-A52A-2DC91EE1302D}" srcOrd="0" destOrd="0" presId="urn:microsoft.com/office/officeart/2005/8/layout/hChevron3"/>
    <dgm:cxn modelId="{427D3818-C296-4736-A161-3F7A2756F5B3}" srcId="{5B1547E8-97EB-4648-ADC8-F6734DEAD4CF}" destId="{A9B79CD5-856C-46C4-869E-0078CCA311C9}" srcOrd="1" destOrd="0" parTransId="{1733F67A-439D-4E3B-A559-19C2FE49FA33}" sibTransId="{08ED3F66-747B-496A-955D-D4AF38C55963}"/>
    <dgm:cxn modelId="{A0D7C03B-74CC-4E72-8A0E-FB9A958EEB01}" srcId="{5B1547E8-97EB-4648-ADC8-F6734DEAD4CF}" destId="{9DC59F4E-FE03-4756-BD9E-4A6C761D9DE4}" srcOrd="0" destOrd="0" parTransId="{DFE73861-1BD1-45BD-B95B-35F8F279D0ED}" sibTransId="{5324F5CB-3BC6-4D9C-A8FC-91DB3E40DCF2}"/>
    <dgm:cxn modelId="{6FC42550-B9B6-48A1-9431-10D7D0A6CEE5}" type="presOf" srcId="{21082159-53DE-4629-96F3-DA233E8FD09E}" destId="{433CC30E-3A6F-44CD-92EA-BB8155AB57A9}" srcOrd="0" destOrd="0" presId="urn:microsoft.com/office/officeart/2005/8/layout/hChevron3"/>
    <dgm:cxn modelId="{85209E18-8161-4BFB-8075-25BEF71101EA}" srcId="{5B1547E8-97EB-4648-ADC8-F6734DEAD4CF}" destId="{21082159-53DE-4629-96F3-DA233E8FD09E}" srcOrd="2" destOrd="0" parTransId="{7B526AEE-D66C-40C8-96DC-D7A4205A687D}" sibTransId="{2ADC076C-9A86-430E-8115-62D715D46C55}"/>
    <dgm:cxn modelId="{39FB1D7B-F981-40AC-A9C5-759EBAF5802C}" type="presOf" srcId="{5B1547E8-97EB-4648-ADC8-F6734DEAD4CF}" destId="{5CE2D708-3916-4A3D-A2C1-AC66976274E1}" srcOrd="0" destOrd="0" presId="urn:microsoft.com/office/officeart/2005/8/layout/hChevron3"/>
    <dgm:cxn modelId="{EC270571-6BD1-45CC-9D38-914D26E91B45}" type="presParOf" srcId="{5CE2D708-3916-4A3D-A2C1-AC66976274E1}" destId="{3C6A490B-73A7-41D1-A52A-2DC91EE1302D}" srcOrd="0" destOrd="0" presId="urn:microsoft.com/office/officeart/2005/8/layout/hChevron3"/>
    <dgm:cxn modelId="{FB56531C-D9E8-4C62-A2AA-5E257CA15B91}" type="presParOf" srcId="{5CE2D708-3916-4A3D-A2C1-AC66976274E1}" destId="{90628844-F320-4446-B9D7-6A9640516C1B}" srcOrd="1" destOrd="0" presId="urn:microsoft.com/office/officeart/2005/8/layout/hChevron3"/>
    <dgm:cxn modelId="{5E66ECFC-7105-4779-9321-4CACC2C3D41A}" type="presParOf" srcId="{5CE2D708-3916-4A3D-A2C1-AC66976274E1}" destId="{7D6689A7-1E0B-4F3A-94C8-D4B609A8308E}" srcOrd="2" destOrd="0" presId="urn:microsoft.com/office/officeart/2005/8/layout/hChevron3"/>
    <dgm:cxn modelId="{5BE779B1-873A-446D-989B-18D0F2DB6D1F}" type="presParOf" srcId="{5CE2D708-3916-4A3D-A2C1-AC66976274E1}" destId="{BD00789A-F8E4-45CE-939A-ACBC7C98A8B6}" srcOrd="3" destOrd="0" presId="urn:microsoft.com/office/officeart/2005/8/layout/hChevron3"/>
    <dgm:cxn modelId="{1BEEE233-C2BA-4A63-852D-08F6BDD25D21}" type="presParOf" srcId="{5CE2D708-3916-4A3D-A2C1-AC66976274E1}" destId="{433CC30E-3A6F-44CD-92EA-BB8155AB57A9}" srcOrd="4" destOrd="0" presId="urn:microsoft.com/office/officeart/2005/8/layout/hChevron3"/>
  </dgm:cxnLst>
  <dgm:bg/>
  <dgm:whole/>
  <dgm:extLst>
    <a:ext uri="http://schemas.microsoft.com/office/drawing/2008/diagram">
      <dsp:dataModelExt xmlns:dsp="http://schemas.microsoft.com/office/drawing/2008/diagram" relId="rId2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255758E-6F37-4B17-B4CA-47AB10D3D1A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05B0EEF7-928B-499E-A447-BF1058AC7CCA}">
      <dgm:prSet phldrT="[Text]"/>
      <dgm:spPr>
        <a:xfrm>
          <a:off x="2833747"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pPr algn="ctr"/>
          <a:r>
            <a:rPr lang="es-ES">
              <a:solidFill>
                <a:sysClr val="window" lastClr="FFFFFF"/>
              </a:solidFill>
              <a:latin typeface="+mn-lt"/>
              <a:ea typeface="+mn-ea"/>
              <a:cs typeface="+mn-cs"/>
            </a:rPr>
            <a:t>Incluyen actividades que están planificadas, coordinadas y gestionadas para alcanzar un objetivo específico del proyecto</a:t>
          </a:r>
        </a:p>
      </dgm:t>
    </dgm:pt>
    <dgm:pt modelId="{301FABE7-97FA-4DF0-83B0-DDBF889C0BEC}" type="parTrans" cxnId="{2EE0E567-1868-4D88-877D-6D469E8D6EBF}">
      <dgm:prSet/>
      <dgm:spPr/>
      <dgm:t>
        <a:bodyPr/>
        <a:lstStyle/>
        <a:p>
          <a:endParaRPr lang="en-GB"/>
        </a:p>
      </dgm:t>
    </dgm:pt>
    <dgm:pt modelId="{4905CDD8-0D95-49E5-847F-13A83B924230}" type="sibTrans" cxnId="{2EE0E567-1868-4D88-877D-6D469E8D6EBF}">
      <dgm:prSet/>
      <dgm:spPr/>
      <dgm:t>
        <a:bodyPr/>
        <a:lstStyle/>
        <a:p>
          <a:endParaRPr lang="en-GB"/>
        </a:p>
      </dgm:t>
    </dgm:pt>
    <dgm:pt modelId="{9D8977EF-ABA9-476F-ABEC-6451F69FBC9B}">
      <dgm:prSet phldrT="[Text]"/>
      <dgm:spPr>
        <a:xfrm>
          <a:off x="841712"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mn-lt"/>
              <a:ea typeface="+mn-ea"/>
              <a:cs typeface="+mn-cs"/>
            </a:rPr>
            <a:t>Indican claramente la fecha de inicio y de finalización (plazo)</a:t>
          </a:r>
        </a:p>
      </dgm:t>
    </dgm:pt>
    <dgm:pt modelId="{E4F75B35-9FDC-4F42-9A94-3478084873AC}" type="parTrans" cxnId="{F6E5E727-9F6A-4321-887A-C47ACE09DC27}">
      <dgm:prSet/>
      <dgm:spPr/>
      <dgm:t>
        <a:bodyPr/>
        <a:lstStyle/>
        <a:p>
          <a:endParaRPr lang="en-GB"/>
        </a:p>
      </dgm:t>
    </dgm:pt>
    <dgm:pt modelId="{97C6BF02-CE5E-49AC-AA76-6EBA38CD0387}" type="sibTrans" cxnId="{F6E5E727-9F6A-4321-887A-C47ACE09DC27}">
      <dgm:prSet/>
      <dgm:spPr/>
      <dgm:t>
        <a:bodyPr/>
        <a:lstStyle/>
        <a:p>
          <a:endParaRPr lang="en-GB"/>
        </a:p>
      </dgm:t>
    </dgm:pt>
    <dgm:pt modelId="{5EE3994F-6419-42F9-B0C5-5E1110724181}">
      <dgm:prSet/>
      <dgm:spPr>
        <a:xfrm>
          <a:off x="2833747"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mn-lt"/>
              <a:ea typeface="+mn-ea"/>
              <a:cs typeface="+mn-cs"/>
            </a:rPr>
            <a:t>Disponen de un presupuesto específico (recursos económicos y humanos)</a:t>
          </a:r>
        </a:p>
      </dgm:t>
    </dgm:pt>
    <dgm:pt modelId="{53DEE0B2-FFB4-46EB-A12C-CB4853F3619D}" type="parTrans" cxnId="{EB4A2E4C-BB10-4446-A2DA-FDADDC160244}">
      <dgm:prSet/>
      <dgm:spPr/>
      <dgm:t>
        <a:bodyPr/>
        <a:lstStyle/>
        <a:p>
          <a:endParaRPr lang="en-GB"/>
        </a:p>
      </dgm:t>
    </dgm:pt>
    <dgm:pt modelId="{F16C32D1-27F1-4BC8-86A8-EE221800BA55}" type="sibTrans" cxnId="{EB4A2E4C-BB10-4446-A2DA-FDADDC160244}">
      <dgm:prSet/>
      <dgm:spPr/>
      <dgm:t>
        <a:bodyPr/>
        <a:lstStyle/>
        <a:p>
          <a:endParaRPr lang="en-GB"/>
        </a:p>
      </dgm:t>
    </dgm:pt>
    <dgm:pt modelId="{613FD5D9-7E04-4802-8898-9FA517B5B424}">
      <dgm:prSet/>
      <dgm:spPr>
        <a:xfrm>
          <a:off x="1837729" y="2536449"/>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pPr algn="ctr"/>
          <a:r>
            <a:rPr lang="es-ES">
              <a:solidFill>
                <a:sysClr val="window" lastClr="FFFFFF"/>
              </a:solidFill>
              <a:latin typeface="+mn-lt"/>
              <a:ea typeface="+mn-ea"/>
              <a:cs typeface="+mn-cs"/>
            </a:rPr>
            <a:t>Se ejecutan bajo una estructura de gestión dirigida por un director de proyecto</a:t>
          </a:r>
        </a:p>
      </dgm:t>
    </dgm:pt>
    <dgm:pt modelId="{09D7C78D-7D12-446F-8656-2C9E86CF66C2}" type="parTrans" cxnId="{C4A10CCC-2392-486B-8E6C-49B4D47432C4}">
      <dgm:prSet/>
      <dgm:spPr/>
      <dgm:t>
        <a:bodyPr/>
        <a:lstStyle/>
        <a:p>
          <a:endParaRPr lang="en-GB"/>
        </a:p>
      </dgm:t>
    </dgm:pt>
    <dgm:pt modelId="{F6D6E5DC-9E25-45AE-B7D5-60FAFB11F1AC}" type="sibTrans" cxnId="{C4A10CCC-2392-486B-8E6C-49B4D47432C4}">
      <dgm:prSet/>
      <dgm:spPr/>
      <dgm:t>
        <a:bodyPr/>
        <a:lstStyle/>
        <a:p>
          <a:endParaRPr lang="en-GB"/>
        </a:p>
      </dgm:t>
    </dgm:pt>
    <dgm:pt modelId="{F5918179-FE30-433A-B26D-9000977BB7D3}">
      <dgm:prSet/>
      <dgm:spPr>
        <a:xfrm>
          <a:off x="841712"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s-ES">
              <a:solidFill>
                <a:sysClr val="window" lastClr="FFFFFF"/>
              </a:solidFill>
              <a:latin typeface="+mn-lt"/>
              <a:ea typeface="+mn-ea"/>
              <a:cs typeface="+mn-cs"/>
            </a:rPr>
            <a:t>Generan un aporte observable y mensurable (producto)</a:t>
          </a:r>
        </a:p>
      </dgm:t>
    </dgm:pt>
    <dgm:pt modelId="{BE21D823-5ADA-4FAE-BED1-F101C6B9568A}" type="parTrans" cxnId="{AC3D52B0-5C92-432B-B889-0374C70B8191}">
      <dgm:prSet/>
      <dgm:spPr/>
      <dgm:t>
        <a:bodyPr/>
        <a:lstStyle/>
        <a:p>
          <a:endParaRPr lang="en-GB"/>
        </a:p>
      </dgm:t>
    </dgm:pt>
    <dgm:pt modelId="{C421362F-928B-4AF0-97DE-3F72F7F1670D}" type="sibTrans" cxnId="{AC3D52B0-5C92-432B-B889-0374C70B8191}">
      <dgm:prSet/>
      <dgm:spPr/>
      <dgm:t>
        <a:bodyPr/>
        <a:lstStyle/>
        <a:p>
          <a:endParaRPr lang="en-GB"/>
        </a:p>
      </dgm:t>
    </dgm:pt>
    <dgm:pt modelId="{C2F4FA54-0009-4A9D-B1AB-9E8E5BECE4C7}" type="pres">
      <dgm:prSet presAssocID="{7255758E-6F37-4B17-B4CA-47AB10D3D1A9}" presName="diagram" presStyleCnt="0">
        <dgm:presLayoutVars>
          <dgm:dir/>
          <dgm:resizeHandles val="exact"/>
        </dgm:presLayoutVars>
      </dgm:prSet>
      <dgm:spPr/>
      <dgm:t>
        <a:bodyPr/>
        <a:lstStyle/>
        <a:p>
          <a:endParaRPr lang="en-US"/>
        </a:p>
      </dgm:t>
    </dgm:pt>
    <dgm:pt modelId="{2E233891-C87B-450F-A82F-78152B1D958D}" type="pres">
      <dgm:prSet presAssocID="{F5918179-FE30-433A-B26D-9000977BB7D3}" presName="node" presStyleLbl="node1" presStyleIdx="0" presStyleCnt="5">
        <dgm:presLayoutVars>
          <dgm:bulletEnabled val="1"/>
        </dgm:presLayoutVars>
      </dgm:prSet>
      <dgm:spPr/>
      <dgm:t>
        <a:bodyPr/>
        <a:lstStyle/>
        <a:p>
          <a:endParaRPr lang="en-US"/>
        </a:p>
      </dgm:t>
    </dgm:pt>
    <dgm:pt modelId="{0427816C-5E36-4B21-9928-6EE27672B444}" type="pres">
      <dgm:prSet presAssocID="{C421362F-928B-4AF0-97DE-3F72F7F1670D}" presName="sibTrans" presStyleCnt="0"/>
      <dgm:spPr/>
    </dgm:pt>
    <dgm:pt modelId="{6C720E5F-CDD2-4122-A5D3-489C60244FD1}" type="pres">
      <dgm:prSet presAssocID="{05B0EEF7-928B-499E-A447-BF1058AC7CCA}" presName="node" presStyleLbl="node1" presStyleIdx="1" presStyleCnt="5">
        <dgm:presLayoutVars>
          <dgm:bulletEnabled val="1"/>
        </dgm:presLayoutVars>
      </dgm:prSet>
      <dgm:spPr/>
      <dgm:t>
        <a:bodyPr/>
        <a:lstStyle/>
        <a:p>
          <a:endParaRPr lang="en-US"/>
        </a:p>
      </dgm:t>
    </dgm:pt>
    <dgm:pt modelId="{2E252885-988C-4711-9969-6D5847A96872}" type="pres">
      <dgm:prSet presAssocID="{4905CDD8-0D95-49E5-847F-13A83B924230}" presName="sibTrans" presStyleCnt="0"/>
      <dgm:spPr/>
    </dgm:pt>
    <dgm:pt modelId="{0B83A1BF-1EEB-4DE1-B751-B647CFDF421F}" type="pres">
      <dgm:prSet presAssocID="{9D8977EF-ABA9-476F-ABEC-6451F69FBC9B}" presName="node" presStyleLbl="node1" presStyleIdx="2" presStyleCnt="5">
        <dgm:presLayoutVars>
          <dgm:bulletEnabled val="1"/>
        </dgm:presLayoutVars>
      </dgm:prSet>
      <dgm:spPr/>
      <dgm:t>
        <a:bodyPr/>
        <a:lstStyle/>
        <a:p>
          <a:endParaRPr lang="en-US"/>
        </a:p>
      </dgm:t>
    </dgm:pt>
    <dgm:pt modelId="{EE26379D-80A8-4C15-8B59-791A63950DAC}" type="pres">
      <dgm:prSet presAssocID="{97C6BF02-CE5E-49AC-AA76-6EBA38CD0387}" presName="sibTrans" presStyleCnt="0"/>
      <dgm:spPr/>
    </dgm:pt>
    <dgm:pt modelId="{77452D75-A221-4739-A6DF-C9904B759130}" type="pres">
      <dgm:prSet presAssocID="{5EE3994F-6419-42F9-B0C5-5E1110724181}" presName="node" presStyleLbl="node1" presStyleIdx="3" presStyleCnt="5">
        <dgm:presLayoutVars>
          <dgm:bulletEnabled val="1"/>
        </dgm:presLayoutVars>
      </dgm:prSet>
      <dgm:spPr/>
      <dgm:t>
        <a:bodyPr/>
        <a:lstStyle/>
        <a:p>
          <a:endParaRPr lang="en-US"/>
        </a:p>
      </dgm:t>
    </dgm:pt>
    <dgm:pt modelId="{492DE07A-FA25-465B-9D41-8BE989194111}" type="pres">
      <dgm:prSet presAssocID="{F16C32D1-27F1-4BC8-86A8-EE221800BA55}" presName="sibTrans" presStyleCnt="0"/>
      <dgm:spPr/>
    </dgm:pt>
    <dgm:pt modelId="{9130E77B-9BE6-46A1-A984-2AC8BFD68521}" type="pres">
      <dgm:prSet presAssocID="{613FD5D9-7E04-4802-8898-9FA517B5B424}" presName="node" presStyleLbl="node1" presStyleIdx="4" presStyleCnt="5">
        <dgm:presLayoutVars>
          <dgm:bulletEnabled val="1"/>
        </dgm:presLayoutVars>
      </dgm:prSet>
      <dgm:spPr/>
      <dgm:t>
        <a:bodyPr/>
        <a:lstStyle/>
        <a:p>
          <a:endParaRPr lang="en-US"/>
        </a:p>
      </dgm:t>
    </dgm:pt>
  </dgm:ptLst>
  <dgm:cxnLst>
    <dgm:cxn modelId="{AC3D52B0-5C92-432B-B889-0374C70B8191}" srcId="{7255758E-6F37-4B17-B4CA-47AB10D3D1A9}" destId="{F5918179-FE30-433A-B26D-9000977BB7D3}" srcOrd="0" destOrd="0" parTransId="{BE21D823-5ADA-4FAE-BED1-F101C6B9568A}" sibTransId="{C421362F-928B-4AF0-97DE-3F72F7F1670D}"/>
    <dgm:cxn modelId="{DECD6969-7CB2-4E74-A7A2-FB3CFA9D0F70}" type="presOf" srcId="{7255758E-6F37-4B17-B4CA-47AB10D3D1A9}" destId="{C2F4FA54-0009-4A9D-B1AB-9E8E5BECE4C7}" srcOrd="0" destOrd="0" presId="urn:microsoft.com/office/officeart/2005/8/layout/default"/>
    <dgm:cxn modelId="{483DE9F2-7DCD-417C-899E-C666E9C20764}" type="presOf" srcId="{5EE3994F-6419-42F9-B0C5-5E1110724181}" destId="{77452D75-A221-4739-A6DF-C9904B759130}" srcOrd="0" destOrd="0" presId="urn:microsoft.com/office/officeart/2005/8/layout/default"/>
    <dgm:cxn modelId="{EB4A2E4C-BB10-4446-A2DA-FDADDC160244}" srcId="{7255758E-6F37-4B17-B4CA-47AB10D3D1A9}" destId="{5EE3994F-6419-42F9-B0C5-5E1110724181}" srcOrd="3" destOrd="0" parTransId="{53DEE0B2-FFB4-46EB-A12C-CB4853F3619D}" sibTransId="{F16C32D1-27F1-4BC8-86A8-EE221800BA55}"/>
    <dgm:cxn modelId="{F6E5E727-9F6A-4321-887A-C47ACE09DC27}" srcId="{7255758E-6F37-4B17-B4CA-47AB10D3D1A9}" destId="{9D8977EF-ABA9-476F-ABEC-6451F69FBC9B}" srcOrd="2" destOrd="0" parTransId="{E4F75B35-9FDC-4F42-9A94-3478084873AC}" sibTransId="{97C6BF02-CE5E-49AC-AA76-6EBA38CD0387}"/>
    <dgm:cxn modelId="{23EA38B9-EBA8-4CE3-9D12-B48CC49DFE0B}" type="presOf" srcId="{F5918179-FE30-433A-B26D-9000977BB7D3}" destId="{2E233891-C87B-450F-A82F-78152B1D958D}" srcOrd="0" destOrd="0" presId="urn:microsoft.com/office/officeart/2005/8/layout/default"/>
    <dgm:cxn modelId="{E9E1AB10-F837-418D-B7F4-0FAA3573E625}" type="presOf" srcId="{9D8977EF-ABA9-476F-ABEC-6451F69FBC9B}" destId="{0B83A1BF-1EEB-4DE1-B751-B647CFDF421F}" srcOrd="0" destOrd="0" presId="urn:microsoft.com/office/officeart/2005/8/layout/default"/>
    <dgm:cxn modelId="{9DBF0E7C-FAE0-419B-BA86-6925778CBE76}" type="presOf" srcId="{613FD5D9-7E04-4802-8898-9FA517B5B424}" destId="{9130E77B-9BE6-46A1-A984-2AC8BFD68521}" srcOrd="0" destOrd="0" presId="urn:microsoft.com/office/officeart/2005/8/layout/default"/>
    <dgm:cxn modelId="{2EE0E567-1868-4D88-877D-6D469E8D6EBF}" srcId="{7255758E-6F37-4B17-B4CA-47AB10D3D1A9}" destId="{05B0EEF7-928B-499E-A447-BF1058AC7CCA}" srcOrd="1" destOrd="0" parTransId="{301FABE7-97FA-4DF0-83B0-DDBF889C0BEC}" sibTransId="{4905CDD8-0D95-49E5-847F-13A83B924230}"/>
    <dgm:cxn modelId="{C4A10CCC-2392-486B-8E6C-49B4D47432C4}" srcId="{7255758E-6F37-4B17-B4CA-47AB10D3D1A9}" destId="{613FD5D9-7E04-4802-8898-9FA517B5B424}" srcOrd="4" destOrd="0" parTransId="{09D7C78D-7D12-446F-8656-2C9E86CF66C2}" sibTransId="{F6D6E5DC-9E25-45AE-B7D5-60FAFB11F1AC}"/>
    <dgm:cxn modelId="{0E8B47A5-9614-4948-B5FE-52033ED9F8F7}" type="presOf" srcId="{05B0EEF7-928B-499E-A447-BF1058AC7CCA}" destId="{6C720E5F-CDD2-4122-A5D3-489C60244FD1}" srcOrd="0" destOrd="0" presId="urn:microsoft.com/office/officeart/2005/8/layout/default"/>
    <dgm:cxn modelId="{B4E9497D-5318-49C0-8D89-4DA6FA835CBE}" type="presParOf" srcId="{C2F4FA54-0009-4A9D-B1AB-9E8E5BECE4C7}" destId="{2E233891-C87B-450F-A82F-78152B1D958D}" srcOrd="0" destOrd="0" presId="urn:microsoft.com/office/officeart/2005/8/layout/default"/>
    <dgm:cxn modelId="{E40B1AF0-1637-448F-85A0-409B829B57EF}" type="presParOf" srcId="{C2F4FA54-0009-4A9D-B1AB-9E8E5BECE4C7}" destId="{0427816C-5E36-4B21-9928-6EE27672B444}" srcOrd="1" destOrd="0" presId="urn:microsoft.com/office/officeart/2005/8/layout/default"/>
    <dgm:cxn modelId="{B0495302-0DEB-4EB7-B7A5-07B235D8913F}" type="presParOf" srcId="{C2F4FA54-0009-4A9D-B1AB-9E8E5BECE4C7}" destId="{6C720E5F-CDD2-4122-A5D3-489C60244FD1}" srcOrd="2" destOrd="0" presId="urn:microsoft.com/office/officeart/2005/8/layout/default"/>
    <dgm:cxn modelId="{7077AA78-BB6B-4D83-BCB8-0A934B2358B9}" type="presParOf" srcId="{C2F4FA54-0009-4A9D-B1AB-9E8E5BECE4C7}" destId="{2E252885-988C-4711-9969-6D5847A96872}" srcOrd="3" destOrd="0" presId="urn:microsoft.com/office/officeart/2005/8/layout/default"/>
    <dgm:cxn modelId="{2A16D594-C899-4DE1-A714-F86A23AA5F7C}" type="presParOf" srcId="{C2F4FA54-0009-4A9D-B1AB-9E8E5BECE4C7}" destId="{0B83A1BF-1EEB-4DE1-B751-B647CFDF421F}" srcOrd="4" destOrd="0" presId="urn:microsoft.com/office/officeart/2005/8/layout/default"/>
    <dgm:cxn modelId="{AAF3775C-FAA3-419C-8512-87460B3DF507}" type="presParOf" srcId="{C2F4FA54-0009-4A9D-B1AB-9E8E5BECE4C7}" destId="{EE26379D-80A8-4C15-8B59-791A63950DAC}" srcOrd="5" destOrd="0" presId="urn:microsoft.com/office/officeart/2005/8/layout/default"/>
    <dgm:cxn modelId="{CBF02136-8CE5-4714-BE67-9B622877D9B3}" type="presParOf" srcId="{C2F4FA54-0009-4A9D-B1AB-9E8E5BECE4C7}" destId="{77452D75-A221-4739-A6DF-C9904B759130}" srcOrd="6" destOrd="0" presId="urn:microsoft.com/office/officeart/2005/8/layout/default"/>
    <dgm:cxn modelId="{CB5BA2EC-9F0E-49D9-AA82-646FA399A754}" type="presParOf" srcId="{C2F4FA54-0009-4A9D-B1AB-9E8E5BECE4C7}" destId="{492DE07A-FA25-465B-9D41-8BE989194111}" srcOrd="7" destOrd="0" presId="urn:microsoft.com/office/officeart/2005/8/layout/default"/>
    <dgm:cxn modelId="{E300764A-AD19-4EDF-892C-EADBDC68DA4B}" type="presParOf" srcId="{C2F4FA54-0009-4A9D-B1AB-9E8E5BECE4C7}" destId="{9130E77B-9BE6-46A1-A984-2AC8BFD68521}" srcOrd="8" destOrd="0" presId="urn:microsoft.com/office/officeart/2005/8/layout/defaul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FB47389-84C2-4B64-B6A5-05DB3383DF41}" type="doc">
      <dgm:prSet loTypeId="urn:microsoft.com/office/officeart/2005/8/layout/cycle2" loCatId="cycle" qsTypeId="urn:microsoft.com/office/officeart/2005/8/quickstyle/simple1" qsCatId="simple" csTypeId="urn:microsoft.com/office/officeart/2005/8/colors/colorful3" csCatId="colorful" phldr="1"/>
      <dgm:spPr/>
      <dgm:t>
        <a:bodyPr/>
        <a:lstStyle/>
        <a:p>
          <a:endParaRPr lang="en-US"/>
        </a:p>
      </dgm:t>
    </dgm:pt>
    <dgm:pt modelId="{AF13FAB4-8E94-4F92-911C-3773FFB65A26}">
      <dgm:prSet phldrT="[Text]" custT="1"/>
      <dgm:spPr>
        <a:xfrm>
          <a:off x="2493175" y="1913"/>
          <a:ext cx="921688" cy="921688"/>
        </a:xfrm>
        <a:prstGeom prst="ellipse">
          <a:avLst/>
        </a:prstGeom>
      </dgm:spPr>
      <dgm:t>
        <a:bodyPr/>
        <a:lstStyle/>
        <a:p>
          <a:pPr algn="ctr"/>
          <a:r>
            <a:rPr lang="es-ES" sz="1000">
              <a:solidFill>
                <a:srgbClr val="FF0000"/>
              </a:solidFill>
              <a:latin typeface="+mn-lt"/>
              <a:ea typeface="+mn-ea"/>
              <a:cs typeface="+mn-cs"/>
            </a:rPr>
            <a:t>Iniciación</a:t>
          </a:r>
        </a:p>
      </dgm:t>
    </dgm:pt>
    <dgm:pt modelId="{FE24EA96-6B7D-4829-8077-DAF2ADCA47BD}" type="parTrans" cxnId="{CD2163B0-9380-4324-BEEB-260BBB25EDCC}">
      <dgm:prSet/>
      <dgm:spPr/>
      <dgm:t>
        <a:bodyPr/>
        <a:lstStyle/>
        <a:p>
          <a:pPr algn="ctr"/>
          <a:endParaRPr lang="en-US"/>
        </a:p>
      </dgm:t>
    </dgm:pt>
    <dgm:pt modelId="{59F136E8-3929-4879-83C0-5CBE3A5CC9EA}" type="sibTrans" cxnId="{CD2163B0-9380-4324-BEEB-260BBB25EDCC}">
      <dgm:prSet/>
      <dgm:spPr>
        <a:xfrm rot="1800000">
          <a:off x="3424733" y="649665"/>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928E90D4-4D81-4764-BF00-90D9675FFB6A}">
      <dgm:prSet phldrT="[Text]"/>
      <dgm:spPr>
        <a:xfrm>
          <a:off x="3691431" y="693726"/>
          <a:ext cx="921688" cy="921688"/>
        </a:xfrm>
        <a:prstGeom prst="ellipse">
          <a:avLst/>
        </a:prstGeom>
      </dgm:spPr>
      <dgm:t>
        <a:bodyPr/>
        <a:lstStyle/>
        <a:p>
          <a:pPr algn="ctr"/>
          <a:r>
            <a:rPr lang="es-ES">
              <a:solidFill>
                <a:srgbClr val="FF0000"/>
              </a:solidFill>
              <a:latin typeface="+mn-lt"/>
              <a:ea typeface="+mn-ea"/>
              <a:cs typeface="+mn-cs"/>
            </a:rPr>
            <a:t>Aprobación por los Estados miembros</a:t>
          </a:r>
        </a:p>
      </dgm:t>
    </dgm:pt>
    <dgm:pt modelId="{93766B3E-2E3F-46FD-8172-EC198DA3D2E0}" type="parTrans" cxnId="{34C41DA2-0ABE-4AD5-B44B-57C0B2C9B33B}">
      <dgm:prSet/>
      <dgm:spPr/>
      <dgm:t>
        <a:bodyPr/>
        <a:lstStyle/>
        <a:p>
          <a:pPr algn="ctr"/>
          <a:endParaRPr lang="en-US"/>
        </a:p>
      </dgm:t>
    </dgm:pt>
    <dgm:pt modelId="{86030EA9-FFBF-4362-BC24-BFE47201002E}" type="sibTrans" cxnId="{34C41DA2-0ABE-4AD5-B44B-57C0B2C9B33B}">
      <dgm:prSet/>
      <dgm:spPr>
        <a:xfrm rot="5400000">
          <a:off x="4029862" y="1683920"/>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B14BC243-355C-4F97-A74F-F64EE2E0EF2A}">
      <dgm:prSet phldrT="[Text]" custT="1"/>
      <dgm:spPr>
        <a:xfrm>
          <a:off x="3691431" y="2077353"/>
          <a:ext cx="921688" cy="921688"/>
        </a:xfrm>
        <a:prstGeom prst="ellipse">
          <a:avLst/>
        </a:prstGeom>
      </dgm:spPr>
      <dgm:t>
        <a:bodyPr/>
        <a:lstStyle/>
        <a:p>
          <a:pPr algn="ctr"/>
          <a:r>
            <a:rPr lang="es-ES" sz="1000">
              <a:latin typeface="+mn-lt"/>
              <a:ea typeface="+mn-ea"/>
              <a:cs typeface="+mn-cs"/>
            </a:rPr>
            <a:t>Ejecución</a:t>
          </a:r>
        </a:p>
      </dgm:t>
    </dgm:pt>
    <dgm:pt modelId="{95AA0231-E8BA-4697-B9B3-56B28887BB5A}" type="parTrans" cxnId="{CFBFB919-64D3-4691-A6A7-5740C7B7CAE8}">
      <dgm:prSet/>
      <dgm:spPr/>
      <dgm:t>
        <a:bodyPr/>
        <a:lstStyle/>
        <a:p>
          <a:pPr algn="ctr"/>
          <a:endParaRPr lang="en-US"/>
        </a:p>
      </dgm:t>
    </dgm:pt>
    <dgm:pt modelId="{BC965BD4-70C8-4BC9-A039-22C02BBD1319}" type="sibTrans" cxnId="{CFBFB919-64D3-4691-A6A7-5740C7B7CAE8}">
      <dgm:prSet/>
      <dgm:spPr>
        <a:xfrm rot="9000000">
          <a:off x="3436735" y="2725104"/>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9EE4E933-EE0F-4C77-B10D-2E1BD7A36F35}">
      <dgm:prSet phldrT="[Text]" custT="1"/>
      <dgm:spPr>
        <a:xfrm>
          <a:off x="2493175" y="2769166"/>
          <a:ext cx="921688" cy="921688"/>
        </a:xfrm>
        <a:prstGeom prst="ellipse">
          <a:avLst/>
        </a:prstGeom>
      </dgm:spPr>
      <dgm:t>
        <a:bodyPr/>
        <a:lstStyle/>
        <a:p>
          <a:pPr algn="ctr"/>
          <a:r>
            <a:rPr lang="es-ES" sz="1000">
              <a:solidFill>
                <a:srgbClr val="FF0000"/>
              </a:solidFill>
              <a:latin typeface="+mn-lt"/>
              <a:ea typeface="+mn-ea"/>
              <a:cs typeface="+mn-cs"/>
            </a:rPr>
            <a:t>Supervisión</a:t>
          </a:r>
        </a:p>
      </dgm:t>
    </dgm:pt>
    <dgm:pt modelId="{1A37444B-68A0-4022-A253-721EE06A283C}" type="parTrans" cxnId="{3C470182-C8E0-4C59-B8DD-D01B5E1CC4A6}">
      <dgm:prSet/>
      <dgm:spPr/>
      <dgm:t>
        <a:bodyPr/>
        <a:lstStyle/>
        <a:p>
          <a:pPr algn="ctr"/>
          <a:endParaRPr lang="en-US"/>
        </a:p>
      </dgm:t>
    </dgm:pt>
    <dgm:pt modelId="{DCD9C8AE-2596-4224-9A06-800D7E079F9B}" type="sibTrans" cxnId="{3C470182-C8E0-4C59-B8DD-D01B5E1CC4A6}">
      <dgm:prSet/>
      <dgm:spPr>
        <a:xfrm rot="12600000">
          <a:off x="2238479" y="2732033"/>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CCB14E12-5FC0-44DF-BC08-09AF9BD55AA8}">
      <dgm:prSet phldrT="[Text]" custT="1"/>
      <dgm:spPr>
        <a:xfrm>
          <a:off x="1294919" y="693726"/>
          <a:ext cx="921688" cy="921688"/>
        </a:xfrm>
        <a:prstGeom prst="ellipse">
          <a:avLst/>
        </a:prstGeom>
      </dgm:spPr>
      <dgm:t>
        <a:bodyPr/>
        <a:lstStyle/>
        <a:p>
          <a:pPr algn="ctr"/>
          <a:r>
            <a:rPr lang="es-ES" sz="1000">
              <a:solidFill>
                <a:srgbClr val="FF0000"/>
              </a:solidFill>
              <a:latin typeface="+mn-lt"/>
              <a:ea typeface="+mn-ea"/>
              <a:cs typeface="+mn-cs"/>
            </a:rPr>
            <a:t>Evaluación</a:t>
          </a:r>
        </a:p>
      </dgm:t>
    </dgm:pt>
    <dgm:pt modelId="{6EF009DB-0AB7-48B1-82F5-8CE2E7BFD8EC}" type="parTrans" cxnId="{D210AD80-CF39-4595-953A-C4E1821AAF5B}">
      <dgm:prSet/>
      <dgm:spPr/>
      <dgm:t>
        <a:bodyPr/>
        <a:lstStyle/>
        <a:p>
          <a:pPr algn="ctr"/>
          <a:endParaRPr lang="en-US"/>
        </a:p>
      </dgm:t>
    </dgm:pt>
    <dgm:pt modelId="{EC448D38-DC58-460E-9D89-B48E3E1A6458}" type="sibTrans" cxnId="{D210AD80-CF39-4595-953A-C4E1821AAF5B}">
      <dgm:prSet/>
      <dgm:spPr>
        <a:xfrm rot="19800000">
          <a:off x="2226477" y="656594"/>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410F911B-A383-47DA-A956-D1E8BCED931F}">
      <dgm:prSet phldrT="[Text]" custT="1"/>
      <dgm:spPr>
        <a:xfrm>
          <a:off x="1294919" y="2077353"/>
          <a:ext cx="921688" cy="921688"/>
        </a:xfrm>
        <a:prstGeom prst="ellipse">
          <a:avLst/>
        </a:prstGeom>
      </dgm:spPr>
      <dgm:t>
        <a:bodyPr/>
        <a:lstStyle/>
        <a:p>
          <a:pPr algn="ctr"/>
          <a:r>
            <a:rPr lang="es-ES" sz="1000">
              <a:latin typeface="+mn-lt"/>
              <a:ea typeface="+mn-ea"/>
              <a:cs typeface="+mn-cs"/>
            </a:rPr>
            <a:t>Cierre</a:t>
          </a:r>
        </a:p>
      </dgm:t>
    </dgm:pt>
    <dgm:pt modelId="{C7A82B39-7F78-48AB-B5FC-3F1890E225D6}" type="parTrans" cxnId="{AFE1FB21-39A9-4624-9F8E-1C5800594E33}">
      <dgm:prSet/>
      <dgm:spPr/>
      <dgm:t>
        <a:bodyPr/>
        <a:lstStyle/>
        <a:p>
          <a:pPr algn="ctr"/>
          <a:endParaRPr lang="en-US"/>
        </a:p>
      </dgm:t>
    </dgm:pt>
    <dgm:pt modelId="{014F0DBD-F1E1-4785-A370-51AE44B4533A}" type="sibTrans" cxnId="{AFE1FB21-39A9-4624-9F8E-1C5800594E33}">
      <dgm:prSet/>
      <dgm:spPr>
        <a:xfrm rot="16200000">
          <a:off x="1633350" y="1697778"/>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0A8295A7-003B-428B-8EAA-A11707CC4484}">
      <dgm:prSet phldrT="[Text]" custT="1"/>
      <dgm:spPr>
        <a:xfrm>
          <a:off x="2493175" y="1913"/>
          <a:ext cx="921688" cy="921688"/>
        </a:xfrm>
      </dgm:spPr>
      <dgm:t>
        <a:bodyPr/>
        <a:lstStyle/>
        <a:p>
          <a:r>
            <a:rPr lang="es-ES" sz="1000">
              <a:latin typeface="+mn-lt"/>
              <a:ea typeface="+mn-ea"/>
              <a:cs typeface="+mn-cs"/>
            </a:rPr>
            <a:t>Preparación/planificación</a:t>
          </a:r>
        </a:p>
      </dgm:t>
    </dgm:pt>
    <dgm:pt modelId="{89DBD650-FD10-488C-B390-AFE7CC9D5A42}" type="parTrans" cxnId="{34977AFB-2A1B-4C53-AB60-0D2AE6DC2989}">
      <dgm:prSet/>
      <dgm:spPr/>
      <dgm:t>
        <a:bodyPr/>
        <a:lstStyle/>
        <a:p>
          <a:endParaRPr lang="en-US"/>
        </a:p>
      </dgm:t>
    </dgm:pt>
    <dgm:pt modelId="{7905156F-FEF7-49A3-8F93-E1C6C069B45C}" type="sibTrans" cxnId="{34977AFB-2A1B-4C53-AB60-0D2AE6DC2989}">
      <dgm:prSet/>
      <dgm:spPr/>
      <dgm:t>
        <a:bodyPr/>
        <a:lstStyle/>
        <a:p>
          <a:endParaRPr lang="en-US"/>
        </a:p>
      </dgm:t>
    </dgm:pt>
    <dgm:pt modelId="{E0CDE20E-84DD-4B4C-9BE9-207D4FA97F89}">
      <dgm:prSet phldrT="[Text]" custT="1"/>
      <dgm:spPr>
        <a:xfrm>
          <a:off x="2493175" y="1913"/>
          <a:ext cx="921688" cy="921688"/>
        </a:xfrm>
      </dgm:spPr>
      <dgm:t>
        <a:bodyPr/>
        <a:lstStyle/>
        <a:p>
          <a:r>
            <a:rPr lang="es-ES" sz="1000">
              <a:solidFill>
                <a:schemeClr val="bg1"/>
              </a:solidFill>
              <a:latin typeface="+mn-lt"/>
              <a:ea typeface="+mn-ea"/>
              <a:cs typeface="+mn-cs"/>
            </a:rPr>
            <a:t>Puesta en marcha</a:t>
          </a:r>
        </a:p>
      </dgm:t>
    </dgm:pt>
    <dgm:pt modelId="{7B774A44-7F62-4BD4-AD01-00DEE08C2AEA}" type="parTrans" cxnId="{7E2E5957-9B32-4AA6-8462-1B2E9F366B88}">
      <dgm:prSet/>
      <dgm:spPr/>
      <dgm:t>
        <a:bodyPr/>
        <a:lstStyle/>
        <a:p>
          <a:endParaRPr lang="en-US"/>
        </a:p>
      </dgm:t>
    </dgm:pt>
    <dgm:pt modelId="{2786E9CA-BC08-44EA-B523-CA0A0452F80F}" type="sibTrans" cxnId="{7E2E5957-9B32-4AA6-8462-1B2E9F366B88}">
      <dgm:prSet/>
      <dgm:spPr/>
      <dgm:t>
        <a:bodyPr/>
        <a:lstStyle/>
        <a:p>
          <a:endParaRPr lang="en-US"/>
        </a:p>
      </dgm:t>
    </dgm:pt>
    <dgm:pt modelId="{B49427AE-60AB-4286-945A-6F0F1EE26EB8}" type="pres">
      <dgm:prSet presAssocID="{4FB47389-84C2-4B64-B6A5-05DB3383DF41}" presName="cycle" presStyleCnt="0">
        <dgm:presLayoutVars>
          <dgm:dir/>
          <dgm:resizeHandles val="exact"/>
        </dgm:presLayoutVars>
      </dgm:prSet>
      <dgm:spPr/>
      <dgm:t>
        <a:bodyPr/>
        <a:lstStyle/>
        <a:p>
          <a:endParaRPr lang="en-US"/>
        </a:p>
      </dgm:t>
    </dgm:pt>
    <dgm:pt modelId="{AB04E750-CA9F-4787-94BB-F5E368CB24F8}" type="pres">
      <dgm:prSet presAssocID="{AF13FAB4-8E94-4F92-911C-3773FFB65A26}" presName="node" presStyleLbl="node1" presStyleIdx="0" presStyleCnt="8">
        <dgm:presLayoutVars>
          <dgm:bulletEnabled val="1"/>
        </dgm:presLayoutVars>
      </dgm:prSet>
      <dgm:spPr/>
      <dgm:t>
        <a:bodyPr/>
        <a:lstStyle/>
        <a:p>
          <a:endParaRPr lang="en-US"/>
        </a:p>
      </dgm:t>
    </dgm:pt>
    <dgm:pt modelId="{2EAC3655-E589-48DE-AEBC-1D4D43D05D5B}" type="pres">
      <dgm:prSet presAssocID="{59F136E8-3929-4879-83C0-5CBE3A5CC9EA}" presName="sibTrans" presStyleLbl="sibTrans2D1" presStyleIdx="0" presStyleCnt="8"/>
      <dgm:spPr/>
      <dgm:t>
        <a:bodyPr/>
        <a:lstStyle/>
        <a:p>
          <a:endParaRPr lang="en-US"/>
        </a:p>
      </dgm:t>
    </dgm:pt>
    <dgm:pt modelId="{BCC0C7D7-FAA0-4A88-A7D5-8C4CDBF73EFF}" type="pres">
      <dgm:prSet presAssocID="{59F136E8-3929-4879-83C0-5CBE3A5CC9EA}" presName="connectorText" presStyleLbl="sibTrans2D1" presStyleIdx="0" presStyleCnt="8"/>
      <dgm:spPr/>
      <dgm:t>
        <a:bodyPr/>
        <a:lstStyle/>
        <a:p>
          <a:endParaRPr lang="en-US"/>
        </a:p>
      </dgm:t>
    </dgm:pt>
    <dgm:pt modelId="{59A63567-09BD-4F6D-8237-E7CBDF3C1F58}" type="pres">
      <dgm:prSet presAssocID="{0A8295A7-003B-428B-8EAA-A11707CC4484}" presName="node" presStyleLbl="node1" presStyleIdx="1" presStyleCnt="8">
        <dgm:presLayoutVars>
          <dgm:bulletEnabled val="1"/>
        </dgm:presLayoutVars>
      </dgm:prSet>
      <dgm:spPr>
        <a:prstGeom prst="ellipse">
          <a:avLst/>
        </a:prstGeom>
      </dgm:spPr>
      <dgm:t>
        <a:bodyPr/>
        <a:lstStyle/>
        <a:p>
          <a:endParaRPr lang="en-US"/>
        </a:p>
      </dgm:t>
    </dgm:pt>
    <dgm:pt modelId="{2DBBFF6E-508F-41C8-B251-27455BF77FB8}" type="pres">
      <dgm:prSet presAssocID="{7905156F-FEF7-49A3-8F93-E1C6C069B45C}" presName="sibTrans" presStyleLbl="sibTrans2D1" presStyleIdx="1" presStyleCnt="8"/>
      <dgm:spPr/>
      <dgm:t>
        <a:bodyPr/>
        <a:lstStyle/>
        <a:p>
          <a:endParaRPr lang="en-US"/>
        </a:p>
      </dgm:t>
    </dgm:pt>
    <dgm:pt modelId="{58CFB9B5-8821-4974-83D1-F87B49A5F295}" type="pres">
      <dgm:prSet presAssocID="{7905156F-FEF7-49A3-8F93-E1C6C069B45C}" presName="connectorText" presStyleLbl="sibTrans2D1" presStyleIdx="1" presStyleCnt="8"/>
      <dgm:spPr/>
      <dgm:t>
        <a:bodyPr/>
        <a:lstStyle/>
        <a:p>
          <a:endParaRPr lang="en-US"/>
        </a:p>
      </dgm:t>
    </dgm:pt>
    <dgm:pt modelId="{7AC2F9BA-B4A4-401A-B15B-C6464F659329}" type="pres">
      <dgm:prSet presAssocID="{928E90D4-4D81-4764-BF00-90D9675FFB6A}" presName="node" presStyleLbl="node1" presStyleIdx="2" presStyleCnt="8">
        <dgm:presLayoutVars>
          <dgm:bulletEnabled val="1"/>
        </dgm:presLayoutVars>
      </dgm:prSet>
      <dgm:spPr/>
      <dgm:t>
        <a:bodyPr/>
        <a:lstStyle/>
        <a:p>
          <a:endParaRPr lang="en-US"/>
        </a:p>
      </dgm:t>
    </dgm:pt>
    <dgm:pt modelId="{3203E0F9-B2B1-4480-A5D3-49B5C46FB5E4}" type="pres">
      <dgm:prSet presAssocID="{86030EA9-FFBF-4362-BC24-BFE47201002E}" presName="sibTrans" presStyleLbl="sibTrans2D1" presStyleIdx="2" presStyleCnt="8"/>
      <dgm:spPr/>
      <dgm:t>
        <a:bodyPr/>
        <a:lstStyle/>
        <a:p>
          <a:endParaRPr lang="en-US"/>
        </a:p>
      </dgm:t>
    </dgm:pt>
    <dgm:pt modelId="{898D87AA-6B17-46D5-AFDA-A983BB55080F}" type="pres">
      <dgm:prSet presAssocID="{86030EA9-FFBF-4362-BC24-BFE47201002E}" presName="connectorText" presStyleLbl="sibTrans2D1" presStyleIdx="2" presStyleCnt="8"/>
      <dgm:spPr/>
      <dgm:t>
        <a:bodyPr/>
        <a:lstStyle/>
        <a:p>
          <a:endParaRPr lang="en-US"/>
        </a:p>
      </dgm:t>
    </dgm:pt>
    <dgm:pt modelId="{61648097-73ED-421C-89B8-D94B4A0B366B}" type="pres">
      <dgm:prSet presAssocID="{E0CDE20E-84DD-4B4C-9BE9-207D4FA97F89}" presName="node" presStyleLbl="node1" presStyleIdx="3" presStyleCnt="8">
        <dgm:presLayoutVars>
          <dgm:bulletEnabled val="1"/>
        </dgm:presLayoutVars>
      </dgm:prSet>
      <dgm:spPr>
        <a:prstGeom prst="ellipse">
          <a:avLst/>
        </a:prstGeom>
      </dgm:spPr>
      <dgm:t>
        <a:bodyPr/>
        <a:lstStyle/>
        <a:p>
          <a:endParaRPr lang="en-US"/>
        </a:p>
      </dgm:t>
    </dgm:pt>
    <dgm:pt modelId="{F78AE2CA-F53A-4349-B2FE-4E38E7FAE193}" type="pres">
      <dgm:prSet presAssocID="{2786E9CA-BC08-44EA-B523-CA0A0452F80F}" presName="sibTrans" presStyleLbl="sibTrans2D1" presStyleIdx="3" presStyleCnt="8"/>
      <dgm:spPr/>
      <dgm:t>
        <a:bodyPr/>
        <a:lstStyle/>
        <a:p>
          <a:endParaRPr lang="en-US"/>
        </a:p>
      </dgm:t>
    </dgm:pt>
    <dgm:pt modelId="{73F20C0D-240A-4517-9EC7-09D04F4A044F}" type="pres">
      <dgm:prSet presAssocID="{2786E9CA-BC08-44EA-B523-CA0A0452F80F}" presName="connectorText" presStyleLbl="sibTrans2D1" presStyleIdx="3" presStyleCnt="8"/>
      <dgm:spPr/>
      <dgm:t>
        <a:bodyPr/>
        <a:lstStyle/>
        <a:p>
          <a:endParaRPr lang="en-US"/>
        </a:p>
      </dgm:t>
    </dgm:pt>
    <dgm:pt modelId="{62295512-31B1-4EE4-9577-C4D5D11E40E6}" type="pres">
      <dgm:prSet presAssocID="{B14BC243-355C-4F97-A74F-F64EE2E0EF2A}" presName="node" presStyleLbl="node1" presStyleIdx="4" presStyleCnt="8">
        <dgm:presLayoutVars>
          <dgm:bulletEnabled val="1"/>
        </dgm:presLayoutVars>
      </dgm:prSet>
      <dgm:spPr/>
      <dgm:t>
        <a:bodyPr/>
        <a:lstStyle/>
        <a:p>
          <a:endParaRPr lang="en-US"/>
        </a:p>
      </dgm:t>
    </dgm:pt>
    <dgm:pt modelId="{143A3B2C-1774-45E0-B7E9-BBEF81D4C836}" type="pres">
      <dgm:prSet presAssocID="{BC965BD4-70C8-4BC9-A039-22C02BBD1319}" presName="sibTrans" presStyleLbl="sibTrans2D1" presStyleIdx="4" presStyleCnt="8"/>
      <dgm:spPr/>
      <dgm:t>
        <a:bodyPr/>
        <a:lstStyle/>
        <a:p>
          <a:endParaRPr lang="en-US"/>
        </a:p>
      </dgm:t>
    </dgm:pt>
    <dgm:pt modelId="{5FF724C4-C16F-4A7D-909D-6E9E152EE772}" type="pres">
      <dgm:prSet presAssocID="{BC965BD4-70C8-4BC9-A039-22C02BBD1319}" presName="connectorText" presStyleLbl="sibTrans2D1" presStyleIdx="4" presStyleCnt="8"/>
      <dgm:spPr/>
      <dgm:t>
        <a:bodyPr/>
        <a:lstStyle/>
        <a:p>
          <a:endParaRPr lang="en-US"/>
        </a:p>
      </dgm:t>
    </dgm:pt>
    <dgm:pt modelId="{54DEBFAF-2372-4513-A72F-D95B12BAED2E}" type="pres">
      <dgm:prSet presAssocID="{9EE4E933-EE0F-4C77-B10D-2E1BD7A36F35}" presName="node" presStyleLbl="node1" presStyleIdx="5" presStyleCnt="8">
        <dgm:presLayoutVars>
          <dgm:bulletEnabled val="1"/>
        </dgm:presLayoutVars>
      </dgm:prSet>
      <dgm:spPr/>
      <dgm:t>
        <a:bodyPr/>
        <a:lstStyle/>
        <a:p>
          <a:endParaRPr lang="en-US"/>
        </a:p>
      </dgm:t>
    </dgm:pt>
    <dgm:pt modelId="{CBC058C9-B35B-4A5B-8094-18318FFBB336}" type="pres">
      <dgm:prSet presAssocID="{DCD9C8AE-2596-4224-9A06-800D7E079F9B}" presName="sibTrans" presStyleLbl="sibTrans2D1" presStyleIdx="5" presStyleCnt="8"/>
      <dgm:spPr/>
      <dgm:t>
        <a:bodyPr/>
        <a:lstStyle/>
        <a:p>
          <a:endParaRPr lang="en-US"/>
        </a:p>
      </dgm:t>
    </dgm:pt>
    <dgm:pt modelId="{E4492423-56AE-458C-BA90-88AE435528B5}" type="pres">
      <dgm:prSet presAssocID="{DCD9C8AE-2596-4224-9A06-800D7E079F9B}" presName="connectorText" presStyleLbl="sibTrans2D1" presStyleIdx="5" presStyleCnt="8"/>
      <dgm:spPr/>
      <dgm:t>
        <a:bodyPr/>
        <a:lstStyle/>
        <a:p>
          <a:endParaRPr lang="en-US"/>
        </a:p>
      </dgm:t>
    </dgm:pt>
    <dgm:pt modelId="{A4346060-1882-49F3-AF9B-0824B710D16B}" type="pres">
      <dgm:prSet presAssocID="{410F911B-A383-47DA-A956-D1E8BCED931F}" presName="node" presStyleLbl="node1" presStyleIdx="6" presStyleCnt="8">
        <dgm:presLayoutVars>
          <dgm:bulletEnabled val="1"/>
        </dgm:presLayoutVars>
      </dgm:prSet>
      <dgm:spPr/>
      <dgm:t>
        <a:bodyPr/>
        <a:lstStyle/>
        <a:p>
          <a:endParaRPr lang="en-US"/>
        </a:p>
      </dgm:t>
    </dgm:pt>
    <dgm:pt modelId="{BA764CD8-41B2-41A2-94D3-21EC42663233}" type="pres">
      <dgm:prSet presAssocID="{014F0DBD-F1E1-4785-A370-51AE44B4533A}" presName="sibTrans" presStyleLbl="sibTrans2D1" presStyleIdx="6" presStyleCnt="8"/>
      <dgm:spPr/>
      <dgm:t>
        <a:bodyPr/>
        <a:lstStyle/>
        <a:p>
          <a:endParaRPr lang="en-US"/>
        </a:p>
      </dgm:t>
    </dgm:pt>
    <dgm:pt modelId="{C4D9DF23-ABA5-4110-B7CC-EBABABEBCC37}" type="pres">
      <dgm:prSet presAssocID="{014F0DBD-F1E1-4785-A370-51AE44B4533A}" presName="connectorText" presStyleLbl="sibTrans2D1" presStyleIdx="6" presStyleCnt="8"/>
      <dgm:spPr/>
      <dgm:t>
        <a:bodyPr/>
        <a:lstStyle/>
        <a:p>
          <a:endParaRPr lang="en-US"/>
        </a:p>
      </dgm:t>
    </dgm:pt>
    <dgm:pt modelId="{AA084B26-CFF6-44B1-8141-1F44B41DB575}" type="pres">
      <dgm:prSet presAssocID="{CCB14E12-5FC0-44DF-BC08-09AF9BD55AA8}" presName="node" presStyleLbl="node1" presStyleIdx="7" presStyleCnt="8">
        <dgm:presLayoutVars>
          <dgm:bulletEnabled val="1"/>
        </dgm:presLayoutVars>
      </dgm:prSet>
      <dgm:spPr/>
      <dgm:t>
        <a:bodyPr/>
        <a:lstStyle/>
        <a:p>
          <a:endParaRPr lang="en-US"/>
        </a:p>
      </dgm:t>
    </dgm:pt>
    <dgm:pt modelId="{0B0BDFCD-FD05-449F-A523-C293D9EE9672}" type="pres">
      <dgm:prSet presAssocID="{EC448D38-DC58-460E-9D89-B48E3E1A6458}" presName="sibTrans" presStyleLbl="sibTrans2D1" presStyleIdx="7" presStyleCnt="8"/>
      <dgm:spPr/>
      <dgm:t>
        <a:bodyPr/>
        <a:lstStyle/>
        <a:p>
          <a:endParaRPr lang="en-US"/>
        </a:p>
      </dgm:t>
    </dgm:pt>
    <dgm:pt modelId="{3B67F062-CCBE-46D7-9BB2-DEC496CEF2A5}" type="pres">
      <dgm:prSet presAssocID="{EC448D38-DC58-460E-9D89-B48E3E1A6458}" presName="connectorText" presStyleLbl="sibTrans2D1" presStyleIdx="7" presStyleCnt="8"/>
      <dgm:spPr/>
      <dgm:t>
        <a:bodyPr/>
        <a:lstStyle/>
        <a:p>
          <a:endParaRPr lang="en-US"/>
        </a:p>
      </dgm:t>
    </dgm:pt>
  </dgm:ptLst>
  <dgm:cxnLst>
    <dgm:cxn modelId="{D0D3F275-1792-4E99-957A-E06AFDF0E822}" type="presOf" srcId="{410F911B-A383-47DA-A956-D1E8BCED931F}" destId="{A4346060-1882-49F3-AF9B-0824B710D16B}" srcOrd="0" destOrd="0" presId="urn:microsoft.com/office/officeart/2005/8/layout/cycle2"/>
    <dgm:cxn modelId="{C80C345D-F9E2-42D1-B129-9043EEB9ACCE}" type="presOf" srcId="{BC965BD4-70C8-4BC9-A039-22C02BBD1319}" destId="{5FF724C4-C16F-4A7D-909D-6E9E152EE772}" srcOrd="1" destOrd="0" presId="urn:microsoft.com/office/officeart/2005/8/layout/cycle2"/>
    <dgm:cxn modelId="{F6F14B1D-C7D3-45C7-8911-ECA58BB81657}" type="presOf" srcId="{0A8295A7-003B-428B-8EAA-A11707CC4484}" destId="{59A63567-09BD-4F6D-8237-E7CBDF3C1F58}" srcOrd="0" destOrd="0" presId="urn:microsoft.com/office/officeart/2005/8/layout/cycle2"/>
    <dgm:cxn modelId="{D9EBD929-8561-446B-9D0A-6F6C418002BC}" type="presOf" srcId="{CCB14E12-5FC0-44DF-BC08-09AF9BD55AA8}" destId="{AA084B26-CFF6-44B1-8141-1F44B41DB575}" srcOrd="0" destOrd="0" presId="urn:microsoft.com/office/officeart/2005/8/layout/cycle2"/>
    <dgm:cxn modelId="{D210AD80-CF39-4595-953A-C4E1821AAF5B}" srcId="{4FB47389-84C2-4B64-B6A5-05DB3383DF41}" destId="{CCB14E12-5FC0-44DF-BC08-09AF9BD55AA8}" srcOrd="7" destOrd="0" parTransId="{6EF009DB-0AB7-48B1-82F5-8CE2E7BFD8EC}" sibTransId="{EC448D38-DC58-460E-9D89-B48E3E1A6458}"/>
    <dgm:cxn modelId="{1019C7E2-CE6F-4587-822B-244E102F6302}" type="presOf" srcId="{86030EA9-FFBF-4362-BC24-BFE47201002E}" destId="{3203E0F9-B2B1-4480-A5D3-49B5C46FB5E4}" srcOrd="0" destOrd="0" presId="urn:microsoft.com/office/officeart/2005/8/layout/cycle2"/>
    <dgm:cxn modelId="{0B2E46A7-0F37-408E-83E6-EB45E2477133}" type="presOf" srcId="{2786E9CA-BC08-44EA-B523-CA0A0452F80F}" destId="{73F20C0D-240A-4517-9EC7-09D04F4A044F}" srcOrd="1" destOrd="0" presId="urn:microsoft.com/office/officeart/2005/8/layout/cycle2"/>
    <dgm:cxn modelId="{79AD8293-A3D8-4006-A067-CEDA6ECBDA79}" type="presOf" srcId="{DCD9C8AE-2596-4224-9A06-800D7E079F9B}" destId="{CBC058C9-B35B-4A5B-8094-18318FFBB336}" srcOrd="0" destOrd="0" presId="urn:microsoft.com/office/officeart/2005/8/layout/cycle2"/>
    <dgm:cxn modelId="{F40AD52F-465B-4916-AE49-310137FF213A}" type="presOf" srcId="{59F136E8-3929-4879-83C0-5CBE3A5CC9EA}" destId="{2EAC3655-E589-48DE-AEBC-1D4D43D05D5B}" srcOrd="0" destOrd="0" presId="urn:microsoft.com/office/officeart/2005/8/layout/cycle2"/>
    <dgm:cxn modelId="{34977AFB-2A1B-4C53-AB60-0D2AE6DC2989}" srcId="{4FB47389-84C2-4B64-B6A5-05DB3383DF41}" destId="{0A8295A7-003B-428B-8EAA-A11707CC4484}" srcOrd="1" destOrd="0" parTransId="{89DBD650-FD10-488C-B390-AFE7CC9D5A42}" sibTransId="{7905156F-FEF7-49A3-8F93-E1C6C069B45C}"/>
    <dgm:cxn modelId="{50FED61C-C753-4427-A6A7-DB6753B6077C}" type="presOf" srcId="{014F0DBD-F1E1-4785-A370-51AE44B4533A}" destId="{C4D9DF23-ABA5-4110-B7CC-EBABABEBCC37}" srcOrd="1" destOrd="0" presId="urn:microsoft.com/office/officeart/2005/8/layout/cycle2"/>
    <dgm:cxn modelId="{71CEF643-D948-4A0F-B2F4-D06B3841E5C7}" type="presOf" srcId="{014F0DBD-F1E1-4785-A370-51AE44B4533A}" destId="{BA764CD8-41B2-41A2-94D3-21EC42663233}" srcOrd="0" destOrd="0" presId="urn:microsoft.com/office/officeart/2005/8/layout/cycle2"/>
    <dgm:cxn modelId="{24F5FC2D-BB84-4618-9F5F-E509299E0161}" type="presOf" srcId="{7905156F-FEF7-49A3-8F93-E1C6C069B45C}" destId="{2DBBFF6E-508F-41C8-B251-27455BF77FB8}" srcOrd="0" destOrd="0" presId="urn:microsoft.com/office/officeart/2005/8/layout/cycle2"/>
    <dgm:cxn modelId="{7E2E5957-9B32-4AA6-8462-1B2E9F366B88}" srcId="{4FB47389-84C2-4B64-B6A5-05DB3383DF41}" destId="{E0CDE20E-84DD-4B4C-9BE9-207D4FA97F89}" srcOrd="3" destOrd="0" parTransId="{7B774A44-7F62-4BD4-AD01-00DEE08C2AEA}" sibTransId="{2786E9CA-BC08-44EA-B523-CA0A0452F80F}"/>
    <dgm:cxn modelId="{1131B4FD-8B3F-4647-AE41-ECA3E6BBE1A8}" type="presOf" srcId="{86030EA9-FFBF-4362-BC24-BFE47201002E}" destId="{898D87AA-6B17-46D5-AFDA-A983BB55080F}" srcOrd="1" destOrd="0" presId="urn:microsoft.com/office/officeart/2005/8/layout/cycle2"/>
    <dgm:cxn modelId="{34C41DA2-0ABE-4AD5-B44B-57C0B2C9B33B}" srcId="{4FB47389-84C2-4B64-B6A5-05DB3383DF41}" destId="{928E90D4-4D81-4764-BF00-90D9675FFB6A}" srcOrd="2" destOrd="0" parTransId="{93766B3E-2E3F-46FD-8172-EC198DA3D2E0}" sibTransId="{86030EA9-FFBF-4362-BC24-BFE47201002E}"/>
    <dgm:cxn modelId="{CD2163B0-9380-4324-BEEB-260BBB25EDCC}" srcId="{4FB47389-84C2-4B64-B6A5-05DB3383DF41}" destId="{AF13FAB4-8E94-4F92-911C-3773FFB65A26}" srcOrd="0" destOrd="0" parTransId="{FE24EA96-6B7D-4829-8077-DAF2ADCA47BD}" sibTransId="{59F136E8-3929-4879-83C0-5CBE3A5CC9EA}"/>
    <dgm:cxn modelId="{D9B3B977-044D-4149-A3A1-C418B9E147C4}" type="presOf" srcId="{2786E9CA-BC08-44EA-B523-CA0A0452F80F}" destId="{F78AE2CA-F53A-4349-B2FE-4E38E7FAE193}" srcOrd="0" destOrd="0" presId="urn:microsoft.com/office/officeart/2005/8/layout/cycle2"/>
    <dgm:cxn modelId="{326FA92B-55FB-484F-92C1-556CE98EFA25}" type="presOf" srcId="{E0CDE20E-84DD-4B4C-9BE9-207D4FA97F89}" destId="{61648097-73ED-421C-89B8-D94B4A0B366B}" srcOrd="0" destOrd="0" presId="urn:microsoft.com/office/officeart/2005/8/layout/cycle2"/>
    <dgm:cxn modelId="{294B2F3F-4576-4EE8-B351-E79897F71AD1}" type="presOf" srcId="{EC448D38-DC58-460E-9D89-B48E3E1A6458}" destId="{3B67F062-CCBE-46D7-9BB2-DEC496CEF2A5}" srcOrd="1" destOrd="0" presId="urn:microsoft.com/office/officeart/2005/8/layout/cycle2"/>
    <dgm:cxn modelId="{3C5700D0-4FF6-48CD-98B6-0263C9D6E9DE}" type="presOf" srcId="{BC965BD4-70C8-4BC9-A039-22C02BBD1319}" destId="{143A3B2C-1774-45E0-B7E9-BBEF81D4C836}" srcOrd="0" destOrd="0" presId="urn:microsoft.com/office/officeart/2005/8/layout/cycle2"/>
    <dgm:cxn modelId="{22C4995D-4CAE-4279-A4CE-F948083F9FFD}" type="presOf" srcId="{DCD9C8AE-2596-4224-9A06-800D7E079F9B}" destId="{E4492423-56AE-458C-BA90-88AE435528B5}" srcOrd="1" destOrd="0" presId="urn:microsoft.com/office/officeart/2005/8/layout/cycle2"/>
    <dgm:cxn modelId="{3F152688-C3B5-486C-9B22-8BC1E240761F}" type="presOf" srcId="{59F136E8-3929-4879-83C0-5CBE3A5CC9EA}" destId="{BCC0C7D7-FAA0-4A88-A7D5-8C4CDBF73EFF}" srcOrd="1" destOrd="0" presId="urn:microsoft.com/office/officeart/2005/8/layout/cycle2"/>
    <dgm:cxn modelId="{3C470182-C8E0-4C59-B8DD-D01B5E1CC4A6}" srcId="{4FB47389-84C2-4B64-B6A5-05DB3383DF41}" destId="{9EE4E933-EE0F-4C77-B10D-2E1BD7A36F35}" srcOrd="5" destOrd="0" parTransId="{1A37444B-68A0-4022-A253-721EE06A283C}" sibTransId="{DCD9C8AE-2596-4224-9A06-800D7E079F9B}"/>
    <dgm:cxn modelId="{003069F6-6820-47BA-BAA0-7645BFBE01FE}" type="presOf" srcId="{4FB47389-84C2-4B64-B6A5-05DB3383DF41}" destId="{B49427AE-60AB-4286-945A-6F0F1EE26EB8}" srcOrd="0" destOrd="0" presId="urn:microsoft.com/office/officeart/2005/8/layout/cycle2"/>
    <dgm:cxn modelId="{71890ABF-69BC-4C52-8067-C99E65496C6B}" type="presOf" srcId="{AF13FAB4-8E94-4F92-911C-3773FFB65A26}" destId="{AB04E750-CA9F-4787-94BB-F5E368CB24F8}" srcOrd="0" destOrd="0" presId="urn:microsoft.com/office/officeart/2005/8/layout/cycle2"/>
    <dgm:cxn modelId="{D953910B-A658-43A7-B9BC-73846D22E039}" type="presOf" srcId="{EC448D38-DC58-460E-9D89-B48E3E1A6458}" destId="{0B0BDFCD-FD05-449F-A523-C293D9EE9672}" srcOrd="0" destOrd="0" presId="urn:microsoft.com/office/officeart/2005/8/layout/cycle2"/>
    <dgm:cxn modelId="{AC114643-9FD5-4DE7-BC3A-C4CF6BAFB264}" type="presOf" srcId="{928E90D4-4D81-4764-BF00-90D9675FFB6A}" destId="{7AC2F9BA-B4A4-401A-B15B-C6464F659329}" srcOrd="0" destOrd="0" presId="urn:microsoft.com/office/officeart/2005/8/layout/cycle2"/>
    <dgm:cxn modelId="{17A6BB24-73BC-4C08-8AAB-5D6D89FC2B81}" type="presOf" srcId="{9EE4E933-EE0F-4C77-B10D-2E1BD7A36F35}" destId="{54DEBFAF-2372-4513-A72F-D95B12BAED2E}" srcOrd="0" destOrd="0" presId="urn:microsoft.com/office/officeart/2005/8/layout/cycle2"/>
    <dgm:cxn modelId="{FEB1ECBA-0205-44B4-A9CA-5A03888FEBC5}" type="presOf" srcId="{B14BC243-355C-4F97-A74F-F64EE2E0EF2A}" destId="{62295512-31B1-4EE4-9577-C4D5D11E40E6}" srcOrd="0" destOrd="0" presId="urn:microsoft.com/office/officeart/2005/8/layout/cycle2"/>
    <dgm:cxn modelId="{CFBFB919-64D3-4691-A6A7-5740C7B7CAE8}" srcId="{4FB47389-84C2-4B64-B6A5-05DB3383DF41}" destId="{B14BC243-355C-4F97-A74F-F64EE2E0EF2A}" srcOrd="4" destOrd="0" parTransId="{95AA0231-E8BA-4697-B9B3-56B28887BB5A}" sibTransId="{BC965BD4-70C8-4BC9-A039-22C02BBD1319}"/>
    <dgm:cxn modelId="{AFE1FB21-39A9-4624-9F8E-1C5800594E33}" srcId="{4FB47389-84C2-4B64-B6A5-05DB3383DF41}" destId="{410F911B-A383-47DA-A956-D1E8BCED931F}" srcOrd="6" destOrd="0" parTransId="{C7A82B39-7F78-48AB-B5FC-3F1890E225D6}" sibTransId="{014F0DBD-F1E1-4785-A370-51AE44B4533A}"/>
    <dgm:cxn modelId="{9101662C-FE05-4826-A997-AA50037054F3}" type="presOf" srcId="{7905156F-FEF7-49A3-8F93-E1C6C069B45C}" destId="{58CFB9B5-8821-4974-83D1-F87B49A5F295}" srcOrd="1" destOrd="0" presId="urn:microsoft.com/office/officeart/2005/8/layout/cycle2"/>
    <dgm:cxn modelId="{29407CEA-E402-4736-8178-71C63C01D988}" type="presParOf" srcId="{B49427AE-60AB-4286-945A-6F0F1EE26EB8}" destId="{AB04E750-CA9F-4787-94BB-F5E368CB24F8}" srcOrd="0" destOrd="0" presId="urn:microsoft.com/office/officeart/2005/8/layout/cycle2"/>
    <dgm:cxn modelId="{32C8547A-9A91-45B8-83EB-B5DD12D1BA10}" type="presParOf" srcId="{B49427AE-60AB-4286-945A-6F0F1EE26EB8}" destId="{2EAC3655-E589-48DE-AEBC-1D4D43D05D5B}" srcOrd="1" destOrd="0" presId="urn:microsoft.com/office/officeart/2005/8/layout/cycle2"/>
    <dgm:cxn modelId="{5A71C74C-4565-4308-875D-F302662DEDE4}" type="presParOf" srcId="{2EAC3655-E589-48DE-AEBC-1D4D43D05D5B}" destId="{BCC0C7D7-FAA0-4A88-A7D5-8C4CDBF73EFF}" srcOrd="0" destOrd="0" presId="urn:microsoft.com/office/officeart/2005/8/layout/cycle2"/>
    <dgm:cxn modelId="{D2CF451D-864E-4D1F-A75A-88015BCFA5B5}" type="presParOf" srcId="{B49427AE-60AB-4286-945A-6F0F1EE26EB8}" destId="{59A63567-09BD-4F6D-8237-E7CBDF3C1F58}" srcOrd="2" destOrd="0" presId="urn:microsoft.com/office/officeart/2005/8/layout/cycle2"/>
    <dgm:cxn modelId="{5BF7EE95-DB31-4C68-AB29-B9B7585DDFF3}" type="presParOf" srcId="{B49427AE-60AB-4286-945A-6F0F1EE26EB8}" destId="{2DBBFF6E-508F-41C8-B251-27455BF77FB8}" srcOrd="3" destOrd="0" presId="urn:microsoft.com/office/officeart/2005/8/layout/cycle2"/>
    <dgm:cxn modelId="{B0566CB8-C766-44C9-AA51-8FCBD7F8D8FF}" type="presParOf" srcId="{2DBBFF6E-508F-41C8-B251-27455BF77FB8}" destId="{58CFB9B5-8821-4974-83D1-F87B49A5F295}" srcOrd="0" destOrd="0" presId="urn:microsoft.com/office/officeart/2005/8/layout/cycle2"/>
    <dgm:cxn modelId="{BFBE4510-AE6E-42DA-A119-EE3787C02A31}" type="presParOf" srcId="{B49427AE-60AB-4286-945A-6F0F1EE26EB8}" destId="{7AC2F9BA-B4A4-401A-B15B-C6464F659329}" srcOrd="4" destOrd="0" presId="urn:microsoft.com/office/officeart/2005/8/layout/cycle2"/>
    <dgm:cxn modelId="{EDB307D8-32FA-4E5B-99E5-20F148E78B5F}" type="presParOf" srcId="{B49427AE-60AB-4286-945A-6F0F1EE26EB8}" destId="{3203E0F9-B2B1-4480-A5D3-49B5C46FB5E4}" srcOrd="5" destOrd="0" presId="urn:microsoft.com/office/officeart/2005/8/layout/cycle2"/>
    <dgm:cxn modelId="{0E0FE4A3-2E84-44C4-9B17-AEAA151C3AB3}" type="presParOf" srcId="{3203E0F9-B2B1-4480-A5D3-49B5C46FB5E4}" destId="{898D87AA-6B17-46D5-AFDA-A983BB55080F}" srcOrd="0" destOrd="0" presId="urn:microsoft.com/office/officeart/2005/8/layout/cycle2"/>
    <dgm:cxn modelId="{3E2FD438-B671-4CF5-B79F-1E71499352EE}" type="presParOf" srcId="{B49427AE-60AB-4286-945A-6F0F1EE26EB8}" destId="{61648097-73ED-421C-89B8-D94B4A0B366B}" srcOrd="6" destOrd="0" presId="urn:microsoft.com/office/officeart/2005/8/layout/cycle2"/>
    <dgm:cxn modelId="{DABC27F9-B214-4063-9E41-731D44986A36}" type="presParOf" srcId="{B49427AE-60AB-4286-945A-6F0F1EE26EB8}" destId="{F78AE2CA-F53A-4349-B2FE-4E38E7FAE193}" srcOrd="7" destOrd="0" presId="urn:microsoft.com/office/officeart/2005/8/layout/cycle2"/>
    <dgm:cxn modelId="{698F7D38-5137-481D-A046-BA790D1D9B0A}" type="presParOf" srcId="{F78AE2CA-F53A-4349-B2FE-4E38E7FAE193}" destId="{73F20C0D-240A-4517-9EC7-09D04F4A044F}" srcOrd="0" destOrd="0" presId="urn:microsoft.com/office/officeart/2005/8/layout/cycle2"/>
    <dgm:cxn modelId="{590C31A7-DFF2-412F-B2B8-589D342220A6}" type="presParOf" srcId="{B49427AE-60AB-4286-945A-6F0F1EE26EB8}" destId="{62295512-31B1-4EE4-9577-C4D5D11E40E6}" srcOrd="8" destOrd="0" presId="urn:microsoft.com/office/officeart/2005/8/layout/cycle2"/>
    <dgm:cxn modelId="{BB4308C0-BFBB-40B4-AB08-12143F884DFF}" type="presParOf" srcId="{B49427AE-60AB-4286-945A-6F0F1EE26EB8}" destId="{143A3B2C-1774-45E0-B7E9-BBEF81D4C836}" srcOrd="9" destOrd="0" presId="urn:microsoft.com/office/officeart/2005/8/layout/cycle2"/>
    <dgm:cxn modelId="{68BBAF3B-7305-4F74-890C-2C5080FC3FD8}" type="presParOf" srcId="{143A3B2C-1774-45E0-B7E9-BBEF81D4C836}" destId="{5FF724C4-C16F-4A7D-909D-6E9E152EE772}" srcOrd="0" destOrd="0" presId="urn:microsoft.com/office/officeart/2005/8/layout/cycle2"/>
    <dgm:cxn modelId="{A5A980DE-72CC-43CE-91B7-0B619B1AAF87}" type="presParOf" srcId="{B49427AE-60AB-4286-945A-6F0F1EE26EB8}" destId="{54DEBFAF-2372-4513-A72F-D95B12BAED2E}" srcOrd="10" destOrd="0" presId="urn:microsoft.com/office/officeart/2005/8/layout/cycle2"/>
    <dgm:cxn modelId="{05336F5B-5B09-4C8E-B389-AF56A5B5E27E}" type="presParOf" srcId="{B49427AE-60AB-4286-945A-6F0F1EE26EB8}" destId="{CBC058C9-B35B-4A5B-8094-18318FFBB336}" srcOrd="11" destOrd="0" presId="urn:microsoft.com/office/officeart/2005/8/layout/cycle2"/>
    <dgm:cxn modelId="{0FEC0D5A-E4B7-4FD4-9306-D08B84F6329D}" type="presParOf" srcId="{CBC058C9-B35B-4A5B-8094-18318FFBB336}" destId="{E4492423-56AE-458C-BA90-88AE435528B5}" srcOrd="0" destOrd="0" presId="urn:microsoft.com/office/officeart/2005/8/layout/cycle2"/>
    <dgm:cxn modelId="{C988D5CF-A959-4F83-B65A-2FED2BA37D4C}" type="presParOf" srcId="{B49427AE-60AB-4286-945A-6F0F1EE26EB8}" destId="{A4346060-1882-49F3-AF9B-0824B710D16B}" srcOrd="12" destOrd="0" presId="urn:microsoft.com/office/officeart/2005/8/layout/cycle2"/>
    <dgm:cxn modelId="{E65F369E-BF16-4126-BE62-B845A1BFF4E9}" type="presParOf" srcId="{B49427AE-60AB-4286-945A-6F0F1EE26EB8}" destId="{BA764CD8-41B2-41A2-94D3-21EC42663233}" srcOrd="13" destOrd="0" presId="urn:microsoft.com/office/officeart/2005/8/layout/cycle2"/>
    <dgm:cxn modelId="{3996FD4A-857D-4934-9E70-C66425CB4F5D}" type="presParOf" srcId="{BA764CD8-41B2-41A2-94D3-21EC42663233}" destId="{C4D9DF23-ABA5-4110-B7CC-EBABABEBCC37}" srcOrd="0" destOrd="0" presId="urn:microsoft.com/office/officeart/2005/8/layout/cycle2"/>
    <dgm:cxn modelId="{F7335FBE-4324-49B3-AA0F-BE1047C4DE2A}" type="presParOf" srcId="{B49427AE-60AB-4286-945A-6F0F1EE26EB8}" destId="{AA084B26-CFF6-44B1-8141-1F44B41DB575}" srcOrd="14" destOrd="0" presId="urn:microsoft.com/office/officeart/2005/8/layout/cycle2"/>
    <dgm:cxn modelId="{502F816E-83FA-45AA-8F9A-8B2FD5143E43}" type="presParOf" srcId="{B49427AE-60AB-4286-945A-6F0F1EE26EB8}" destId="{0B0BDFCD-FD05-449F-A523-C293D9EE9672}" srcOrd="15" destOrd="0" presId="urn:microsoft.com/office/officeart/2005/8/layout/cycle2"/>
    <dgm:cxn modelId="{10EEB0FD-D64A-4E9E-B51B-08508EF9A1DB}" type="presParOf" srcId="{0B0BDFCD-FD05-449F-A523-C293D9EE9672}" destId="{3B67F062-CCBE-46D7-9BB2-DEC496CEF2A5}" srcOrd="0" destOrd="0" presId="urn:microsoft.com/office/officeart/2005/8/layout/cycle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0963F68-AA85-4BED-9C7C-18C410E26DD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EA208481-22D9-4A8E-A241-160B21562556}">
      <dgm:prSet phldrT="[Text]" custT="1"/>
      <dgm:spPr>
        <a:xfrm rot="5400000">
          <a:off x="-142163" y="145002"/>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r>
            <a:rPr lang="es-ES" sz="1400">
              <a:solidFill>
                <a:sysClr val="window" lastClr="FFFFFF"/>
              </a:solidFill>
              <a:latin typeface="Calibri" panose="020F0502020204030204" pitchFamily="34" charset="0"/>
              <a:ea typeface="+mn-ea"/>
              <a:cs typeface="Calibri" panose="020F0502020204030204" pitchFamily="34" charset="0"/>
            </a:rPr>
            <a:t>Fase I</a:t>
          </a:r>
        </a:p>
      </dgm:t>
    </dgm:pt>
    <dgm:pt modelId="{376979DE-3CCE-4E44-89E3-C55BC4109914}" type="parTrans" cxnId="{16FDD8E2-5A1F-40F3-B7B1-9996EA8A641E}">
      <dgm:prSet/>
      <dgm:spPr/>
      <dgm:t>
        <a:bodyPr/>
        <a:lstStyle/>
        <a:p>
          <a:endParaRPr lang="en-GB"/>
        </a:p>
      </dgm:t>
    </dgm:pt>
    <dgm:pt modelId="{716CAA2D-E89E-4A7C-A3B9-0EEAF8A2B734}" type="sibTrans" cxnId="{16FDD8E2-5A1F-40F3-B7B1-9996EA8A641E}">
      <dgm:prSet/>
      <dgm:spPr/>
      <dgm:t>
        <a:bodyPr/>
        <a:lstStyle/>
        <a:p>
          <a:endParaRPr lang="en-GB"/>
        </a:p>
      </dgm:t>
    </dgm:pt>
    <dgm:pt modelId="{FD69051C-9ACD-4524-9BD8-36E85CBB38B5}">
      <dgm:prSet phldrT="[Text]" custT="1"/>
      <dgm:spPr>
        <a:xfrm rot="5400000">
          <a:off x="2993906" y="-2327637"/>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s-ES" sz="14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Determinación del reto al que debe hacer frente el proyecto</a:t>
          </a:r>
        </a:p>
      </dgm:t>
    </dgm:pt>
    <dgm:pt modelId="{5C384160-C060-4E6C-8A82-763A343DCB49}" type="parTrans" cxnId="{E2D68BF2-8463-4917-B8A6-2456634E464D}">
      <dgm:prSet/>
      <dgm:spPr/>
      <dgm:t>
        <a:bodyPr/>
        <a:lstStyle/>
        <a:p>
          <a:endParaRPr lang="en-GB"/>
        </a:p>
      </dgm:t>
    </dgm:pt>
    <dgm:pt modelId="{E43A5DEE-7DE5-46D5-BA30-2BF01C576C76}" type="sibTrans" cxnId="{E2D68BF2-8463-4917-B8A6-2456634E464D}">
      <dgm:prSet/>
      <dgm:spPr/>
      <dgm:t>
        <a:bodyPr/>
        <a:lstStyle/>
        <a:p>
          <a:endParaRPr lang="en-GB"/>
        </a:p>
      </dgm:t>
    </dgm:pt>
    <dgm:pt modelId="{3F3A0AB1-5306-4AFC-8E23-8002973B421C}">
      <dgm:prSet phldrT="[Text]" custT="1"/>
      <dgm:spPr>
        <a:xfrm rot="5400000">
          <a:off x="2993906" y="-2327637"/>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s-ES" sz="14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Descripción de la justificación del proyecto</a:t>
          </a:r>
        </a:p>
      </dgm:t>
    </dgm:pt>
    <dgm:pt modelId="{200D3E22-FD1B-4558-A5B7-3CBD64474648}" type="parTrans" cxnId="{6CC3F540-DF4F-416B-9835-D5D07A594220}">
      <dgm:prSet/>
      <dgm:spPr/>
      <dgm:t>
        <a:bodyPr/>
        <a:lstStyle/>
        <a:p>
          <a:endParaRPr lang="en-GB"/>
        </a:p>
      </dgm:t>
    </dgm:pt>
    <dgm:pt modelId="{2076C5A6-BFB9-481B-9167-F2A12352AE08}" type="sibTrans" cxnId="{6CC3F540-DF4F-416B-9835-D5D07A594220}">
      <dgm:prSet/>
      <dgm:spPr/>
      <dgm:t>
        <a:bodyPr/>
        <a:lstStyle/>
        <a:p>
          <a:endParaRPr lang="en-GB"/>
        </a:p>
      </dgm:t>
    </dgm:pt>
    <dgm:pt modelId="{C46C2838-B43F-490F-A02A-F45C49E5B12A}">
      <dgm:prSet phldrT="[Text]" custT="1"/>
      <dgm:spPr>
        <a:xfrm rot="5400000">
          <a:off x="-142163" y="940791"/>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r>
            <a:rPr lang="es-ES" sz="1400">
              <a:solidFill>
                <a:sysClr val="window" lastClr="FFFFFF"/>
              </a:solidFill>
              <a:latin typeface="Calibri" panose="020F0502020204030204" pitchFamily="34" charset="0"/>
              <a:ea typeface="+mn-ea"/>
              <a:cs typeface="Calibri" panose="020F0502020204030204" pitchFamily="34" charset="0"/>
            </a:rPr>
            <a:t>Fase II</a:t>
          </a:r>
        </a:p>
      </dgm:t>
    </dgm:pt>
    <dgm:pt modelId="{90CA0CCA-411C-42A3-8EE6-16622E372F94}" type="parTrans" cxnId="{39A0F773-A77E-4F45-8AD2-C3EFF4549145}">
      <dgm:prSet/>
      <dgm:spPr/>
      <dgm:t>
        <a:bodyPr/>
        <a:lstStyle/>
        <a:p>
          <a:endParaRPr lang="en-GB"/>
        </a:p>
      </dgm:t>
    </dgm:pt>
    <dgm:pt modelId="{C3CD432E-17D6-49ED-B65D-D55576531387}" type="sibTrans" cxnId="{39A0F773-A77E-4F45-8AD2-C3EFF4549145}">
      <dgm:prSet/>
      <dgm:spPr/>
      <dgm:t>
        <a:bodyPr/>
        <a:lstStyle/>
        <a:p>
          <a:endParaRPr lang="en-GB"/>
        </a:p>
      </dgm:t>
    </dgm:pt>
    <dgm:pt modelId="{5F6CCD3A-A197-4DD9-B754-FD4EE1DE065B}">
      <dgm:prSet phldrT="[Text]" custT="1"/>
      <dgm:spPr>
        <a:xfrm rot="5400000">
          <a:off x="-142163" y="1736579"/>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r>
            <a:rPr lang="es-ES" sz="1400">
              <a:solidFill>
                <a:sysClr val="window" lastClr="FFFFFF"/>
              </a:solidFill>
              <a:latin typeface="Calibri" panose="020F0502020204030204" pitchFamily="34" charset="0"/>
              <a:ea typeface="+mn-ea"/>
              <a:cs typeface="Calibri" panose="020F0502020204030204" pitchFamily="34" charset="0"/>
            </a:rPr>
            <a:t>Fase III</a:t>
          </a:r>
        </a:p>
      </dgm:t>
    </dgm:pt>
    <dgm:pt modelId="{FC04EF39-786C-45C9-AE39-311352A13FCA}" type="parTrans" cxnId="{3EFBC653-8626-4FAB-BB85-88FF668A435D}">
      <dgm:prSet/>
      <dgm:spPr/>
      <dgm:t>
        <a:bodyPr/>
        <a:lstStyle/>
        <a:p>
          <a:endParaRPr lang="en-GB"/>
        </a:p>
      </dgm:t>
    </dgm:pt>
    <dgm:pt modelId="{FBE389EC-B8A4-4AAC-856B-7F8566666CE9}" type="sibTrans" cxnId="{3EFBC653-8626-4FAB-BB85-88FF668A435D}">
      <dgm:prSet/>
      <dgm:spPr/>
      <dgm:t>
        <a:bodyPr/>
        <a:lstStyle/>
        <a:p>
          <a:endParaRPr lang="en-GB"/>
        </a:p>
      </dgm:t>
    </dgm:pt>
    <dgm:pt modelId="{B904779D-49D4-4C23-AE02-4EECAFF401C5}">
      <dgm:prSet phldrT="[Text]" custT="1"/>
      <dgm:spPr>
        <a:xfrm rot="5400000">
          <a:off x="2993906" y="-736060"/>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s-ES" sz="14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Descripción de los objetivos del proyecto </a:t>
          </a:r>
        </a:p>
      </dgm:t>
    </dgm:pt>
    <dgm:pt modelId="{95E1E02E-D810-4AD8-8204-0DC377AC138A}" type="parTrans" cxnId="{8274AC43-E173-40D4-8657-49C91F646D5E}">
      <dgm:prSet/>
      <dgm:spPr/>
      <dgm:t>
        <a:bodyPr/>
        <a:lstStyle/>
        <a:p>
          <a:endParaRPr lang="en-GB"/>
        </a:p>
      </dgm:t>
    </dgm:pt>
    <dgm:pt modelId="{784A6E22-C511-4416-9EC2-63DF03162809}" type="sibTrans" cxnId="{8274AC43-E173-40D4-8657-49C91F646D5E}">
      <dgm:prSet/>
      <dgm:spPr/>
      <dgm:t>
        <a:bodyPr/>
        <a:lstStyle/>
        <a:p>
          <a:endParaRPr lang="en-GB"/>
        </a:p>
      </dgm:t>
    </dgm:pt>
    <dgm:pt modelId="{3C9CECCB-3C87-480F-B129-7BB6CF5EAC4E}">
      <dgm:prSet phldrT="[Text]" custT="1"/>
      <dgm:spPr>
        <a:xfrm rot="5400000">
          <a:off x="-142163" y="2532367"/>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r>
            <a:rPr lang="es-ES" sz="1400">
              <a:solidFill>
                <a:sysClr val="window" lastClr="FFFFFF"/>
              </a:solidFill>
              <a:latin typeface="Calibri" panose="020F0502020204030204" pitchFamily="34" charset="0"/>
              <a:ea typeface="+mn-ea"/>
              <a:cs typeface="Calibri" panose="020F0502020204030204" pitchFamily="34" charset="0"/>
            </a:rPr>
            <a:t>Fase IV</a:t>
          </a:r>
        </a:p>
      </dgm:t>
    </dgm:pt>
    <dgm:pt modelId="{E12BCFD7-E159-4C52-AFE9-2944ED764DEF}" type="parTrans" cxnId="{743F72A3-A568-4C4D-AC73-5DF47896A8D4}">
      <dgm:prSet/>
      <dgm:spPr/>
      <dgm:t>
        <a:bodyPr/>
        <a:lstStyle/>
        <a:p>
          <a:endParaRPr lang="en-GB"/>
        </a:p>
      </dgm:t>
    </dgm:pt>
    <dgm:pt modelId="{801FD504-5C84-4505-A28A-B5406D551C5D}" type="sibTrans" cxnId="{743F72A3-A568-4C4D-AC73-5DF47896A8D4}">
      <dgm:prSet/>
      <dgm:spPr/>
      <dgm:t>
        <a:bodyPr/>
        <a:lstStyle/>
        <a:p>
          <a:endParaRPr lang="en-GB"/>
        </a:p>
      </dgm:t>
    </dgm:pt>
    <dgm:pt modelId="{0D93191D-8896-4D9B-93F6-C574F9D64A48}">
      <dgm:prSet custT="1"/>
      <dgm:spPr>
        <a:xfrm rot="5400000">
          <a:off x="2993906" y="59727"/>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s-ES" sz="14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Descripción de la estrategia de ejecución (principales productos y actividades)</a:t>
          </a:r>
        </a:p>
      </dgm:t>
    </dgm:pt>
    <dgm:pt modelId="{EF892D0A-C8DD-4E78-AD9D-D5D8B58B168B}" type="parTrans" cxnId="{F6F6EC04-F5BF-4F8E-B7C9-F003240A0147}">
      <dgm:prSet/>
      <dgm:spPr/>
      <dgm:t>
        <a:bodyPr/>
        <a:lstStyle/>
        <a:p>
          <a:endParaRPr lang="en-GB"/>
        </a:p>
      </dgm:t>
    </dgm:pt>
    <dgm:pt modelId="{1B87441A-1644-42F8-8CF1-66B1EAC4E242}" type="sibTrans" cxnId="{F6F6EC04-F5BF-4F8E-B7C9-F003240A0147}">
      <dgm:prSet/>
      <dgm:spPr/>
      <dgm:t>
        <a:bodyPr/>
        <a:lstStyle/>
        <a:p>
          <a:endParaRPr lang="en-GB"/>
        </a:p>
      </dgm:t>
    </dgm:pt>
    <dgm:pt modelId="{A5D29F3A-31A6-4FC2-9979-B31209674D07}">
      <dgm:prSet phldrT="[Text]" custT="1"/>
      <dgm:spPr>
        <a:xfrm rot="5400000">
          <a:off x="2993906" y="-1531849"/>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s-ES" sz="14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Identificación de las partes interesadas </a:t>
          </a:r>
        </a:p>
      </dgm:t>
    </dgm:pt>
    <dgm:pt modelId="{D934BFAC-81D7-4650-B977-FBF0E5B760DF}" type="sibTrans" cxnId="{E28B7DE3-BAA0-42A0-B645-92B2FDC42027}">
      <dgm:prSet/>
      <dgm:spPr/>
      <dgm:t>
        <a:bodyPr/>
        <a:lstStyle/>
        <a:p>
          <a:endParaRPr lang="en-GB"/>
        </a:p>
      </dgm:t>
    </dgm:pt>
    <dgm:pt modelId="{11B7A1DB-B6F5-4F46-BE18-2A90D1617FC5}" type="parTrans" cxnId="{E28B7DE3-BAA0-42A0-B645-92B2FDC42027}">
      <dgm:prSet/>
      <dgm:spPr/>
      <dgm:t>
        <a:bodyPr/>
        <a:lstStyle/>
        <a:p>
          <a:endParaRPr lang="en-GB"/>
        </a:p>
      </dgm:t>
    </dgm:pt>
    <dgm:pt modelId="{90760D0B-E820-4EC7-9808-26733C0351DF}" type="pres">
      <dgm:prSet presAssocID="{30963F68-AA85-4BED-9C7C-18C410E26DDF}" presName="linearFlow" presStyleCnt="0">
        <dgm:presLayoutVars>
          <dgm:dir/>
          <dgm:animLvl val="lvl"/>
          <dgm:resizeHandles val="exact"/>
        </dgm:presLayoutVars>
      </dgm:prSet>
      <dgm:spPr/>
      <dgm:t>
        <a:bodyPr/>
        <a:lstStyle/>
        <a:p>
          <a:endParaRPr lang="en-US"/>
        </a:p>
      </dgm:t>
    </dgm:pt>
    <dgm:pt modelId="{14F6FD4B-4F25-4A9C-BAE3-74A0067FDDEB}" type="pres">
      <dgm:prSet presAssocID="{EA208481-22D9-4A8E-A241-160B21562556}" presName="composite" presStyleCnt="0"/>
      <dgm:spPr/>
    </dgm:pt>
    <dgm:pt modelId="{CCA8F05B-2351-4CD4-92ED-214A4A9F3266}" type="pres">
      <dgm:prSet presAssocID="{EA208481-22D9-4A8E-A241-160B21562556}" presName="parentText" presStyleLbl="alignNode1" presStyleIdx="0" presStyleCnt="4">
        <dgm:presLayoutVars>
          <dgm:chMax val="1"/>
          <dgm:bulletEnabled val="1"/>
        </dgm:presLayoutVars>
      </dgm:prSet>
      <dgm:spPr/>
      <dgm:t>
        <a:bodyPr/>
        <a:lstStyle/>
        <a:p>
          <a:endParaRPr lang="en-US"/>
        </a:p>
      </dgm:t>
    </dgm:pt>
    <dgm:pt modelId="{E11CBE0A-EEF6-4141-9114-B90C34769EA2}" type="pres">
      <dgm:prSet presAssocID="{EA208481-22D9-4A8E-A241-160B21562556}" presName="descendantText" presStyleLbl="alignAcc1" presStyleIdx="0" presStyleCnt="4">
        <dgm:presLayoutVars>
          <dgm:bulletEnabled val="1"/>
        </dgm:presLayoutVars>
      </dgm:prSet>
      <dgm:spPr/>
      <dgm:t>
        <a:bodyPr/>
        <a:lstStyle/>
        <a:p>
          <a:endParaRPr lang="en-US"/>
        </a:p>
      </dgm:t>
    </dgm:pt>
    <dgm:pt modelId="{949EAD14-F530-4D61-ADB7-86C2562250C8}" type="pres">
      <dgm:prSet presAssocID="{716CAA2D-E89E-4A7C-A3B9-0EEAF8A2B734}" presName="sp" presStyleCnt="0"/>
      <dgm:spPr/>
    </dgm:pt>
    <dgm:pt modelId="{26ADAAAE-835E-4582-B045-99DC3097F486}" type="pres">
      <dgm:prSet presAssocID="{C46C2838-B43F-490F-A02A-F45C49E5B12A}" presName="composite" presStyleCnt="0"/>
      <dgm:spPr/>
    </dgm:pt>
    <dgm:pt modelId="{931F93D4-674E-4D3B-A75F-DD8610DF8928}" type="pres">
      <dgm:prSet presAssocID="{C46C2838-B43F-490F-A02A-F45C49E5B12A}" presName="parentText" presStyleLbl="alignNode1" presStyleIdx="1" presStyleCnt="4">
        <dgm:presLayoutVars>
          <dgm:chMax val="1"/>
          <dgm:bulletEnabled val="1"/>
        </dgm:presLayoutVars>
      </dgm:prSet>
      <dgm:spPr/>
      <dgm:t>
        <a:bodyPr/>
        <a:lstStyle/>
        <a:p>
          <a:endParaRPr lang="en-US"/>
        </a:p>
      </dgm:t>
    </dgm:pt>
    <dgm:pt modelId="{D18E7D9A-6EFF-4030-85F4-842CDFE84370}" type="pres">
      <dgm:prSet presAssocID="{C46C2838-B43F-490F-A02A-F45C49E5B12A}" presName="descendantText" presStyleLbl="alignAcc1" presStyleIdx="1" presStyleCnt="4">
        <dgm:presLayoutVars>
          <dgm:bulletEnabled val="1"/>
        </dgm:presLayoutVars>
      </dgm:prSet>
      <dgm:spPr/>
      <dgm:t>
        <a:bodyPr/>
        <a:lstStyle/>
        <a:p>
          <a:endParaRPr lang="en-US"/>
        </a:p>
      </dgm:t>
    </dgm:pt>
    <dgm:pt modelId="{8A146C63-D90F-4A37-8120-8D5A8FC2B25D}" type="pres">
      <dgm:prSet presAssocID="{C3CD432E-17D6-49ED-B65D-D55576531387}" presName="sp" presStyleCnt="0"/>
      <dgm:spPr/>
    </dgm:pt>
    <dgm:pt modelId="{0720D823-8548-4B02-8CCB-485E48C4E104}" type="pres">
      <dgm:prSet presAssocID="{5F6CCD3A-A197-4DD9-B754-FD4EE1DE065B}" presName="composite" presStyleCnt="0"/>
      <dgm:spPr/>
    </dgm:pt>
    <dgm:pt modelId="{C2CE0E42-411C-451C-8D3E-BD32836A04C1}" type="pres">
      <dgm:prSet presAssocID="{5F6CCD3A-A197-4DD9-B754-FD4EE1DE065B}" presName="parentText" presStyleLbl="alignNode1" presStyleIdx="2" presStyleCnt="4">
        <dgm:presLayoutVars>
          <dgm:chMax val="1"/>
          <dgm:bulletEnabled val="1"/>
        </dgm:presLayoutVars>
      </dgm:prSet>
      <dgm:spPr/>
      <dgm:t>
        <a:bodyPr/>
        <a:lstStyle/>
        <a:p>
          <a:endParaRPr lang="en-US"/>
        </a:p>
      </dgm:t>
    </dgm:pt>
    <dgm:pt modelId="{AEFA2CBC-AACF-4BCE-A2D3-59BAFD979B75}" type="pres">
      <dgm:prSet presAssocID="{5F6CCD3A-A197-4DD9-B754-FD4EE1DE065B}" presName="descendantText" presStyleLbl="alignAcc1" presStyleIdx="2" presStyleCnt="4">
        <dgm:presLayoutVars>
          <dgm:bulletEnabled val="1"/>
        </dgm:presLayoutVars>
      </dgm:prSet>
      <dgm:spPr/>
      <dgm:t>
        <a:bodyPr/>
        <a:lstStyle/>
        <a:p>
          <a:endParaRPr lang="en-US"/>
        </a:p>
      </dgm:t>
    </dgm:pt>
    <dgm:pt modelId="{538EE22C-41F4-410B-96B1-008CE4570E32}" type="pres">
      <dgm:prSet presAssocID="{FBE389EC-B8A4-4AAC-856B-7F8566666CE9}" presName="sp" presStyleCnt="0"/>
      <dgm:spPr/>
    </dgm:pt>
    <dgm:pt modelId="{F5504638-701E-4A51-8BCD-EB5E1CD08F2C}" type="pres">
      <dgm:prSet presAssocID="{3C9CECCB-3C87-480F-B129-7BB6CF5EAC4E}" presName="composite" presStyleCnt="0"/>
      <dgm:spPr/>
    </dgm:pt>
    <dgm:pt modelId="{7700DFFE-0737-401E-BCCB-C1BA8F2EB9BA}" type="pres">
      <dgm:prSet presAssocID="{3C9CECCB-3C87-480F-B129-7BB6CF5EAC4E}" presName="parentText" presStyleLbl="alignNode1" presStyleIdx="3" presStyleCnt="4">
        <dgm:presLayoutVars>
          <dgm:chMax val="1"/>
          <dgm:bulletEnabled val="1"/>
        </dgm:presLayoutVars>
      </dgm:prSet>
      <dgm:spPr/>
      <dgm:t>
        <a:bodyPr/>
        <a:lstStyle/>
        <a:p>
          <a:endParaRPr lang="en-US"/>
        </a:p>
      </dgm:t>
    </dgm:pt>
    <dgm:pt modelId="{7D031EEC-6D5C-49A9-815E-AC1CAEF83D18}" type="pres">
      <dgm:prSet presAssocID="{3C9CECCB-3C87-480F-B129-7BB6CF5EAC4E}" presName="descendantText" presStyleLbl="alignAcc1" presStyleIdx="3" presStyleCnt="4">
        <dgm:presLayoutVars>
          <dgm:bulletEnabled val="1"/>
        </dgm:presLayoutVars>
      </dgm:prSet>
      <dgm:spPr/>
      <dgm:t>
        <a:bodyPr/>
        <a:lstStyle/>
        <a:p>
          <a:endParaRPr lang="en-US"/>
        </a:p>
      </dgm:t>
    </dgm:pt>
  </dgm:ptLst>
  <dgm:cxnLst>
    <dgm:cxn modelId="{E2D68BF2-8463-4917-B8A6-2456634E464D}" srcId="{EA208481-22D9-4A8E-A241-160B21562556}" destId="{FD69051C-9ACD-4524-9BD8-36E85CBB38B5}" srcOrd="0" destOrd="0" parTransId="{5C384160-C060-4E6C-8A82-763A343DCB49}" sibTransId="{E43A5DEE-7DE5-46D5-BA30-2BF01C576C76}"/>
    <dgm:cxn modelId="{6CC3F540-DF4F-416B-9835-D5D07A594220}" srcId="{EA208481-22D9-4A8E-A241-160B21562556}" destId="{3F3A0AB1-5306-4AFC-8E23-8002973B421C}" srcOrd="1" destOrd="0" parTransId="{200D3E22-FD1B-4558-A5B7-3CBD64474648}" sibTransId="{2076C5A6-BFB9-481B-9167-F2A12352AE08}"/>
    <dgm:cxn modelId="{8274AC43-E173-40D4-8657-49C91F646D5E}" srcId="{5F6CCD3A-A197-4DD9-B754-FD4EE1DE065B}" destId="{B904779D-49D4-4C23-AE02-4EECAFF401C5}" srcOrd="0" destOrd="0" parTransId="{95E1E02E-D810-4AD8-8204-0DC377AC138A}" sibTransId="{784A6E22-C511-4416-9EC2-63DF03162809}"/>
    <dgm:cxn modelId="{F6F6EC04-F5BF-4F8E-B7C9-F003240A0147}" srcId="{3C9CECCB-3C87-480F-B129-7BB6CF5EAC4E}" destId="{0D93191D-8896-4D9B-93F6-C574F9D64A48}" srcOrd="0" destOrd="0" parTransId="{EF892D0A-C8DD-4E78-AD9D-D5D8B58B168B}" sibTransId="{1B87441A-1644-42F8-8CF1-66B1EAC4E242}"/>
    <dgm:cxn modelId="{858CF0B3-3352-4BBC-BBA4-F78976F57F06}" type="presOf" srcId="{A5D29F3A-31A6-4FC2-9979-B31209674D07}" destId="{D18E7D9A-6EFF-4030-85F4-842CDFE84370}" srcOrd="0" destOrd="0" presId="urn:microsoft.com/office/officeart/2005/8/layout/chevron2"/>
    <dgm:cxn modelId="{E28B7DE3-BAA0-42A0-B645-92B2FDC42027}" srcId="{C46C2838-B43F-490F-A02A-F45C49E5B12A}" destId="{A5D29F3A-31A6-4FC2-9979-B31209674D07}" srcOrd="0" destOrd="0" parTransId="{11B7A1DB-B6F5-4F46-BE18-2A90D1617FC5}" sibTransId="{D934BFAC-81D7-4650-B977-FBF0E5B760DF}"/>
    <dgm:cxn modelId="{39A0F773-A77E-4F45-8AD2-C3EFF4549145}" srcId="{30963F68-AA85-4BED-9C7C-18C410E26DDF}" destId="{C46C2838-B43F-490F-A02A-F45C49E5B12A}" srcOrd="1" destOrd="0" parTransId="{90CA0CCA-411C-42A3-8EE6-16622E372F94}" sibTransId="{C3CD432E-17D6-49ED-B65D-D55576531387}"/>
    <dgm:cxn modelId="{C55096F5-4DF0-472F-9962-6A7D8D6A3A53}" type="presOf" srcId="{FD69051C-9ACD-4524-9BD8-36E85CBB38B5}" destId="{E11CBE0A-EEF6-4141-9114-B90C34769EA2}" srcOrd="0" destOrd="0" presId="urn:microsoft.com/office/officeart/2005/8/layout/chevron2"/>
    <dgm:cxn modelId="{3EFBC653-8626-4FAB-BB85-88FF668A435D}" srcId="{30963F68-AA85-4BED-9C7C-18C410E26DDF}" destId="{5F6CCD3A-A197-4DD9-B754-FD4EE1DE065B}" srcOrd="2" destOrd="0" parTransId="{FC04EF39-786C-45C9-AE39-311352A13FCA}" sibTransId="{FBE389EC-B8A4-4AAC-856B-7F8566666CE9}"/>
    <dgm:cxn modelId="{054A5E2A-DFCA-49E2-984B-37B7413CEED5}" type="presOf" srcId="{30963F68-AA85-4BED-9C7C-18C410E26DDF}" destId="{90760D0B-E820-4EC7-9808-26733C0351DF}" srcOrd="0" destOrd="0" presId="urn:microsoft.com/office/officeart/2005/8/layout/chevron2"/>
    <dgm:cxn modelId="{16FDD8E2-5A1F-40F3-B7B1-9996EA8A641E}" srcId="{30963F68-AA85-4BED-9C7C-18C410E26DDF}" destId="{EA208481-22D9-4A8E-A241-160B21562556}" srcOrd="0" destOrd="0" parTransId="{376979DE-3CCE-4E44-89E3-C55BC4109914}" sibTransId="{716CAA2D-E89E-4A7C-A3B9-0EEAF8A2B734}"/>
    <dgm:cxn modelId="{0E790B6E-DE30-4884-9FF8-AC3421F0038D}" type="presOf" srcId="{B904779D-49D4-4C23-AE02-4EECAFF401C5}" destId="{AEFA2CBC-AACF-4BCE-A2D3-59BAFD979B75}" srcOrd="0" destOrd="0" presId="urn:microsoft.com/office/officeart/2005/8/layout/chevron2"/>
    <dgm:cxn modelId="{BAE8FD41-ED5A-435C-89F3-AD9A8D4C6987}" type="presOf" srcId="{5F6CCD3A-A197-4DD9-B754-FD4EE1DE065B}" destId="{C2CE0E42-411C-451C-8D3E-BD32836A04C1}" srcOrd="0" destOrd="0" presId="urn:microsoft.com/office/officeart/2005/8/layout/chevron2"/>
    <dgm:cxn modelId="{51872805-DB3F-43D8-851C-B72AE1518A4C}" type="presOf" srcId="{3F3A0AB1-5306-4AFC-8E23-8002973B421C}" destId="{E11CBE0A-EEF6-4141-9114-B90C34769EA2}" srcOrd="0" destOrd="1" presId="urn:microsoft.com/office/officeart/2005/8/layout/chevron2"/>
    <dgm:cxn modelId="{743F72A3-A568-4C4D-AC73-5DF47896A8D4}" srcId="{30963F68-AA85-4BED-9C7C-18C410E26DDF}" destId="{3C9CECCB-3C87-480F-B129-7BB6CF5EAC4E}" srcOrd="3" destOrd="0" parTransId="{E12BCFD7-E159-4C52-AFE9-2944ED764DEF}" sibTransId="{801FD504-5C84-4505-A28A-B5406D551C5D}"/>
    <dgm:cxn modelId="{B40E93A3-2165-452D-A513-33D1776EC9C4}" type="presOf" srcId="{C46C2838-B43F-490F-A02A-F45C49E5B12A}" destId="{931F93D4-674E-4D3B-A75F-DD8610DF8928}" srcOrd="0" destOrd="0" presId="urn:microsoft.com/office/officeart/2005/8/layout/chevron2"/>
    <dgm:cxn modelId="{2C248320-64AC-41F9-B295-269570A25DB4}" type="presOf" srcId="{0D93191D-8896-4D9B-93F6-C574F9D64A48}" destId="{7D031EEC-6D5C-49A9-815E-AC1CAEF83D18}" srcOrd="0" destOrd="0" presId="urn:microsoft.com/office/officeart/2005/8/layout/chevron2"/>
    <dgm:cxn modelId="{BABE8179-54DD-4B3D-8411-4B477F60B87B}" type="presOf" srcId="{3C9CECCB-3C87-480F-B129-7BB6CF5EAC4E}" destId="{7700DFFE-0737-401E-BCCB-C1BA8F2EB9BA}" srcOrd="0" destOrd="0" presId="urn:microsoft.com/office/officeart/2005/8/layout/chevron2"/>
    <dgm:cxn modelId="{643D2A24-904E-4E15-B0AB-9F50309EC9AE}" type="presOf" srcId="{EA208481-22D9-4A8E-A241-160B21562556}" destId="{CCA8F05B-2351-4CD4-92ED-214A4A9F3266}" srcOrd="0" destOrd="0" presId="urn:microsoft.com/office/officeart/2005/8/layout/chevron2"/>
    <dgm:cxn modelId="{4A281300-41BE-45EA-BDA2-E23A2B529B49}" type="presParOf" srcId="{90760D0B-E820-4EC7-9808-26733C0351DF}" destId="{14F6FD4B-4F25-4A9C-BAE3-74A0067FDDEB}" srcOrd="0" destOrd="0" presId="urn:microsoft.com/office/officeart/2005/8/layout/chevron2"/>
    <dgm:cxn modelId="{0054BC7C-1079-491F-8604-DC4638618360}" type="presParOf" srcId="{14F6FD4B-4F25-4A9C-BAE3-74A0067FDDEB}" destId="{CCA8F05B-2351-4CD4-92ED-214A4A9F3266}" srcOrd="0" destOrd="0" presId="urn:microsoft.com/office/officeart/2005/8/layout/chevron2"/>
    <dgm:cxn modelId="{9FF2E58F-B9D3-4929-88FE-4965621F035D}" type="presParOf" srcId="{14F6FD4B-4F25-4A9C-BAE3-74A0067FDDEB}" destId="{E11CBE0A-EEF6-4141-9114-B90C34769EA2}" srcOrd="1" destOrd="0" presId="urn:microsoft.com/office/officeart/2005/8/layout/chevron2"/>
    <dgm:cxn modelId="{59E01559-9BAB-4E7E-97BA-1F8BE22CC759}" type="presParOf" srcId="{90760D0B-E820-4EC7-9808-26733C0351DF}" destId="{949EAD14-F530-4D61-ADB7-86C2562250C8}" srcOrd="1" destOrd="0" presId="urn:microsoft.com/office/officeart/2005/8/layout/chevron2"/>
    <dgm:cxn modelId="{1E45C97F-7D73-4CB7-BD60-3F6B907824BA}" type="presParOf" srcId="{90760D0B-E820-4EC7-9808-26733C0351DF}" destId="{26ADAAAE-835E-4582-B045-99DC3097F486}" srcOrd="2" destOrd="0" presId="urn:microsoft.com/office/officeart/2005/8/layout/chevron2"/>
    <dgm:cxn modelId="{BA1E6823-5E5D-4C9C-B613-EDA3FC7DF412}" type="presParOf" srcId="{26ADAAAE-835E-4582-B045-99DC3097F486}" destId="{931F93D4-674E-4D3B-A75F-DD8610DF8928}" srcOrd="0" destOrd="0" presId="urn:microsoft.com/office/officeart/2005/8/layout/chevron2"/>
    <dgm:cxn modelId="{0F5287EF-F2A2-4315-B231-2E414D926220}" type="presParOf" srcId="{26ADAAAE-835E-4582-B045-99DC3097F486}" destId="{D18E7D9A-6EFF-4030-85F4-842CDFE84370}" srcOrd="1" destOrd="0" presId="urn:microsoft.com/office/officeart/2005/8/layout/chevron2"/>
    <dgm:cxn modelId="{3839360E-81DC-4FEA-BE7B-9E24B7DA18F2}" type="presParOf" srcId="{90760D0B-E820-4EC7-9808-26733C0351DF}" destId="{8A146C63-D90F-4A37-8120-8D5A8FC2B25D}" srcOrd="3" destOrd="0" presId="urn:microsoft.com/office/officeart/2005/8/layout/chevron2"/>
    <dgm:cxn modelId="{E8F9A42F-7785-472A-8E49-F411535AB6C6}" type="presParOf" srcId="{90760D0B-E820-4EC7-9808-26733C0351DF}" destId="{0720D823-8548-4B02-8CCB-485E48C4E104}" srcOrd="4" destOrd="0" presId="urn:microsoft.com/office/officeart/2005/8/layout/chevron2"/>
    <dgm:cxn modelId="{19242933-BA05-479B-94E6-6C887AF8FAAB}" type="presParOf" srcId="{0720D823-8548-4B02-8CCB-485E48C4E104}" destId="{C2CE0E42-411C-451C-8D3E-BD32836A04C1}" srcOrd="0" destOrd="0" presId="urn:microsoft.com/office/officeart/2005/8/layout/chevron2"/>
    <dgm:cxn modelId="{44D8444C-782E-4674-AB7A-0C56EEBB2AB3}" type="presParOf" srcId="{0720D823-8548-4B02-8CCB-485E48C4E104}" destId="{AEFA2CBC-AACF-4BCE-A2D3-59BAFD979B75}" srcOrd="1" destOrd="0" presId="urn:microsoft.com/office/officeart/2005/8/layout/chevron2"/>
    <dgm:cxn modelId="{3CB7D4DE-1D2C-4160-BB23-0A79F31245C9}" type="presParOf" srcId="{90760D0B-E820-4EC7-9808-26733C0351DF}" destId="{538EE22C-41F4-410B-96B1-008CE4570E32}" srcOrd="5" destOrd="0" presId="urn:microsoft.com/office/officeart/2005/8/layout/chevron2"/>
    <dgm:cxn modelId="{703EE68E-93A2-490F-A400-2D87C1634899}" type="presParOf" srcId="{90760D0B-E820-4EC7-9808-26733C0351DF}" destId="{F5504638-701E-4A51-8BCD-EB5E1CD08F2C}" srcOrd="6" destOrd="0" presId="urn:microsoft.com/office/officeart/2005/8/layout/chevron2"/>
    <dgm:cxn modelId="{D7BA1397-A121-438E-87EA-E287206E814F}" type="presParOf" srcId="{F5504638-701E-4A51-8BCD-EB5E1CD08F2C}" destId="{7700DFFE-0737-401E-BCCB-C1BA8F2EB9BA}" srcOrd="0" destOrd="0" presId="urn:microsoft.com/office/officeart/2005/8/layout/chevron2"/>
    <dgm:cxn modelId="{A8BDCE1F-0AAD-4117-84F5-492F876A812F}" type="presParOf" srcId="{F5504638-701E-4A51-8BCD-EB5E1CD08F2C}" destId="{7D031EEC-6D5C-49A9-815E-AC1CAEF83D18}" srcOrd="1" destOrd="0" presId="urn:microsoft.com/office/officeart/2005/8/layout/chevron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custT="1"/>
      <dgm:spPr>
        <a:xfrm>
          <a:off x="1327" y="88849"/>
          <a:ext cx="1181351" cy="472540"/>
        </a:xfrm>
        <a:prstGeom prst="chevron">
          <a:avLst/>
        </a:prstGeom>
        <a:solidFill>
          <a:sysClr val="window" lastClr="FFFFFF"/>
        </a:solidFill>
        <a:ln w="12700" cap="flat" cmpd="sng" algn="ctr">
          <a:solidFill>
            <a:sysClr val="windowText" lastClr="000000"/>
          </a:solidFill>
          <a:prstDash val="solid"/>
        </a:ln>
        <a:effectLst/>
      </dgm:spPr>
      <dgm:t>
        <a:bodyPr/>
        <a:lstStyle/>
        <a:p>
          <a:r>
            <a:rPr lang="es-ES" sz="1200">
              <a:solidFill>
                <a:srgbClr val="FF0000"/>
              </a:solidFill>
              <a:latin typeface="Calibri" panose="020F0502020204030204" pitchFamily="34" charset="0"/>
              <a:ea typeface="+mn-ea"/>
              <a:cs typeface="Calibri" panose="020F0502020204030204" pitchFamily="34" charset="0"/>
            </a:rPr>
            <a:t>Insumos</a:t>
          </a: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custT="1"/>
      <dgm:spPr>
        <a:xfrm>
          <a:off x="1064543" y="88849"/>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S" sz="1050" dirty="0">
              <a:solidFill>
                <a:srgbClr val="FF0000"/>
              </a:solidFill>
              <a:latin typeface="Calibri" panose="020F0502020204030204" pitchFamily="34" charset="0"/>
              <a:ea typeface="+mn-ea"/>
              <a:cs typeface="Calibri" panose="020F0502020204030204" pitchFamily="34" charset="0"/>
            </a:rPr>
            <a:t>Actividades</a:t>
          </a:r>
          <a:endParaRPr lang="es-ES" sz="1200" dirty="0">
            <a:solidFill>
              <a:srgbClr val="FF0000"/>
            </a:solidFill>
            <a:latin typeface="Calibri" panose="020F0502020204030204" pitchFamily="34" charset="0"/>
            <a:ea typeface="+mn-ea"/>
            <a:cs typeface="Calibri" panose="020F0502020204030204" pitchFamily="34" charset="0"/>
          </a:endParaRP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custT="1"/>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S" sz="1200" dirty="0">
              <a:solidFill>
                <a:srgbClr val="FF0000"/>
              </a:solidFill>
              <a:latin typeface="Calibri" panose="020F0502020204030204" pitchFamily="34" charset="0"/>
              <a:ea typeface="+mn-ea"/>
              <a:cs typeface="Calibri" panose="020F0502020204030204" pitchFamily="34" charset="0"/>
            </a:rPr>
            <a:t>Productos</a:t>
          </a: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custT="1"/>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S" sz="1200" dirty="0">
              <a:solidFill>
                <a:sysClr val="window" lastClr="FFFFFF"/>
              </a:solidFill>
              <a:latin typeface="Calibri" panose="020F0502020204030204" pitchFamily="34" charset="0"/>
              <a:ea typeface="+mn-ea"/>
              <a:cs typeface="Calibri" panose="020F0502020204030204" pitchFamily="34" charset="0"/>
            </a:rPr>
            <a:t>Efectos</a:t>
          </a: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custT="1"/>
      <dgm: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ES" sz="1200" dirty="0">
              <a:solidFill>
                <a:sysClr val="window" lastClr="FFFFFF"/>
              </a:solidFill>
              <a:latin typeface="Calibri" panose="020F0502020204030204" pitchFamily="34" charset="0"/>
              <a:ea typeface="+mn-ea"/>
              <a:cs typeface="Calibri" panose="020F0502020204030204" pitchFamily="34" charset="0"/>
            </a:rPr>
            <a:t>Impacto</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dgm:t>
        <a:bodyPr/>
        <a:lstStyle/>
        <a:p>
          <a:endParaRPr lang="en-US"/>
        </a:p>
      </dgm:t>
    </dgm:pt>
  </dgm:ptLst>
  <dgm:cxnLst>
    <dgm:cxn modelId="{E7F24787-DE8E-4C75-89FA-D14843F7C6FD}" srcId="{BF9CAA0D-EA97-4D12-A7B8-F5A086BAAFE5}" destId="{E414CDAD-9A77-4FE0-8201-70138B91F515}" srcOrd="3" destOrd="0" parTransId="{0361EAFB-352B-4051-8EB7-BFF833DF614E}" sibTransId="{BD38667E-7A43-4225-B3AE-962DDD6B5FE2}"/>
    <dgm:cxn modelId="{DABE32C2-EF19-42B6-A716-6212CDA5B4C6}" type="presOf" srcId="{8EE0F6E7-F03B-4DC6-A8D1-E5C452CEACE7}" destId="{A75D7564-CC9C-485C-A109-5D69618F96CD}" srcOrd="0" destOrd="0" presId="urn:microsoft.com/office/officeart/2005/8/layout/chevron1"/>
    <dgm:cxn modelId="{ED251816-F3BB-49A3-B478-A7DA32E0CAC6}" type="presOf" srcId="{BF9CAA0D-EA97-4D12-A7B8-F5A086BAAFE5}" destId="{A4487B3E-0F08-4C99-9E57-DF0B0DB255B0}"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C2022FB6-2F85-4E98-AF22-4EE5B7B15702}" type="presOf" srcId="{E414CDAD-9A77-4FE0-8201-70138B91F515}" destId="{E4BC107A-E0FC-40B9-B9DB-ADC6F1A156D8}"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818C55B4-8CD6-4861-B0F6-D1EE92733655}" srcId="{BF9CAA0D-EA97-4D12-A7B8-F5A086BAAFE5}" destId="{C447C9EA-0A45-4839-84FC-97E760205339}" srcOrd="0" destOrd="0" parTransId="{5BC25702-FE89-479C-A27F-4E03A5CCB65B}" sibTransId="{B02CE911-10C9-4E28-B02E-AEEBD32AD75F}"/>
    <dgm:cxn modelId="{86CCE817-2442-4A6F-A54E-B5E2EAFE348C}" srcId="{BF9CAA0D-EA97-4D12-A7B8-F5A086BAAFE5}" destId="{8EE0F6E7-F03B-4DC6-A8D1-E5C452CEACE7}" srcOrd="2" destOrd="0" parTransId="{3D62A875-55D7-49F2-AB3E-61615101AF79}" sibTransId="{A3E82809-6581-4821-BF0F-D6C4D8295130}"/>
    <dgm:cxn modelId="{B9829C40-C399-43C1-8394-DEB664E312B0}" type="presOf" srcId="{C447C9EA-0A45-4839-84FC-97E760205339}" destId="{8360E914-4DBD-472A-883C-42E4670CE4BD}" srcOrd="0" destOrd="0" presId="urn:microsoft.com/office/officeart/2005/8/layout/chevron1"/>
    <dgm:cxn modelId="{74D99CE1-F4A7-447D-95FE-0129B7B60D62}" type="presOf" srcId="{5B1BB484-071F-4F6B-9D6C-28909D8D3F0C}" destId="{36592879-D973-4B99-82B0-9135EA2DD6A5}" srcOrd="0" destOrd="0" presId="urn:microsoft.com/office/officeart/2005/8/layout/chevron1"/>
    <dgm:cxn modelId="{84399279-90B6-4952-BD62-661645113E15}" type="presOf" srcId="{C7B881FD-3A0C-4DC8-A03A-28817CAAE1BB}" destId="{2ED81444-8BE0-43B8-9911-9C6548682946}" srcOrd="0" destOrd="0" presId="urn:microsoft.com/office/officeart/2005/8/layout/chevron1"/>
    <dgm:cxn modelId="{18B276F5-0138-4714-942C-E0A7ACC6E52A}" type="presParOf" srcId="{A4487B3E-0F08-4C99-9E57-DF0B0DB255B0}" destId="{8360E914-4DBD-472A-883C-42E4670CE4BD}" srcOrd="0" destOrd="0" presId="urn:microsoft.com/office/officeart/2005/8/layout/chevron1"/>
    <dgm:cxn modelId="{FC1ED83E-4013-497E-B8A4-BEE5FAEE8415}" type="presParOf" srcId="{A4487B3E-0F08-4C99-9E57-DF0B0DB255B0}" destId="{1F1D30E5-BF9B-4B45-AA8A-528389185DC1}" srcOrd="1" destOrd="0" presId="urn:microsoft.com/office/officeart/2005/8/layout/chevron1"/>
    <dgm:cxn modelId="{BAAE9CCA-7378-4ACF-A8B1-232D397FB48D}" type="presParOf" srcId="{A4487B3E-0F08-4C99-9E57-DF0B0DB255B0}" destId="{36592879-D973-4B99-82B0-9135EA2DD6A5}" srcOrd="2" destOrd="0" presId="urn:microsoft.com/office/officeart/2005/8/layout/chevron1"/>
    <dgm:cxn modelId="{152EF978-D2F2-494A-B871-2C81FBE50E93}" type="presParOf" srcId="{A4487B3E-0F08-4C99-9E57-DF0B0DB255B0}" destId="{DE894B3C-537D-4F16-8561-1F0BE2A12CE7}" srcOrd="3" destOrd="0" presId="urn:microsoft.com/office/officeart/2005/8/layout/chevron1"/>
    <dgm:cxn modelId="{38BEE417-0086-4E23-AFA4-1EBCFD664282}" type="presParOf" srcId="{A4487B3E-0F08-4C99-9E57-DF0B0DB255B0}" destId="{A75D7564-CC9C-485C-A109-5D69618F96CD}" srcOrd="4" destOrd="0" presId="urn:microsoft.com/office/officeart/2005/8/layout/chevron1"/>
    <dgm:cxn modelId="{9F776798-90CC-49A7-8781-71FB6D2B8506}" type="presParOf" srcId="{A4487B3E-0F08-4C99-9E57-DF0B0DB255B0}" destId="{DC973891-0CF4-4D6D-A8E0-136CC49A2F7A}" srcOrd="5" destOrd="0" presId="urn:microsoft.com/office/officeart/2005/8/layout/chevron1"/>
    <dgm:cxn modelId="{AB4F89C0-E6A2-49D9-9884-5A9B8FD46647}" type="presParOf" srcId="{A4487B3E-0F08-4C99-9E57-DF0B0DB255B0}" destId="{E4BC107A-E0FC-40B9-B9DB-ADC6F1A156D8}" srcOrd="6" destOrd="0" presId="urn:microsoft.com/office/officeart/2005/8/layout/chevron1"/>
    <dgm:cxn modelId="{4390A3C2-6C51-47F8-A976-0ADF225B3370}" type="presParOf" srcId="{A4487B3E-0F08-4C99-9E57-DF0B0DB255B0}" destId="{935D898F-61C5-4EE1-9738-2CB38C4EACAC}" srcOrd="7" destOrd="0" presId="urn:microsoft.com/office/officeart/2005/8/layout/chevron1"/>
    <dgm:cxn modelId="{B83224EC-57E4-4E3C-B2CA-E7A220BFA996}"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8509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Recursos (de personal y de otra índole)</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X="300000" custLinFactNeighborX="304455">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334C32C0-BB28-4C50-BA01-F8C8972535EA}" type="presOf" srcId="{1BBAC029-F764-45AE-9602-4AD650A1974D}" destId="{98D8282C-6F22-45F2-8151-2FD0EF860FBC}" srcOrd="0" destOrd="0" presId="urn:microsoft.com/office/officeart/2005/8/layout/vList5"/>
    <dgm:cxn modelId="{DDAA9D0C-6CCB-4649-BA8D-227ABB2B6FF1}" type="presOf" srcId="{E21AA5A3-9490-4D72-A4F3-5C36CE2AE4BA}" destId="{EE3A6626-6E31-4A03-B9C6-FE6C8EA68EAC}" srcOrd="0" destOrd="0" presId="urn:microsoft.com/office/officeart/2005/8/layout/vList5"/>
    <dgm:cxn modelId="{4BA8912E-E0D5-4722-899A-D0F2B0C9E55C}" type="presParOf" srcId="{EE3A6626-6E31-4A03-B9C6-FE6C8EA68EAC}" destId="{26C1471E-4390-49E2-A918-C76C9954BF80}" srcOrd="0" destOrd="0" presId="urn:microsoft.com/office/officeart/2005/8/layout/vList5"/>
    <dgm:cxn modelId="{67E90B7F-B9B9-44CF-AAA7-7E7F1FEECC6E}"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6352"/>
          <a:ext cx="1021352" cy="1054995"/>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s-ES" sz="1100" dirty="0">
              <a:solidFill>
                <a:sysClr val="windowText" lastClr="000000"/>
              </a:solidFill>
              <a:latin typeface="Calibri" panose="020F0502020204030204" pitchFamily="34" charset="0"/>
              <a:ea typeface="+mn-ea"/>
              <a:cs typeface="Calibri" panose="020F0502020204030204" pitchFamily="34" charset="0"/>
            </a:rPr>
            <a:t>Formación de examinadores en el examen de fondo de las patentes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8445" custLinFactNeighborX="136" custLinFactNeighborY="-10354">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BA7B25D4-D9F0-49BA-A86E-1591EF0E906F}" type="presOf" srcId="{1BBAC029-F764-45AE-9602-4AD650A1974D}" destId="{98D8282C-6F22-45F2-8151-2FD0EF860FBC}" srcOrd="0" destOrd="0" presId="urn:microsoft.com/office/officeart/2005/8/layout/vList5"/>
    <dgm:cxn modelId="{AB0D6661-C1A1-4EBF-8ADD-7B90F9E7B865}" type="presOf" srcId="{E21AA5A3-9490-4D72-A4F3-5C36CE2AE4BA}" destId="{EE3A6626-6E31-4A03-B9C6-FE6C8EA68EAC}" srcOrd="0" destOrd="0" presId="urn:microsoft.com/office/officeart/2005/8/layout/vList5"/>
    <dgm:cxn modelId="{13AE698A-529F-44ED-BED2-06D6C98C9133}" type="presParOf" srcId="{EE3A6626-6E31-4A03-B9C6-FE6C8EA68EAC}" destId="{26C1471E-4390-49E2-A918-C76C9954BF80}" srcOrd="0" destOrd="0" presId="urn:microsoft.com/office/officeart/2005/8/layout/vList5"/>
    <dgm:cxn modelId="{D299A5A0-9FCA-438F-AAC6-B0AC3BD73F80}"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04E750-CA9F-4787-94BB-F5E368CB24F8}">
      <dsp:nvSpPr>
        <dsp:cNvPr id="0" name=""/>
        <dsp:cNvSpPr/>
      </dsp:nvSpPr>
      <dsp:spPr>
        <a:xfrm>
          <a:off x="2434471" y="1407"/>
          <a:ext cx="1040150" cy="104015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rgbClr val="FF0000"/>
              </a:solidFill>
              <a:latin typeface="+mn-lt"/>
              <a:ea typeface="+mn-ea"/>
              <a:cs typeface="+mn-cs"/>
            </a:rPr>
            <a:t>1. Iniciación</a:t>
          </a:r>
        </a:p>
      </dsp:txBody>
      <dsp:txXfrm>
        <a:off x="2586797" y="153733"/>
        <a:ext cx="735498" cy="735498"/>
      </dsp:txXfrm>
    </dsp:sp>
    <dsp:sp modelId="{2EAC3655-E589-48DE-AEBC-1D4D43D05D5B}">
      <dsp:nvSpPr>
        <dsp:cNvPr id="0" name=""/>
        <dsp:cNvSpPr/>
      </dsp:nvSpPr>
      <dsp:spPr>
        <a:xfrm rot="1350000">
          <a:off x="3530515" y="641776"/>
          <a:ext cx="276407" cy="35105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Trebuchet MS" panose="020B0603020202020204"/>
            <a:ea typeface="+mn-ea"/>
            <a:cs typeface="+mn-cs"/>
          </a:endParaRPr>
        </a:p>
      </dsp:txBody>
      <dsp:txXfrm>
        <a:off x="3533671" y="696120"/>
        <a:ext cx="193485" cy="210630"/>
      </dsp:txXfrm>
    </dsp:sp>
    <dsp:sp modelId="{59A63567-09BD-4F6D-8237-E7CBDF3C1F58}">
      <dsp:nvSpPr>
        <dsp:cNvPr id="0" name=""/>
        <dsp:cNvSpPr/>
      </dsp:nvSpPr>
      <dsp:spPr>
        <a:xfrm>
          <a:off x="3877270" y="599033"/>
          <a:ext cx="1040150" cy="1040150"/>
        </a:xfrm>
        <a:prstGeom prst="ellipse">
          <a:avLst/>
        </a:prstGeom>
        <a:solidFill>
          <a:schemeClr val="accent3">
            <a:hueOff val="1607181"/>
            <a:satOff val="-2411"/>
            <a:lumOff val="-3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latin typeface="+mn-lt"/>
              <a:ea typeface="+mn-ea"/>
              <a:cs typeface="+mn-cs"/>
            </a:rPr>
            <a:t>2. Preparación/planificación</a:t>
          </a:r>
        </a:p>
      </dsp:txBody>
      <dsp:txXfrm>
        <a:off x="4029596" y="751359"/>
        <a:ext cx="735498" cy="735498"/>
      </dsp:txXfrm>
    </dsp:sp>
    <dsp:sp modelId="{2DBBFF6E-508F-41C8-B251-27455BF77FB8}">
      <dsp:nvSpPr>
        <dsp:cNvPr id="0" name=""/>
        <dsp:cNvSpPr/>
      </dsp:nvSpPr>
      <dsp:spPr>
        <a:xfrm rot="4050000">
          <a:off x="4554961" y="1657755"/>
          <a:ext cx="276407" cy="351050"/>
        </a:xfrm>
        <a:prstGeom prst="rightArrow">
          <a:avLst>
            <a:gd name="adj1" fmla="val 60000"/>
            <a:gd name="adj2" fmla="val 50000"/>
          </a:avLst>
        </a:prstGeom>
        <a:solidFill>
          <a:schemeClr val="accent3">
            <a:hueOff val="1607181"/>
            <a:satOff val="-2411"/>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580556" y="1689660"/>
        <a:ext cx="193485" cy="210630"/>
      </dsp:txXfrm>
    </dsp:sp>
    <dsp:sp modelId="{7AC2F9BA-B4A4-401A-B15B-C6464F659329}">
      <dsp:nvSpPr>
        <dsp:cNvPr id="0" name=""/>
        <dsp:cNvSpPr/>
      </dsp:nvSpPr>
      <dsp:spPr>
        <a:xfrm>
          <a:off x="4474896" y="2041832"/>
          <a:ext cx="1040150" cy="1040150"/>
        </a:xfrm>
        <a:prstGeom prst="ellipse">
          <a:avLst/>
        </a:prstGeom>
        <a:solidFill>
          <a:schemeClr val="accent3">
            <a:hueOff val="3214361"/>
            <a:satOff val="-4823"/>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rgbClr val="FF0000"/>
              </a:solidFill>
              <a:latin typeface="+mn-lt"/>
              <a:ea typeface="+mn-ea"/>
              <a:cs typeface="+mn-cs"/>
            </a:rPr>
            <a:t>3. Aprobación por los Estados miembros</a:t>
          </a:r>
        </a:p>
      </dsp:txBody>
      <dsp:txXfrm>
        <a:off x="4627222" y="2194158"/>
        <a:ext cx="735498" cy="735498"/>
      </dsp:txXfrm>
    </dsp:sp>
    <dsp:sp modelId="{3203E0F9-B2B1-4480-A5D3-49B5C46FB5E4}">
      <dsp:nvSpPr>
        <dsp:cNvPr id="0" name=""/>
        <dsp:cNvSpPr/>
      </dsp:nvSpPr>
      <dsp:spPr>
        <a:xfrm rot="6750000">
          <a:off x="4560948" y="3100553"/>
          <a:ext cx="276407" cy="351050"/>
        </a:xfrm>
        <a:prstGeom prst="rightArrow">
          <a:avLst>
            <a:gd name="adj1" fmla="val 60000"/>
            <a:gd name="adj2" fmla="val 50000"/>
          </a:avLst>
        </a:prstGeom>
        <a:solidFill>
          <a:schemeClr val="accent3">
            <a:hueOff val="3214361"/>
            <a:satOff val="-4823"/>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Trebuchet MS" panose="020B0603020202020204"/>
            <a:ea typeface="+mn-ea"/>
            <a:cs typeface="+mn-cs"/>
          </a:endParaRPr>
        </a:p>
      </dsp:txBody>
      <dsp:txXfrm rot="10800000">
        <a:off x="4618275" y="3132458"/>
        <a:ext cx="193485" cy="210630"/>
      </dsp:txXfrm>
    </dsp:sp>
    <dsp:sp modelId="{61648097-73ED-421C-89B8-D94B4A0B366B}">
      <dsp:nvSpPr>
        <dsp:cNvPr id="0" name=""/>
        <dsp:cNvSpPr/>
      </dsp:nvSpPr>
      <dsp:spPr>
        <a:xfrm>
          <a:off x="3877270" y="3484630"/>
          <a:ext cx="1040150" cy="1040150"/>
        </a:xfrm>
        <a:prstGeom prst="ellipse">
          <a:avLst/>
        </a:prstGeom>
        <a:solidFill>
          <a:schemeClr val="accent3">
            <a:hueOff val="4821541"/>
            <a:satOff val="-7234"/>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chemeClr val="bg1"/>
              </a:solidFill>
              <a:latin typeface="+mn-lt"/>
              <a:ea typeface="+mn-ea"/>
              <a:cs typeface="+mn-cs"/>
            </a:rPr>
            <a:t>4. Puesta en marcha</a:t>
          </a:r>
        </a:p>
      </dsp:txBody>
      <dsp:txXfrm>
        <a:off x="4029596" y="3636956"/>
        <a:ext cx="735498" cy="735498"/>
      </dsp:txXfrm>
    </dsp:sp>
    <dsp:sp modelId="{F78AE2CA-F53A-4349-B2FE-4E38E7FAE193}">
      <dsp:nvSpPr>
        <dsp:cNvPr id="0" name=""/>
        <dsp:cNvSpPr/>
      </dsp:nvSpPr>
      <dsp:spPr>
        <a:xfrm rot="9450000">
          <a:off x="3544969" y="4125000"/>
          <a:ext cx="276407" cy="351050"/>
        </a:xfrm>
        <a:prstGeom prst="rightArrow">
          <a:avLst>
            <a:gd name="adj1" fmla="val 60000"/>
            <a:gd name="adj2" fmla="val 50000"/>
          </a:avLst>
        </a:prstGeom>
        <a:solidFill>
          <a:schemeClr val="accent3">
            <a:hueOff val="4821541"/>
            <a:satOff val="-7234"/>
            <a:lumOff val="-11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3624735" y="4179344"/>
        <a:ext cx="193485" cy="210630"/>
      </dsp:txXfrm>
    </dsp:sp>
    <dsp:sp modelId="{62295512-31B1-4EE4-9577-C4D5D11E40E6}">
      <dsp:nvSpPr>
        <dsp:cNvPr id="0" name=""/>
        <dsp:cNvSpPr/>
      </dsp:nvSpPr>
      <dsp:spPr>
        <a:xfrm>
          <a:off x="2434471" y="4082257"/>
          <a:ext cx="1040150" cy="1040150"/>
        </a:xfrm>
        <a:prstGeom prst="ellipse">
          <a:avLst/>
        </a:prstGeom>
        <a:solidFill>
          <a:schemeClr val="accent3">
            <a:hueOff val="6428722"/>
            <a:satOff val="-9646"/>
            <a:lumOff val="-15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latin typeface="+mn-lt"/>
              <a:ea typeface="+mn-ea"/>
              <a:cs typeface="+mn-cs"/>
            </a:rPr>
            <a:t>5. Ejecución</a:t>
          </a:r>
        </a:p>
      </dsp:txBody>
      <dsp:txXfrm>
        <a:off x="2586797" y="4234583"/>
        <a:ext cx="735498" cy="735498"/>
      </dsp:txXfrm>
    </dsp:sp>
    <dsp:sp modelId="{143A3B2C-1774-45E0-B7E9-BBEF81D4C836}">
      <dsp:nvSpPr>
        <dsp:cNvPr id="0" name=""/>
        <dsp:cNvSpPr/>
      </dsp:nvSpPr>
      <dsp:spPr>
        <a:xfrm rot="12150000">
          <a:off x="2102171" y="4130987"/>
          <a:ext cx="276407" cy="351050"/>
        </a:xfrm>
        <a:prstGeom prst="rightArrow">
          <a:avLst>
            <a:gd name="adj1" fmla="val 60000"/>
            <a:gd name="adj2" fmla="val 50000"/>
          </a:avLst>
        </a:prstGeom>
        <a:solidFill>
          <a:schemeClr val="accent3">
            <a:hueOff val="6428722"/>
            <a:satOff val="-9646"/>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Trebuchet MS" panose="020B0603020202020204"/>
            <a:ea typeface="+mn-ea"/>
            <a:cs typeface="+mn-cs"/>
          </a:endParaRPr>
        </a:p>
      </dsp:txBody>
      <dsp:txXfrm rot="10800000">
        <a:off x="2181937" y="4217063"/>
        <a:ext cx="193485" cy="210630"/>
      </dsp:txXfrm>
    </dsp:sp>
    <dsp:sp modelId="{54DEBFAF-2372-4513-A72F-D95B12BAED2E}">
      <dsp:nvSpPr>
        <dsp:cNvPr id="0" name=""/>
        <dsp:cNvSpPr/>
      </dsp:nvSpPr>
      <dsp:spPr>
        <a:xfrm>
          <a:off x="991673" y="3484630"/>
          <a:ext cx="1040150" cy="1040150"/>
        </a:xfrm>
        <a:prstGeom prst="ellipse">
          <a:avLst/>
        </a:prstGeom>
        <a:solidFill>
          <a:schemeClr val="accent3">
            <a:hueOff val="8035903"/>
            <a:satOff val="-12057"/>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rgbClr val="FF0000"/>
              </a:solidFill>
              <a:latin typeface="+mn-lt"/>
              <a:ea typeface="+mn-ea"/>
              <a:cs typeface="+mn-cs"/>
            </a:rPr>
            <a:t>6. Supervisión</a:t>
          </a:r>
        </a:p>
      </dsp:txBody>
      <dsp:txXfrm>
        <a:off x="1143999" y="3636956"/>
        <a:ext cx="735498" cy="735498"/>
      </dsp:txXfrm>
    </dsp:sp>
    <dsp:sp modelId="{CBC058C9-B35B-4A5B-8094-18318FFBB336}">
      <dsp:nvSpPr>
        <dsp:cNvPr id="0" name=""/>
        <dsp:cNvSpPr/>
      </dsp:nvSpPr>
      <dsp:spPr>
        <a:xfrm rot="14850000">
          <a:off x="1077725" y="3115008"/>
          <a:ext cx="276407" cy="351050"/>
        </a:xfrm>
        <a:prstGeom prst="rightArrow">
          <a:avLst>
            <a:gd name="adj1" fmla="val 60000"/>
            <a:gd name="adj2" fmla="val 50000"/>
          </a:avLst>
        </a:prstGeom>
        <a:solidFill>
          <a:schemeClr val="accent3">
            <a:hueOff val="8035903"/>
            <a:satOff val="-12057"/>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Trebuchet MS" panose="020B0603020202020204"/>
            <a:ea typeface="+mn-ea"/>
            <a:cs typeface="+mn-cs"/>
          </a:endParaRPr>
        </a:p>
      </dsp:txBody>
      <dsp:txXfrm rot="10800000">
        <a:off x="1135052" y="3223523"/>
        <a:ext cx="193485" cy="210630"/>
      </dsp:txXfrm>
    </dsp:sp>
    <dsp:sp modelId="{A4346060-1882-49F3-AF9B-0824B710D16B}">
      <dsp:nvSpPr>
        <dsp:cNvPr id="0" name=""/>
        <dsp:cNvSpPr/>
      </dsp:nvSpPr>
      <dsp:spPr>
        <a:xfrm>
          <a:off x="394046" y="2041832"/>
          <a:ext cx="1040150" cy="1040150"/>
        </a:xfrm>
        <a:prstGeom prst="ellipse">
          <a:avLst/>
        </a:prstGeom>
        <a:solidFill>
          <a:schemeClr val="accent3">
            <a:hueOff val="9643083"/>
            <a:satOff val="-14469"/>
            <a:lumOff val="-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latin typeface="+mn-lt"/>
              <a:ea typeface="+mn-ea"/>
              <a:cs typeface="+mn-cs"/>
            </a:rPr>
            <a:t>7. Cierre</a:t>
          </a:r>
        </a:p>
      </dsp:txBody>
      <dsp:txXfrm>
        <a:off x="546372" y="2194158"/>
        <a:ext cx="735498" cy="735498"/>
      </dsp:txXfrm>
    </dsp:sp>
    <dsp:sp modelId="{BA764CD8-41B2-41A2-94D3-21EC42663233}">
      <dsp:nvSpPr>
        <dsp:cNvPr id="0" name=""/>
        <dsp:cNvSpPr/>
      </dsp:nvSpPr>
      <dsp:spPr>
        <a:xfrm rot="17550000">
          <a:off x="1071737" y="1672210"/>
          <a:ext cx="276407" cy="351050"/>
        </a:xfrm>
        <a:prstGeom prst="rightArrow">
          <a:avLst>
            <a:gd name="adj1" fmla="val 60000"/>
            <a:gd name="adj2" fmla="val 50000"/>
          </a:avLst>
        </a:prstGeom>
        <a:solidFill>
          <a:schemeClr val="accent3">
            <a:hueOff val="9643083"/>
            <a:satOff val="-14469"/>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Trebuchet MS" panose="020B0603020202020204"/>
            <a:ea typeface="+mn-ea"/>
            <a:cs typeface="+mn-cs"/>
          </a:endParaRPr>
        </a:p>
      </dsp:txBody>
      <dsp:txXfrm>
        <a:off x="1097332" y="1780725"/>
        <a:ext cx="193485" cy="210630"/>
      </dsp:txXfrm>
    </dsp:sp>
    <dsp:sp modelId="{AA084B26-CFF6-44B1-8141-1F44B41DB575}">
      <dsp:nvSpPr>
        <dsp:cNvPr id="0" name=""/>
        <dsp:cNvSpPr/>
      </dsp:nvSpPr>
      <dsp:spPr>
        <a:xfrm>
          <a:off x="991673" y="599033"/>
          <a:ext cx="1040150" cy="1040150"/>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rgbClr val="FF0000"/>
              </a:solidFill>
              <a:latin typeface="+mn-lt"/>
              <a:ea typeface="+mn-ea"/>
              <a:cs typeface="+mn-cs"/>
            </a:rPr>
            <a:t>8. Evaluación</a:t>
          </a:r>
        </a:p>
      </dsp:txBody>
      <dsp:txXfrm>
        <a:off x="1143999" y="751359"/>
        <a:ext cx="735498" cy="735498"/>
      </dsp:txXfrm>
    </dsp:sp>
    <dsp:sp modelId="{0B0BDFCD-FD05-449F-A523-C293D9EE9672}">
      <dsp:nvSpPr>
        <dsp:cNvPr id="0" name=""/>
        <dsp:cNvSpPr/>
      </dsp:nvSpPr>
      <dsp:spPr>
        <a:xfrm rot="20250000">
          <a:off x="2087716" y="647763"/>
          <a:ext cx="276407" cy="351050"/>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Trebuchet MS" panose="020B0603020202020204"/>
            <a:ea typeface="+mn-ea"/>
            <a:cs typeface="+mn-cs"/>
          </a:endParaRPr>
        </a:p>
      </dsp:txBody>
      <dsp:txXfrm>
        <a:off x="2090872" y="733839"/>
        <a:ext cx="193485" cy="21063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6776"/>
          <a:ext cx="1021352" cy="107205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Material de apoyo para los examinadores de patentes</a:t>
          </a:r>
        </a:p>
      </dsp:txBody>
      <dsp:txXfrm>
        <a:off x="50855" y="56634"/>
        <a:ext cx="921636" cy="97233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143716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Menor tiempo de tramitación</a:t>
          </a:r>
        </a:p>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Mayor calidad del examen de fondo</a:t>
          </a:r>
        </a:p>
      </dsp:txBody>
      <dsp:txXfrm>
        <a:off x="50356" y="49858"/>
        <a:ext cx="921636" cy="133744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0" y="1401"/>
          <a:ext cx="1021352" cy="143576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Disponibilidad oportuna de información precisa sobre patentes y aumento del número de solicitudes de patente</a:t>
          </a:r>
        </a:p>
      </dsp:txBody>
      <dsp:txXfrm>
        <a:off x="49858" y="51259"/>
        <a:ext cx="921636" cy="133604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15984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Disponibilidad oportuna de información precisa sobre patentes y más solicitudes de patente</a:t>
          </a:r>
        </a:p>
      </dsp:txBody>
      <dsp:txXfrm>
        <a:off x="50356" y="49858"/>
        <a:ext cx="921636" cy="149868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27" y="110361"/>
          <a:ext cx="1181351" cy="472540"/>
        </a:xfrm>
        <a:prstGeom prst="chevron">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a:solidFill>
                <a:srgbClr val="FF0000"/>
              </a:solidFill>
              <a:latin typeface="Trebuchet MS" panose="020B0603020202020204"/>
              <a:ea typeface="+mn-ea"/>
              <a:cs typeface="+mn-cs"/>
            </a:rPr>
            <a:t>Insumos</a:t>
          </a:r>
        </a:p>
      </dsp:txBody>
      <dsp:txXfrm>
        <a:off x="237597" y="110361"/>
        <a:ext cx="708811" cy="472540"/>
      </dsp:txXfrm>
    </dsp:sp>
    <dsp:sp modelId="{36592879-D973-4B99-82B0-9135EA2DD6A5}">
      <dsp:nvSpPr>
        <dsp:cNvPr id="0" name=""/>
        <dsp:cNvSpPr/>
      </dsp:nvSpPr>
      <dsp:spPr>
        <a:xfrm>
          <a:off x="1064543" y="110361"/>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rgbClr val="FF0000"/>
              </a:solidFill>
              <a:latin typeface="Trebuchet MS" panose="020B0603020202020204"/>
              <a:ea typeface="+mn-ea"/>
              <a:cs typeface="+mn-cs"/>
            </a:rPr>
            <a:t>Actividades</a:t>
          </a:r>
        </a:p>
      </dsp:txBody>
      <dsp:txXfrm>
        <a:off x="1300813" y="110361"/>
        <a:ext cx="708811" cy="472540"/>
      </dsp:txXfrm>
    </dsp:sp>
    <dsp:sp modelId="{A75D7564-CC9C-485C-A109-5D69618F96CD}">
      <dsp:nvSpPr>
        <dsp:cNvPr id="0" name=""/>
        <dsp:cNvSpPr/>
      </dsp:nvSpPr>
      <dsp:spPr>
        <a:xfrm>
          <a:off x="2127759" y="110361"/>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rgbClr val="FF0000"/>
              </a:solidFill>
              <a:latin typeface="Trebuchet MS" panose="020B0603020202020204"/>
              <a:ea typeface="+mn-ea"/>
              <a:cs typeface="+mn-cs"/>
            </a:rPr>
            <a:t>Productos</a:t>
          </a:r>
        </a:p>
      </dsp:txBody>
      <dsp:txXfrm>
        <a:off x="2364029" y="110361"/>
        <a:ext cx="708811" cy="472540"/>
      </dsp:txXfrm>
    </dsp:sp>
    <dsp:sp modelId="{E4BC107A-E0FC-40B9-B9DB-ADC6F1A156D8}">
      <dsp:nvSpPr>
        <dsp:cNvPr id="0" name=""/>
        <dsp:cNvSpPr/>
      </dsp:nvSpPr>
      <dsp:spPr>
        <a:xfrm>
          <a:off x="3190975" y="110361"/>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ysClr val="window" lastClr="FFFFFF"/>
              </a:solidFill>
              <a:latin typeface="Trebuchet MS" panose="020B0603020202020204"/>
              <a:ea typeface="+mn-ea"/>
              <a:cs typeface="+mn-cs"/>
            </a:rPr>
            <a:t>Efectos</a:t>
          </a:r>
        </a:p>
      </dsp:txBody>
      <dsp:txXfrm>
        <a:off x="3427245" y="110361"/>
        <a:ext cx="708811" cy="472540"/>
      </dsp:txXfrm>
    </dsp:sp>
    <dsp:sp modelId="{2ED81444-8BE0-43B8-9911-9C6548682946}">
      <dsp:nvSpPr>
        <dsp:cNvPr id="0" name=""/>
        <dsp:cNvSpPr/>
      </dsp:nvSpPr>
      <dsp:spPr>
        <a:xfrm>
          <a:off x="4255518" y="94441"/>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ysClr val="window" lastClr="FFFFFF"/>
              </a:solidFill>
              <a:latin typeface="Trebuchet MS" panose="020B0603020202020204"/>
              <a:ea typeface="+mn-ea"/>
              <a:cs typeface="+mn-cs"/>
            </a:rPr>
            <a:t>Impacto</a:t>
          </a:r>
        </a:p>
      </dsp:txBody>
      <dsp:txXfrm>
        <a:off x="4507708" y="94441"/>
        <a:ext cx="676971" cy="50438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0"/>
          <a:ext cx="1021352" cy="907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Recursos (de personal y de otra índole)</a:t>
          </a:r>
        </a:p>
      </dsp:txBody>
      <dsp:txXfrm>
        <a:off x="45283" y="44286"/>
        <a:ext cx="932780" cy="81862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0" y="0"/>
          <a:ext cx="1021352" cy="954591"/>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Formación de examinadores en el examen de fondo de las patentes</a:t>
          </a:r>
        </a:p>
      </dsp:txBody>
      <dsp:txXfrm>
        <a:off x="46599" y="46599"/>
        <a:ext cx="928154" cy="86139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449"/>
          <a:ext cx="1021352" cy="91984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Mejora de las competencias prácticas de los examinadores de patentes</a:t>
          </a:r>
        </a:p>
      </dsp:txBody>
      <dsp:txXfrm>
        <a:off x="45401" y="45352"/>
        <a:ext cx="931546" cy="83003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64" y="287197"/>
          <a:ext cx="951570" cy="138894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Menor tiempo de tramitación</a:t>
          </a:r>
        </a:p>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Mayor calidad del examen de fondo</a:t>
          </a:r>
        </a:p>
      </dsp:txBody>
      <dsp:txXfrm>
        <a:off x="46916" y="333649"/>
        <a:ext cx="858666" cy="129604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2" y="0"/>
          <a:ext cx="1021352" cy="1048348"/>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Actualización del programa informático para la búsqueda de patentes</a:t>
          </a:r>
        </a:p>
      </dsp:txBody>
      <dsp:txXfrm>
        <a:off x="49860" y="49858"/>
        <a:ext cx="921636" cy="9486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7500F-2AEA-41E2-B4F3-CD6BDC143808}">
      <dsp:nvSpPr>
        <dsp:cNvPr id="0" name=""/>
        <dsp:cNvSpPr/>
      </dsp:nvSpPr>
      <dsp:spPr>
        <a:xfrm>
          <a:off x="53709" y="0"/>
          <a:ext cx="5508255" cy="645475"/>
        </a:xfrm>
        <a:prstGeom prst="roundRect">
          <a:avLst>
            <a:gd name="adj" fmla="val 10000"/>
          </a:avLst>
        </a:prstGeom>
        <a:solidFill>
          <a:srgbClr val="84ACB6">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solidFill>
                <a:sysClr val="window" lastClr="FFFFFF"/>
              </a:solidFill>
              <a:latin typeface="Calibri" panose="020F0502020204030204" pitchFamily="34" charset="0"/>
              <a:ea typeface="+mn-ea"/>
              <a:cs typeface="Calibri" panose="020F0502020204030204" pitchFamily="34" charset="0"/>
            </a:rPr>
            <a:t>Paso 1: </a:t>
          </a:r>
          <a:r>
            <a:rPr lang="es-ES" sz="1050" kern="1200">
              <a:latin typeface="Calibri" panose="020F0502020204030204" pitchFamily="34" charset="0"/>
              <a:ea typeface="+mn-ea"/>
              <a:cs typeface="Calibri" panose="020F0502020204030204" pitchFamily="34" charset="0"/>
            </a:rPr>
            <a:t>Los Estados miembros proponentes presentan un concepto de proyecto de la AD (formulario 1) a la Secretaría del CDIP (DACD) por correo electrónico.</a:t>
          </a:r>
        </a:p>
        <a:p>
          <a:pPr lvl="0" algn="ctr" defTabSz="466725">
            <a:lnSpc>
              <a:spcPct val="90000"/>
            </a:lnSpc>
            <a:spcBef>
              <a:spcPct val="0"/>
            </a:spcBef>
            <a:spcAft>
              <a:spcPct val="35000"/>
            </a:spcAft>
          </a:pPr>
          <a:r>
            <a:rPr lang="es-ES" sz="1050" kern="1200">
              <a:solidFill>
                <a:sysClr val="window" lastClr="FFFFFF"/>
              </a:solidFill>
              <a:latin typeface="Calibri" panose="020F0502020204030204" pitchFamily="34" charset="0"/>
              <a:ea typeface="+mn-ea"/>
              <a:cs typeface="Calibri" panose="020F0502020204030204" pitchFamily="34" charset="0"/>
            </a:rPr>
            <a:t>Plazo: 120 días antes de la sesión del CDIP.</a:t>
          </a:r>
        </a:p>
      </dsp:txBody>
      <dsp:txXfrm>
        <a:off x="72614" y="18905"/>
        <a:ext cx="5470445" cy="607665"/>
      </dsp:txXfrm>
    </dsp:sp>
    <dsp:sp modelId="{9071A92F-B476-4952-AB3B-CA508A00A18F}">
      <dsp:nvSpPr>
        <dsp:cNvPr id="0" name=""/>
        <dsp:cNvSpPr/>
      </dsp:nvSpPr>
      <dsp:spPr>
        <a:xfrm rot="5494966">
          <a:off x="2671957" y="663451"/>
          <a:ext cx="244905" cy="290463"/>
        </a:xfrm>
        <a:prstGeom prst="rightArrow">
          <a:avLst>
            <a:gd name="adj1" fmla="val 60000"/>
            <a:gd name="adj2" fmla="val 50000"/>
          </a:avLst>
        </a:prstGeom>
        <a:solidFill>
          <a:srgbClr val="84ACB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708286" y="686244"/>
        <a:ext cx="174277" cy="171434"/>
      </dsp:txXfrm>
    </dsp:sp>
    <dsp:sp modelId="{859672A4-3635-48DB-BE44-70F79E5F900D}">
      <dsp:nvSpPr>
        <dsp:cNvPr id="0" name=""/>
        <dsp:cNvSpPr/>
      </dsp:nvSpPr>
      <dsp:spPr>
        <a:xfrm>
          <a:off x="0" y="971891"/>
          <a:ext cx="5561965" cy="645475"/>
        </a:xfrm>
        <a:prstGeom prst="roundRect">
          <a:avLst>
            <a:gd name="adj" fmla="val 10000"/>
          </a:avLst>
        </a:prstGeom>
        <a:solidFill>
          <a:srgbClr val="84ACB6">
            <a:hueOff val="112493"/>
            <a:satOff val="6041"/>
            <a:lumOff val="-2185"/>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solidFill>
                <a:sysClr val="window" lastClr="FFFFFF"/>
              </a:solidFill>
              <a:latin typeface="Calibri" panose="020F0502020204030204" pitchFamily="34" charset="0"/>
              <a:ea typeface="+mn-ea"/>
              <a:cs typeface="Calibri" panose="020F0502020204030204" pitchFamily="34" charset="0"/>
            </a:rPr>
            <a:t>Paso 2: La DACD revisa, examina y acuerda con los Estados miembros proponentes el concepto de proyecto de la AD. </a:t>
          </a:r>
        </a:p>
      </dsp:txBody>
      <dsp:txXfrm>
        <a:off x="18905" y="990796"/>
        <a:ext cx="5524155" cy="607665"/>
      </dsp:txXfrm>
    </dsp:sp>
    <dsp:sp modelId="{5F6F58AE-1142-4E98-92EB-0F732D4A19D0}">
      <dsp:nvSpPr>
        <dsp:cNvPr id="0" name=""/>
        <dsp:cNvSpPr/>
      </dsp:nvSpPr>
      <dsp:spPr>
        <a:xfrm rot="5400000">
          <a:off x="2659955" y="1633504"/>
          <a:ext cx="242053" cy="290463"/>
        </a:xfrm>
        <a:prstGeom prst="rightArrow">
          <a:avLst>
            <a:gd name="adj1" fmla="val 60000"/>
            <a:gd name="adj2" fmla="val 50000"/>
          </a:avLst>
        </a:prstGeom>
        <a:solidFill>
          <a:srgbClr val="84ACB6">
            <a:hueOff val="131242"/>
            <a:satOff val="7048"/>
            <a:lumOff val="-2549"/>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3843" y="1657709"/>
        <a:ext cx="174277" cy="169437"/>
      </dsp:txXfrm>
    </dsp:sp>
    <dsp:sp modelId="{C31C8FE4-9AB0-40F0-A629-106DDE345BFF}">
      <dsp:nvSpPr>
        <dsp:cNvPr id="0" name=""/>
        <dsp:cNvSpPr/>
      </dsp:nvSpPr>
      <dsp:spPr>
        <a:xfrm>
          <a:off x="13929" y="1940104"/>
          <a:ext cx="5534105" cy="737688"/>
        </a:xfrm>
        <a:prstGeom prst="roundRect">
          <a:avLst>
            <a:gd name="adj" fmla="val 10000"/>
          </a:avLst>
        </a:prstGeom>
        <a:solidFill>
          <a:srgbClr val="84ACB6">
            <a:hueOff val="224986"/>
            <a:satOff val="12082"/>
            <a:lumOff val="-437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solidFill>
                <a:sysClr val="window" lastClr="FFFFFF"/>
              </a:solidFill>
              <a:latin typeface="Calibri" panose="020F0502020204030204" pitchFamily="34" charset="0"/>
              <a:ea typeface="+mn-ea"/>
              <a:cs typeface="Calibri" panose="020F0502020204030204" pitchFamily="34" charset="0"/>
            </a:rPr>
            <a:t>Paso 3: A partir del concepto de proyecto de la AD acordado, la DACD ayuda a los Estados miembros a elaborar un borrador de proyecto de la AD (formulario 2). La DACD puede involucrar a otras áreas de la OMPI para que hagan aportaciones al borrador de proyecto de la AD. Los Estados miembros proponentes siguen siendo plenamente responsables del contenido del documento.</a:t>
          </a:r>
        </a:p>
      </dsp:txBody>
      <dsp:txXfrm>
        <a:off x="35535" y="1961710"/>
        <a:ext cx="5490893" cy="694476"/>
      </dsp:txXfrm>
    </dsp:sp>
    <dsp:sp modelId="{B446BACB-E77F-4AE7-B819-53D8549BCC22}">
      <dsp:nvSpPr>
        <dsp:cNvPr id="0" name=""/>
        <dsp:cNvSpPr/>
      </dsp:nvSpPr>
      <dsp:spPr>
        <a:xfrm rot="5400000">
          <a:off x="2659955" y="2693929"/>
          <a:ext cx="242053" cy="290463"/>
        </a:xfrm>
        <a:prstGeom prst="rightArrow">
          <a:avLst>
            <a:gd name="adj1" fmla="val 60000"/>
            <a:gd name="adj2" fmla="val 50000"/>
          </a:avLst>
        </a:prstGeom>
        <a:solidFill>
          <a:srgbClr val="84ACB6">
            <a:hueOff val="262483"/>
            <a:satOff val="14096"/>
            <a:lumOff val="-509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3843" y="2718134"/>
        <a:ext cx="174277" cy="169437"/>
      </dsp:txXfrm>
    </dsp:sp>
    <dsp:sp modelId="{31BC6E32-8643-4BD0-B01A-CE431A7135F5}">
      <dsp:nvSpPr>
        <dsp:cNvPr id="0" name=""/>
        <dsp:cNvSpPr/>
      </dsp:nvSpPr>
      <dsp:spPr>
        <a:xfrm>
          <a:off x="16752" y="3000530"/>
          <a:ext cx="5528460" cy="645475"/>
        </a:xfrm>
        <a:prstGeom prst="roundRect">
          <a:avLst>
            <a:gd name="adj" fmla="val 10000"/>
          </a:avLst>
        </a:prstGeom>
        <a:solidFill>
          <a:srgbClr val="84ACB6">
            <a:hueOff val="337478"/>
            <a:satOff val="18123"/>
            <a:lumOff val="-6555"/>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solidFill>
                <a:sysClr val="window" lastClr="FFFFFF"/>
              </a:solidFill>
              <a:latin typeface="Calibri" panose="020F0502020204030204" pitchFamily="34" charset="0"/>
              <a:ea typeface="+mn-ea"/>
              <a:cs typeface="Calibri" panose="020F0502020204030204" pitchFamily="34" charset="0"/>
            </a:rPr>
            <a:t>Paso 4: Los Estados miembros proponentes envían el borrador de proyecto de la AD a la Secretaría del CDIP como propuesta formal de proyecto de la AD mediante una nota verbal o un correo-e. </a:t>
          </a:r>
        </a:p>
        <a:p>
          <a:pPr lvl="0" algn="ctr" defTabSz="466725">
            <a:lnSpc>
              <a:spcPct val="90000"/>
            </a:lnSpc>
            <a:spcBef>
              <a:spcPct val="0"/>
            </a:spcBef>
            <a:spcAft>
              <a:spcPct val="35000"/>
            </a:spcAft>
          </a:pPr>
          <a:r>
            <a:rPr lang="es-ES" sz="1050" kern="1200">
              <a:solidFill>
                <a:sysClr val="window" lastClr="FFFFFF"/>
              </a:solidFill>
              <a:latin typeface="Calibri" panose="020F0502020204030204" pitchFamily="34" charset="0"/>
              <a:ea typeface="+mn-ea"/>
              <a:cs typeface="Calibri" panose="020F0502020204030204" pitchFamily="34" charset="0"/>
            </a:rPr>
            <a:t>Plazo: 60 días antes de la sesión del Comité (fecha de publicación reglamentaria).</a:t>
          </a:r>
        </a:p>
      </dsp:txBody>
      <dsp:txXfrm>
        <a:off x="35657" y="3019435"/>
        <a:ext cx="5490650" cy="607665"/>
      </dsp:txXfrm>
    </dsp:sp>
    <dsp:sp modelId="{C1E1F339-4B60-4C71-AE50-3BE1AF72BE78}">
      <dsp:nvSpPr>
        <dsp:cNvPr id="0" name=""/>
        <dsp:cNvSpPr/>
      </dsp:nvSpPr>
      <dsp:spPr>
        <a:xfrm rot="5400000">
          <a:off x="2659955" y="3662142"/>
          <a:ext cx="242053" cy="290463"/>
        </a:xfrm>
        <a:prstGeom prst="rightArrow">
          <a:avLst>
            <a:gd name="adj1" fmla="val 60000"/>
            <a:gd name="adj2" fmla="val 50000"/>
          </a:avLst>
        </a:prstGeom>
        <a:solidFill>
          <a:srgbClr val="84ACB6">
            <a:hueOff val="393725"/>
            <a:satOff val="21144"/>
            <a:lumOff val="-764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3843" y="3686347"/>
        <a:ext cx="174277" cy="169437"/>
      </dsp:txXfrm>
    </dsp:sp>
    <dsp:sp modelId="{03013C1B-2193-4068-922B-E44417F3736D}">
      <dsp:nvSpPr>
        <dsp:cNvPr id="0" name=""/>
        <dsp:cNvSpPr/>
      </dsp:nvSpPr>
      <dsp:spPr>
        <a:xfrm>
          <a:off x="0" y="3968743"/>
          <a:ext cx="5561965" cy="308446"/>
        </a:xfrm>
        <a:prstGeom prst="roundRect">
          <a:avLst>
            <a:gd name="adj" fmla="val 10000"/>
          </a:avLst>
        </a:prstGeom>
        <a:solidFill>
          <a:srgbClr val="84ACB6">
            <a:hueOff val="449971"/>
            <a:satOff val="24165"/>
            <a:lumOff val="-8739"/>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solidFill>
                <a:sysClr val="window" lastClr="FFFFFF"/>
              </a:solidFill>
              <a:latin typeface="Calibri" panose="020F0502020204030204" pitchFamily="34" charset="0"/>
              <a:ea typeface="+mn-ea"/>
              <a:cs typeface="Calibri" panose="020F0502020204030204" pitchFamily="34" charset="0"/>
            </a:rPr>
            <a:t>Paso 5: El CDIP examina la propuesta de proyecto de la AD, formula comentarios y efectúa aportaciones. </a:t>
          </a:r>
        </a:p>
      </dsp:txBody>
      <dsp:txXfrm>
        <a:off x="9034" y="3977777"/>
        <a:ext cx="5543897" cy="290378"/>
      </dsp:txXfrm>
    </dsp:sp>
    <dsp:sp modelId="{06DF6E80-5882-4586-8160-56A647893AB1}">
      <dsp:nvSpPr>
        <dsp:cNvPr id="0" name=""/>
        <dsp:cNvSpPr/>
      </dsp:nvSpPr>
      <dsp:spPr>
        <a:xfrm rot="5400000">
          <a:off x="2659955" y="4293327"/>
          <a:ext cx="242053" cy="290463"/>
        </a:xfrm>
        <a:prstGeom prst="rightArrow">
          <a:avLst>
            <a:gd name="adj1" fmla="val 60000"/>
            <a:gd name="adj2" fmla="val 50000"/>
          </a:avLst>
        </a:prstGeom>
        <a:solidFill>
          <a:srgbClr val="84ACB6">
            <a:hueOff val="524966"/>
            <a:satOff val="28192"/>
            <a:lumOff val="-1019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3843" y="4317532"/>
        <a:ext cx="174277" cy="169437"/>
      </dsp:txXfrm>
    </dsp:sp>
    <dsp:sp modelId="{A5E62C5F-03C8-48D4-86C6-5BD08F487DB4}">
      <dsp:nvSpPr>
        <dsp:cNvPr id="0" name=""/>
        <dsp:cNvSpPr/>
      </dsp:nvSpPr>
      <dsp:spPr>
        <a:xfrm>
          <a:off x="0" y="4599928"/>
          <a:ext cx="5561965" cy="372097"/>
        </a:xfrm>
        <a:prstGeom prst="roundRect">
          <a:avLst>
            <a:gd name="adj" fmla="val 10000"/>
          </a:avLst>
        </a:prstGeom>
        <a:solidFill>
          <a:srgbClr val="84ACB6">
            <a:hueOff val="562464"/>
            <a:satOff val="30206"/>
            <a:lumOff val="-10924"/>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solidFill>
                <a:sysClr val="window" lastClr="FFFFFF"/>
              </a:solidFill>
              <a:latin typeface="Calibri" panose="020F0502020204030204" pitchFamily="34" charset="0"/>
              <a:ea typeface="+mn-ea"/>
              <a:cs typeface="Calibri" panose="020F0502020204030204" pitchFamily="34" charset="0"/>
            </a:rPr>
            <a:t>Paso 6: Durante la sesión del CDIP, la DACD ayuda a los Estados miembros proponentes a responder a los comentarios formulados por el CDIP. </a:t>
          </a:r>
        </a:p>
      </dsp:txBody>
      <dsp:txXfrm>
        <a:off x="10898" y="4610826"/>
        <a:ext cx="5540169" cy="350301"/>
      </dsp:txXfrm>
    </dsp:sp>
    <dsp:sp modelId="{893A07CA-12D9-4A16-8990-7D55EE8E4C54}">
      <dsp:nvSpPr>
        <dsp:cNvPr id="0" name=""/>
        <dsp:cNvSpPr/>
      </dsp:nvSpPr>
      <dsp:spPr>
        <a:xfrm rot="5400000">
          <a:off x="2659955" y="4988162"/>
          <a:ext cx="242053" cy="290463"/>
        </a:xfrm>
        <a:prstGeom prst="rightArrow">
          <a:avLst>
            <a:gd name="adj1" fmla="val 60000"/>
            <a:gd name="adj2" fmla="val 50000"/>
          </a:avLst>
        </a:prstGeom>
        <a:solidFill>
          <a:srgbClr val="84ACB6">
            <a:hueOff val="656208"/>
            <a:satOff val="35240"/>
            <a:lumOff val="-1274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3843" y="5012367"/>
        <a:ext cx="174277" cy="169437"/>
      </dsp:txXfrm>
    </dsp:sp>
    <dsp:sp modelId="{611017B2-1B26-49E3-9960-E5089D079EB3}">
      <dsp:nvSpPr>
        <dsp:cNvPr id="0" name=""/>
        <dsp:cNvSpPr/>
      </dsp:nvSpPr>
      <dsp:spPr>
        <a:xfrm>
          <a:off x="0" y="5294763"/>
          <a:ext cx="5561965" cy="598329"/>
        </a:xfrm>
        <a:prstGeom prst="roundRect">
          <a:avLst>
            <a:gd name="adj" fmla="val 10000"/>
          </a:avLst>
        </a:prstGeom>
        <a:solidFill>
          <a:srgbClr val="84ACB6">
            <a:hueOff val="674957"/>
            <a:satOff val="36247"/>
            <a:lumOff val="-13109"/>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solidFill>
                <a:sysClr val="window" lastClr="FFFFFF"/>
              </a:solidFill>
              <a:latin typeface="Calibri" panose="020F0502020204030204" pitchFamily="34" charset="0"/>
              <a:ea typeface="+mn-ea"/>
              <a:cs typeface="Calibri" panose="020F0502020204030204" pitchFamily="34" charset="0"/>
            </a:rPr>
            <a:t>Paso 7: El CDIP toma una decisión sobre la propuesta de proyecto. </a:t>
          </a:r>
          <a:r>
            <a:rPr lang="es-ES" sz="1050" b="1" kern="1200">
              <a:solidFill>
                <a:sysClr val="window" lastClr="FFFFFF"/>
              </a:solidFill>
              <a:latin typeface="Calibri" panose="020F0502020204030204" pitchFamily="34" charset="0"/>
              <a:ea typeface="+mn-ea"/>
              <a:cs typeface="Calibri" panose="020F0502020204030204" pitchFamily="34" charset="0"/>
            </a:rPr>
            <a:t>Si se aprueba, la propuesta de proyecto pasa a ser un documento oficial de proyecto de la AD. </a:t>
          </a:r>
        </a:p>
      </dsp:txBody>
      <dsp:txXfrm>
        <a:off x="17524" y="5312287"/>
        <a:ext cx="5526917" cy="563281"/>
      </dsp:txXfrm>
    </dsp:sp>
    <dsp:sp modelId="{F1B44423-71A5-4CFC-9759-5DD127DA90BC}">
      <dsp:nvSpPr>
        <dsp:cNvPr id="0" name=""/>
        <dsp:cNvSpPr/>
      </dsp:nvSpPr>
      <dsp:spPr>
        <a:xfrm rot="5400000">
          <a:off x="2659955" y="5909230"/>
          <a:ext cx="242053" cy="290463"/>
        </a:xfrm>
        <a:prstGeom prst="rightArrow">
          <a:avLst>
            <a:gd name="adj1" fmla="val 60000"/>
            <a:gd name="adj2" fmla="val 50000"/>
          </a:avLst>
        </a:prstGeom>
        <a:solidFill>
          <a:srgbClr val="84ACB6">
            <a:hueOff val="787450"/>
            <a:satOff val="42288"/>
            <a:lumOff val="-1529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3843" y="5933435"/>
        <a:ext cx="174277" cy="169437"/>
      </dsp:txXfrm>
    </dsp:sp>
    <dsp:sp modelId="{D79DF7FE-5A88-44B3-AB88-A86167E495F6}">
      <dsp:nvSpPr>
        <dsp:cNvPr id="0" name=""/>
        <dsp:cNvSpPr/>
      </dsp:nvSpPr>
      <dsp:spPr>
        <a:xfrm>
          <a:off x="-7" y="6215830"/>
          <a:ext cx="5561979" cy="645475"/>
        </a:xfrm>
        <a:prstGeom prst="roundRect">
          <a:avLst>
            <a:gd name="adj" fmla="val 10000"/>
          </a:avLst>
        </a:prstGeom>
        <a:solidFill>
          <a:srgbClr val="84ACB6">
            <a:hueOff val="787450"/>
            <a:satOff val="42288"/>
            <a:lumOff val="-15294"/>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solidFill>
                <a:sysClr val="window" lastClr="FFFFFF"/>
              </a:solidFill>
              <a:latin typeface="Calibri" panose="020F0502020204030204" pitchFamily="34" charset="0"/>
              <a:ea typeface="+mn-ea"/>
              <a:cs typeface="Calibri" panose="020F0502020204030204" pitchFamily="34" charset="0"/>
            </a:rPr>
            <a:t>Paso 8: </a:t>
          </a:r>
          <a:r>
            <a:rPr lang="es-ES" sz="1050" kern="1200">
              <a:latin typeface="Calibri" panose="020F0502020204030204" pitchFamily="34" charset="0"/>
              <a:ea typeface="+mn-ea"/>
              <a:cs typeface="Calibri" panose="020F0502020204030204" pitchFamily="34" charset="0"/>
            </a:rPr>
            <a:t>Una vez que el proyecto ha sido aprobado por el CDIP, la DACD nombra a un director de proyecto para que lo ejecute.</a:t>
          </a:r>
        </a:p>
      </dsp:txBody>
      <dsp:txXfrm>
        <a:off x="18898" y="6234735"/>
        <a:ext cx="5524169" cy="60766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100875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Instalación de un programa informático de búsqueda de patentes</a:t>
          </a:r>
        </a:p>
      </dsp:txBody>
      <dsp:txXfrm>
        <a:off x="49741" y="49243"/>
        <a:ext cx="922866" cy="91026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27" y="88849"/>
          <a:ext cx="1181351" cy="472540"/>
        </a:xfrm>
        <a:prstGeom prst="chevron">
          <a:avLst/>
        </a:prstGeom>
        <a:noFill/>
        <a:ln w="12700" cap="flat" cmpd="sng" algn="ctr">
          <a:solidFill>
            <a:srgbClr val="3494BA"/>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a:solidFill>
                <a:sysClr val="window" lastClr="FFFFFF">
                  <a:lumMod val="75000"/>
                </a:sysClr>
              </a:solidFill>
              <a:latin typeface="Trebuchet MS" panose="020B0603020202020204"/>
              <a:ea typeface="+mn-ea"/>
              <a:cs typeface="+mn-cs"/>
            </a:rPr>
            <a:t>Insumos</a:t>
          </a:r>
        </a:p>
      </dsp:txBody>
      <dsp:txXfrm>
        <a:off x="237597" y="88849"/>
        <a:ext cx="708811" cy="472540"/>
      </dsp:txXfrm>
    </dsp:sp>
    <dsp:sp modelId="{36592879-D973-4B99-82B0-9135EA2DD6A5}">
      <dsp:nvSpPr>
        <dsp:cNvPr id="0" name=""/>
        <dsp:cNvSpPr/>
      </dsp:nvSpPr>
      <dsp:spPr>
        <a:xfrm>
          <a:off x="1064543" y="88849"/>
          <a:ext cx="1181351" cy="472540"/>
        </a:xfrm>
        <a:prstGeom prst="chevron">
          <a:avLst/>
        </a:prstGeom>
        <a:noFill/>
        <a:ln w="12700" cap="flat" cmpd="sng" algn="ctr">
          <a:solidFill>
            <a:srgbClr val="3494BA"/>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ysClr val="window" lastClr="FFFFFF">
                  <a:lumMod val="75000"/>
                </a:sysClr>
              </a:solidFill>
              <a:latin typeface="Trebuchet MS" panose="020B0603020202020204"/>
              <a:ea typeface="+mn-ea"/>
              <a:cs typeface="+mn-cs"/>
            </a:rPr>
            <a:t>Actividades</a:t>
          </a:r>
        </a:p>
      </dsp:txBody>
      <dsp:txXfrm>
        <a:off x="1300813" y="88849"/>
        <a:ext cx="708811" cy="472540"/>
      </dsp:txXfrm>
    </dsp:sp>
    <dsp:sp modelId="{A75D7564-CC9C-485C-A109-5D69618F96CD}">
      <dsp:nvSpPr>
        <dsp:cNvPr id="0" name=""/>
        <dsp:cNvSpPr/>
      </dsp:nvSpPr>
      <dsp: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ysClr val="windowText" lastClr="000000"/>
              </a:solidFill>
              <a:latin typeface="Trebuchet MS" panose="020B0603020202020204"/>
              <a:ea typeface="+mn-ea"/>
              <a:cs typeface="+mn-cs"/>
            </a:rPr>
            <a:t>Productos</a:t>
          </a:r>
        </a:p>
      </dsp:txBody>
      <dsp:txXfrm>
        <a:off x="2364029" y="88849"/>
        <a:ext cx="708811" cy="472540"/>
      </dsp:txXfrm>
    </dsp:sp>
    <dsp:sp modelId="{E4BC107A-E0FC-40B9-B9DB-ADC6F1A156D8}">
      <dsp:nvSpPr>
        <dsp:cNvPr id="0" name=""/>
        <dsp:cNvSpPr/>
      </dsp:nvSpPr>
      <dsp: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ysClr val="window" lastClr="FFFFFF"/>
              </a:solidFill>
              <a:latin typeface="Trebuchet MS" panose="020B0603020202020204"/>
              <a:ea typeface="+mn-ea"/>
              <a:cs typeface="+mn-cs"/>
            </a:rPr>
            <a:t>Efectos</a:t>
          </a:r>
        </a:p>
      </dsp:txBody>
      <dsp:txXfrm>
        <a:off x="3427245" y="88849"/>
        <a:ext cx="708811" cy="472540"/>
      </dsp:txXfrm>
    </dsp:sp>
    <dsp:sp modelId="{2ED81444-8BE0-43B8-9911-9C6548682946}">
      <dsp:nvSpPr>
        <dsp:cNvPr id="0" name=""/>
        <dsp:cNvSpPr/>
      </dsp:nvSpPr>
      <dsp:spPr>
        <a:xfrm>
          <a:off x="4255518" y="39478"/>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ysClr val="window" lastClr="FFFFFF"/>
              </a:solidFill>
              <a:latin typeface="Trebuchet MS" panose="020B0603020202020204"/>
              <a:ea typeface="+mn-ea"/>
              <a:cs typeface="+mn-cs"/>
            </a:rPr>
            <a:t>Impacto</a:t>
          </a:r>
        </a:p>
      </dsp:txBody>
      <dsp:txXfrm>
        <a:off x="4507708" y="39478"/>
        <a:ext cx="676971" cy="50438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27" y="76147"/>
          <a:ext cx="1181351" cy="472540"/>
        </a:xfrm>
        <a:prstGeom prst="chevron">
          <a:avLst/>
        </a:prstGeom>
        <a:solidFill>
          <a:sysClr val="window" lastClr="FFFFFF"/>
        </a:solidFill>
        <a:ln w="12700" cap="flat" cmpd="sng" algn="ctr">
          <a:solidFill>
            <a:sysClr val="window" lastClr="FFFFFF">
              <a:lumMod val="50000"/>
            </a:sysClr>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a:solidFill>
                <a:sysClr val="window" lastClr="FFFFFF">
                  <a:lumMod val="75000"/>
                </a:sysClr>
              </a:solidFill>
              <a:latin typeface="Trebuchet MS" panose="020B0603020202020204"/>
              <a:ea typeface="+mn-ea"/>
              <a:cs typeface="+mn-cs"/>
            </a:rPr>
            <a:t>Insumos</a:t>
          </a:r>
        </a:p>
      </dsp:txBody>
      <dsp:txXfrm>
        <a:off x="237597" y="76147"/>
        <a:ext cx="708811" cy="472540"/>
      </dsp:txXfrm>
    </dsp:sp>
    <dsp:sp modelId="{36592879-D973-4B99-82B0-9135EA2DD6A5}">
      <dsp:nvSpPr>
        <dsp:cNvPr id="0" name=""/>
        <dsp:cNvSpPr/>
      </dsp:nvSpPr>
      <dsp:spPr>
        <a:xfrm>
          <a:off x="1064543" y="80405"/>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ysClr val="windowText" lastClr="000000"/>
              </a:solidFill>
              <a:latin typeface="Trebuchet MS" panose="020B0603020202020204"/>
              <a:ea typeface="+mn-ea"/>
              <a:cs typeface="+mn-cs"/>
            </a:rPr>
            <a:t>Actividades</a:t>
          </a:r>
        </a:p>
      </dsp:txBody>
      <dsp:txXfrm>
        <a:off x="1300813" y="80405"/>
        <a:ext cx="708811" cy="472540"/>
      </dsp:txXfrm>
    </dsp:sp>
    <dsp:sp modelId="{A75D7564-CC9C-485C-A109-5D69618F96CD}">
      <dsp:nvSpPr>
        <dsp:cNvPr id="0" name=""/>
        <dsp:cNvSpPr/>
      </dsp:nvSpPr>
      <dsp: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ysClr val="windowText" lastClr="000000"/>
              </a:solidFill>
              <a:latin typeface="Trebuchet MS" panose="020B0603020202020204"/>
              <a:ea typeface="+mn-ea"/>
              <a:cs typeface="+mn-cs"/>
            </a:rPr>
            <a:t>Productos</a:t>
          </a:r>
        </a:p>
      </dsp:txBody>
      <dsp:txXfrm>
        <a:off x="2364029" y="88849"/>
        <a:ext cx="708811" cy="472540"/>
      </dsp:txXfrm>
    </dsp:sp>
    <dsp:sp modelId="{E4BC107A-E0FC-40B9-B9DB-ADC6F1A156D8}">
      <dsp:nvSpPr>
        <dsp:cNvPr id="0" name=""/>
        <dsp:cNvSpPr/>
      </dsp:nvSpPr>
      <dsp: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ysClr val="window" lastClr="FFFFFF"/>
              </a:solidFill>
              <a:latin typeface="Trebuchet MS" panose="020B0603020202020204"/>
              <a:ea typeface="+mn-ea"/>
              <a:cs typeface="+mn-cs"/>
            </a:rPr>
            <a:t>Efectos</a:t>
          </a:r>
        </a:p>
      </dsp:txBody>
      <dsp:txXfrm>
        <a:off x="3427245" y="88849"/>
        <a:ext cx="708811" cy="472540"/>
      </dsp:txXfrm>
    </dsp:sp>
    <dsp:sp modelId="{2ED81444-8BE0-43B8-9911-9C6548682946}">
      <dsp:nvSpPr>
        <dsp:cNvPr id="0" name=""/>
        <dsp:cNvSpPr/>
      </dsp:nvSpPr>
      <dsp: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ysClr val="window" lastClr="FFFFFF"/>
              </a:solidFill>
              <a:latin typeface="Trebuchet MS" panose="020B0603020202020204"/>
              <a:ea typeface="+mn-ea"/>
              <a:cs typeface="+mn-cs"/>
            </a:rPr>
            <a:t>Impacto</a:t>
          </a:r>
        </a:p>
      </dsp:txBody>
      <dsp:txXfrm>
        <a:off x="4507708" y="72929"/>
        <a:ext cx="676971" cy="50438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653" y="0"/>
          <a:ext cx="1338542" cy="355600"/>
        </a:xfrm>
        <a:prstGeom prst="roundRect">
          <a:avLst/>
        </a:prstGeom>
        <a:solidFill>
          <a:sysClr val="window" lastClr="FFFFFF"/>
        </a:solidFill>
        <a:ln w="47625">
          <a:solidFill>
            <a:srgbClr val="3494BA"/>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s-ES" sz="1000" b="1" kern="1200" dirty="0">
              <a:solidFill>
                <a:sysClr val="windowText" lastClr="000000"/>
              </a:solidFill>
              <a:latin typeface="Arial" panose="020B0604020202020204" pitchFamily="34" charset="0"/>
              <a:ea typeface="+mn-ea"/>
              <a:cs typeface="Arial" panose="020B0604020202020204" pitchFamily="34" charset="0"/>
            </a:rPr>
            <a:t>Factores externos</a:t>
          </a:r>
        </a:p>
      </dsp:txBody>
      <dsp:txXfrm>
        <a:off x="18012" y="17359"/>
        <a:ext cx="1303824" cy="320882"/>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51" y="0"/>
          <a:ext cx="1129197" cy="355600"/>
        </a:xfrm>
        <a:prstGeom prst="roundRect">
          <a:avLst/>
        </a:prstGeom>
        <a:solidFill>
          <a:sysClr val="window" lastClr="FFFF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s-ES" sz="1000" kern="1200" dirty="0">
              <a:solidFill>
                <a:sysClr val="windowText" lastClr="000000"/>
              </a:solidFill>
              <a:latin typeface="Arial" panose="020B0604020202020204" pitchFamily="34" charset="0"/>
              <a:ea typeface="+mn-ea"/>
              <a:cs typeface="Arial" panose="020B0604020202020204" pitchFamily="34" charset="0"/>
            </a:rPr>
            <a:t>Factores externos</a:t>
          </a:r>
        </a:p>
      </dsp:txBody>
      <dsp:txXfrm>
        <a:off x="17910" y="17359"/>
        <a:ext cx="1094479" cy="320882"/>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91" y="105440"/>
          <a:ext cx="1238778" cy="495511"/>
        </a:xfrm>
        <a:prstGeom prst="chevron">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a:solidFill>
                <a:srgbClr val="FF0000"/>
              </a:solidFill>
              <a:latin typeface="Trebuchet MS" panose="020B0603020202020204"/>
              <a:ea typeface="+mn-ea"/>
              <a:cs typeface="+mn-cs"/>
            </a:rPr>
            <a:t>Insumos</a:t>
          </a:r>
        </a:p>
      </dsp:txBody>
      <dsp:txXfrm>
        <a:off x="249147" y="105440"/>
        <a:ext cx="743267" cy="495511"/>
      </dsp:txXfrm>
    </dsp:sp>
    <dsp:sp modelId="{36592879-D973-4B99-82B0-9135EA2DD6A5}">
      <dsp:nvSpPr>
        <dsp:cNvPr id="0" name=""/>
        <dsp:cNvSpPr/>
      </dsp:nvSpPr>
      <dsp:spPr>
        <a:xfrm>
          <a:off x="1116292" y="105440"/>
          <a:ext cx="1238778" cy="495511"/>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rgbClr val="FF0000"/>
              </a:solidFill>
              <a:latin typeface="Trebuchet MS" panose="020B0603020202020204"/>
              <a:ea typeface="+mn-ea"/>
              <a:cs typeface="+mn-cs"/>
            </a:rPr>
            <a:t>Actividades</a:t>
          </a:r>
        </a:p>
      </dsp:txBody>
      <dsp:txXfrm>
        <a:off x="1364048" y="105440"/>
        <a:ext cx="743267" cy="495511"/>
      </dsp:txXfrm>
    </dsp:sp>
    <dsp:sp modelId="{A75D7564-CC9C-485C-A109-5D69618F96CD}">
      <dsp:nvSpPr>
        <dsp:cNvPr id="0" name=""/>
        <dsp:cNvSpPr/>
      </dsp:nvSpPr>
      <dsp:spPr>
        <a:xfrm>
          <a:off x="2231192" y="105440"/>
          <a:ext cx="1238778" cy="495511"/>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rgbClr val="FF0000"/>
              </a:solidFill>
              <a:latin typeface="Trebuchet MS" panose="020B0603020202020204"/>
              <a:ea typeface="+mn-ea"/>
              <a:cs typeface="+mn-cs"/>
            </a:rPr>
            <a:t>Productos</a:t>
          </a:r>
        </a:p>
      </dsp:txBody>
      <dsp:txXfrm>
        <a:off x="2478948" y="105440"/>
        <a:ext cx="743267" cy="495511"/>
      </dsp:txXfrm>
    </dsp:sp>
    <dsp:sp modelId="{E4BC107A-E0FC-40B9-B9DB-ADC6F1A156D8}">
      <dsp:nvSpPr>
        <dsp:cNvPr id="0" name=""/>
        <dsp:cNvSpPr/>
      </dsp:nvSpPr>
      <dsp:spPr>
        <a:xfrm>
          <a:off x="3346092" y="105440"/>
          <a:ext cx="1238778" cy="495511"/>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ysClr val="window" lastClr="FFFFFF"/>
              </a:solidFill>
              <a:latin typeface="Trebuchet MS" panose="020B0603020202020204"/>
              <a:ea typeface="+mn-ea"/>
              <a:cs typeface="+mn-cs"/>
            </a:rPr>
            <a:t>Efectos</a:t>
          </a:r>
        </a:p>
      </dsp:txBody>
      <dsp:txXfrm>
        <a:off x="3593848" y="105440"/>
        <a:ext cx="743267" cy="495511"/>
      </dsp:txXfrm>
    </dsp:sp>
    <dsp:sp modelId="{2ED81444-8BE0-43B8-9911-9C6548682946}">
      <dsp:nvSpPr>
        <dsp:cNvPr id="0" name=""/>
        <dsp:cNvSpPr/>
      </dsp:nvSpPr>
      <dsp:spPr>
        <a:xfrm>
          <a:off x="4462384" y="88746"/>
          <a:ext cx="1238778" cy="528898"/>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ysClr val="window" lastClr="FFFFFF"/>
              </a:solidFill>
              <a:latin typeface="Trebuchet MS" panose="020B0603020202020204"/>
              <a:ea typeface="+mn-ea"/>
              <a:cs typeface="+mn-cs"/>
            </a:rPr>
            <a:t>Efectos de mayor alcance</a:t>
          </a:r>
        </a:p>
      </dsp:txBody>
      <dsp:txXfrm>
        <a:off x="4726833" y="88746"/>
        <a:ext cx="709880" cy="52889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1046" y="0"/>
          <a:ext cx="1071001" cy="92438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Recursos (de personal y de otra índole)</a:t>
          </a:r>
        </a:p>
      </dsp:txBody>
      <dsp:txXfrm>
        <a:off x="46171" y="45125"/>
        <a:ext cx="980751" cy="83413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712"/>
          <a:ext cx="1071001" cy="1461026"/>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l" defTabSz="400050">
            <a:lnSpc>
              <a:spcPct val="90000"/>
            </a:lnSpc>
            <a:spcBef>
              <a:spcPct val="0"/>
            </a:spcBef>
            <a:spcAft>
              <a:spcPct val="35000"/>
            </a:spcAft>
          </a:pPr>
          <a:r>
            <a:rPr lang="es-ES" sz="900" kern="1200" dirty="0">
              <a:solidFill>
                <a:sysClr val="windowText" lastClr="000000"/>
              </a:solidFill>
              <a:latin typeface="Calibri" panose="020F0502020204030204" pitchFamily="34" charset="0"/>
              <a:ea typeface="+mn-ea"/>
              <a:cs typeface="Calibri" panose="020F0502020204030204" pitchFamily="34" charset="0"/>
            </a:rPr>
            <a:t>Consultas con las partes interesadas</a:t>
          </a:r>
        </a:p>
        <a:p>
          <a:pPr lvl="0" algn="l" defTabSz="400050">
            <a:lnSpc>
              <a:spcPct val="90000"/>
            </a:lnSpc>
            <a:spcBef>
              <a:spcPct val="0"/>
            </a:spcBef>
            <a:spcAft>
              <a:spcPct val="35000"/>
            </a:spcAft>
          </a:pPr>
          <a:r>
            <a:rPr lang="es-ES" sz="900" kern="1200" dirty="0">
              <a:solidFill>
                <a:sysClr val="windowText" lastClr="000000"/>
              </a:solidFill>
              <a:latin typeface="Calibri" panose="020F0502020204030204" pitchFamily="34" charset="0"/>
              <a:ea typeface="+mn-ea"/>
              <a:cs typeface="Calibri" panose="020F0502020204030204" pitchFamily="34" charset="0"/>
            </a:rPr>
            <a:t>Hacer aportaciones a un proyecto revisado de ley de marcas que incluya procedimientos simplificados</a:t>
          </a:r>
        </a:p>
      </dsp:txBody>
      <dsp:txXfrm>
        <a:off x="52805" y="52994"/>
        <a:ext cx="966437" cy="1356462"/>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217057"/>
          <a:ext cx="1071001" cy="102833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Proyecto de ley presentado al gobierno</a:t>
          </a:r>
        </a:p>
      </dsp:txBody>
      <dsp:txXfrm>
        <a:off x="50722" y="267256"/>
        <a:ext cx="970603" cy="927939"/>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1046" y="0"/>
          <a:ext cx="1071001" cy="146102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Se aprueba la ley y se simplifican los procedimientos de registro de marcas</a:t>
          </a:r>
        </a:p>
      </dsp:txBody>
      <dsp:txXfrm>
        <a:off x="53328" y="52282"/>
        <a:ext cx="966437" cy="13564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CEDBF6-A43D-4FA1-9086-D130EC0A9D94}">
      <dsp:nvSpPr>
        <dsp:cNvPr id="0" name=""/>
        <dsp:cNvSpPr/>
      </dsp:nvSpPr>
      <dsp:spPr>
        <a:xfrm>
          <a:off x="3620176"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A8C8E">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Presentada al CDIP para su examen y aprobación </a:t>
          </a:r>
        </a:p>
      </dsp:txBody>
      <dsp:txXfrm>
        <a:off x="4211049" y="2919663"/>
        <a:ext cx="1262758" cy="860035"/>
      </dsp:txXfrm>
    </dsp:sp>
    <dsp:sp modelId="{10CF90CA-929A-41D0-BBD1-2EE1A8075190}">
      <dsp:nvSpPr>
        <dsp:cNvPr id="0" name=""/>
        <dsp:cNvSpPr/>
      </dsp:nvSpPr>
      <dsp:spPr>
        <a:xfrm>
          <a:off x="401910"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84ACB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Aprobado por el CDIP</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La DACD nombra a un director de proyecto para que inicie la ejecución e informe de los avances al CDIP</a:t>
          </a:r>
        </a:p>
      </dsp:txBody>
      <dsp:txXfrm>
        <a:off x="428667" y="2919663"/>
        <a:ext cx="1262758" cy="860035"/>
      </dsp:txXfrm>
    </dsp:sp>
    <dsp:sp modelId="{337E054B-F89D-4B02-BB48-17CF17F33F4A}">
      <dsp:nvSpPr>
        <dsp:cNvPr id="0" name=""/>
        <dsp:cNvSpPr/>
      </dsp:nvSpPr>
      <dsp:spPr>
        <a:xfrm>
          <a:off x="3469914"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5BDA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Elaborado por la DACD en colaboración con los Estados miembros</a:t>
          </a:r>
        </a:p>
      </dsp:txBody>
      <dsp:txXfrm>
        <a:off x="4060787" y="26757"/>
        <a:ext cx="1262758" cy="860035"/>
      </dsp:txXfrm>
    </dsp:sp>
    <dsp:sp modelId="{00C7A17D-8A19-4217-8645-74BE62C42842}">
      <dsp:nvSpPr>
        <dsp:cNvPr id="0" name=""/>
        <dsp:cNvSpPr/>
      </dsp:nvSpPr>
      <dsp:spPr>
        <a:xfrm>
          <a:off x="401910"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58B6C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Presentado por los Estados miembros a la DACD para un examen inicial sobre su viabilidad y pertinencia</a:t>
          </a:r>
        </a:p>
      </dsp:txBody>
      <dsp:txXfrm>
        <a:off x="428667" y="26757"/>
        <a:ext cx="1262758" cy="860035"/>
      </dsp:txXfrm>
    </dsp:sp>
    <dsp:sp modelId="{85CEFFE1-CC91-4B36-9D35-9702F5FBF384}">
      <dsp:nvSpPr>
        <dsp:cNvPr id="0" name=""/>
        <dsp:cNvSpPr/>
      </dsp:nvSpPr>
      <dsp:spPr>
        <a:xfrm>
          <a:off x="1189846"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s-ES" sz="1500" kern="1200">
              <a:solidFill>
                <a:sysClr val="window" lastClr="FFFFFF"/>
              </a:solidFill>
              <a:latin typeface="Calibri" panose="020F0502020204030204" pitchFamily="34" charset="0"/>
              <a:ea typeface="+mn-ea"/>
              <a:cs typeface="Calibri" panose="020F0502020204030204" pitchFamily="34" charset="0"/>
            </a:rPr>
            <a:t>1. Concepto de proyecto de la AD</a:t>
          </a:r>
        </a:p>
      </dsp:txBody>
      <dsp:txXfrm>
        <a:off x="1672591" y="699712"/>
        <a:ext cx="1165450" cy="1165450"/>
      </dsp:txXfrm>
    </dsp:sp>
    <dsp:sp modelId="{42C754ED-3B22-4CB8-ADAA-ECAE902A066D}">
      <dsp:nvSpPr>
        <dsp:cNvPr id="0" name=""/>
        <dsp:cNvSpPr/>
      </dsp:nvSpPr>
      <dsp:spPr>
        <a:xfrm rot="5400000">
          <a:off x="2914171"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s-ES" sz="1500" kern="1200">
              <a:solidFill>
                <a:sysClr val="window" lastClr="FFFFFF"/>
              </a:solidFill>
              <a:latin typeface="Calibri" panose="020F0502020204030204" pitchFamily="34" charset="0"/>
              <a:ea typeface="+mn-ea"/>
              <a:cs typeface="Calibri" panose="020F0502020204030204" pitchFamily="34" charset="0"/>
            </a:rPr>
            <a:t>2. Borrador de proyecto de la AD</a:t>
          </a:r>
        </a:p>
      </dsp:txBody>
      <dsp:txXfrm rot="-5400000">
        <a:off x="2914171" y="699712"/>
        <a:ext cx="1165450" cy="1165450"/>
      </dsp:txXfrm>
    </dsp:sp>
    <dsp:sp modelId="{70052A4F-3B9D-4BCB-AB66-0583CD61D1D3}">
      <dsp:nvSpPr>
        <dsp:cNvPr id="0" name=""/>
        <dsp:cNvSpPr/>
      </dsp:nvSpPr>
      <dsp:spPr>
        <a:xfrm rot="10800000">
          <a:off x="2914171"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s-ES" sz="1500" kern="1200">
              <a:solidFill>
                <a:sysClr val="window" lastClr="FFFFFF"/>
              </a:solidFill>
              <a:latin typeface="Calibri" panose="020F0502020204030204" pitchFamily="34" charset="0"/>
              <a:ea typeface="+mn-ea"/>
              <a:cs typeface="Calibri" panose="020F0502020204030204" pitchFamily="34" charset="0"/>
            </a:rPr>
            <a:t>3. Propuesta de proyecto de la AD</a:t>
          </a:r>
        </a:p>
      </dsp:txBody>
      <dsp:txXfrm rot="10800000">
        <a:off x="2914171" y="1941292"/>
        <a:ext cx="1165450" cy="1165450"/>
      </dsp:txXfrm>
    </dsp:sp>
    <dsp:sp modelId="{CC1AD43B-D355-4CBA-9CF0-A8A9A46017AB}">
      <dsp:nvSpPr>
        <dsp:cNvPr id="0" name=""/>
        <dsp:cNvSpPr/>
      </dsp:nvSpPr>
      <dsp:spPr>
        <a:xfrm rot="16200000">
          <a:off x="1189846"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s-ES" sz="1500" kern="1200">
              <a:solidFill>
                <a:sysClr val="window" lastClr="FFFFFF"/>
              </a:solidFill>
              <a:latin typeface="Calibri" panose="020F0502020204030204" pitchFamily="34" charset="0"/>
              <a:ea typeface="+mn-ea"/>
              <a:cs typeface="Calibri" panose="020F0502020204030204" pitchFamily="34" charset="0"/>
            </a:rPr>
            <a:t>4. Documento de proyecto de la AD </a:t>
          </a:r>
        </a:p>
      </dsp:txBody>
      <dsp:txXfrm rot="5400000">
        <a:off x="1672591" y="1941292"/>
        <a:ext cx="1165450" cy="1165450"/>
      </dsp:txXfrm>
    </dsp:sp>
    <dsp:sp modelId="{37B222F9-CDEE-458E-BFEF-006CB81F5B13}">
      <dsp:nvSpPr>
        <dsp:cNvPr id="0" name=""/>
        <dsp:cNvSpPr/>
      </dsp:nvSpPr>
      <dsp:spPr>
        <a:xfrm>
          <a:off x="2591574" y="1560646"/>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F9E5FAA7-EB25-47A5-9CDA-A94CD26C35C1}">
      <dsp:nvSpPr>
        <dsp:cNvPr id="0" name=""/>
        <dsp:cNvSpPr/>
      </dsp:nvSpPr>
      <dsp:spPr>
        <a:xfrm rot="10800000">
          <a:off x="2591574" y="1750969"/>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0"/>
          <a:ext cx="1071001" cy="146245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Más registros de marcas, menos controversias</a:t>
          </a:r>
        </a:p>
      </dsp:txBody>
      <dsp:txXfrm>
        <a:off x="52805" y="52282"/>
        <a:ext cx="966437" cy="1357888"/>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712"/>
          <a:ext cx="1071001" cy="1461026"/>
        </a:xfrm>
        <a:prstGeom prst="roundRect">
          <a:avLst/>
        </a:prstGeom>
        <a:gradFill flip="none" rotWithShape="0">
          <a:gsLst>
            <a:gs pos="0">
              <a:srgbClr val="3494BA">
                <a:lumMod val="89000"/>
              </a:srgbClr>
            </a:gs>
            <a:gs pos="23000">
              <a:srgbClr val="3494BA">
                <a:lumMod val="89000"/>
              </a:srgbClr>
            </a:gs>
            <a:gs pos="69000">
              <a:srgbClr val="3494BA">
                <a:lumMod val="75000"/>
              </a:srgbClr>
            </a:gs>
            <a:gs pos="97000">
              <a:srgbClr val="3494BA">
                <a:lumMod val="70000"/>
              </a:srgbClr>
            </a:gs>
          </a:gsLst>
          <a:path path="circle">
            <a:fillToRect l="50000" t="50000" r="50000" b="50000"/>
          </a:path>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kern="1200" dirty="0">
              <a:solidFill>
                <a:sysClr val="window" lastClr="FFFFFF"/>
              </a:solidFill>
              <a:latin typeface="Calibri" panose="020F0502020204030204" pitchFamily="34" charset="0"/>
              <a:ea typeface="+mn-ea"/>
              <a:cs typeface="Calibri" panose="020F0502020204030204" pitchFamily="34" charset="0"/>
            </a:rPr>
            <a:t>Factor externo</a:t>
          </a:r>
        </a:p>
        <a:p>
          <a:pPr lvl="0" algn="l" defTabSz="466725">
            <a:lnSpc>
              <a:spcPct val="90000"/>
            </a:lnSpc>
            <a:spcBef>
              <a:spcPct val="0"/>
            </a:spcBef>
            <a:spcAft>
              <a:spcPct val="35000"/>
            </a:spcAft>
          </a:pPr>
          <a:r>
            <a:rPr lang="es-ES" sz="1050" kern="1200" dirty="0">
              <a:solidFill>
                <a:sysClr val="window" lastClr="FFFFFF"/>
              </a:solidFill>
              <a:latin typeface="Calibri" panose="020F0502020204030204" pitchFamily="34" charset="0"/>
              <a:ea typeface="+mn-ea"/>
              <a:cs typeface="Calibri" panose="020F0502020204030204" pitchFamily="34" charset="0"/>
            </a:rPr>
            <a:t>(supuesto)</a:t>
          </a:r>
        </a:p>
        <a:p>
          <a:pPr lvl="0" algn="l" defTabSz="466725">
            <a:lnSpc>
              <a:spcPct val="90000"/>
            </a:lnSpc>
            <a:spcBef>
              <a:spcPct val="0"/>
            </a:spcBef>
            <a:spcAft>
              <a:spcPct val="35000"/>
            </a:spcAft>
          </a:pPr>
          <a:r>
            <a:rPr lang="es-ES" sz="1050" kern="1200" dirty="0">
              <a:solidFill>
                <a:sysClr val="window" lastClr="FFFFFF"/>
              </a:solidFill>
              <a:latin typeface="Calibri" panose="020F0502020204030204" pitchFamily="34" charset="0"/>
              <a:ea typeface="+mn-ea"/>
              <a:cs typeface="Calibri" panose="020F0502020204030204" pitchFamily="34" charset="0"/>
            </a:rPr>
            <a:t>Se aprueba una nueva ley de marcas que incluye procedimientos simplificados</a:t>
          </a:r>
        </a:p>
      </dsp:txBody>
      <dsp:txXfrm>
        <a:off x="52805" y="52994"/>
        <a:ext cx="966437" cy="1356462"/>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0"/>
          <a:ext cx="1071001" cy="1462452"/>
        </a:xfrm>
        <a:prstGeom prst="roundRect">
          <a:avLst/>
        </a:prstGeom>
        <a:gradFill flip="none" rotWithShape="0">
          <a:gsLst>
            <a:gs pos="0">
              <a:srgbClr val="3494BA">
                <a:lumMod val="89000"/>
              </a:srgbClr>
            </a:gs>
            <a:gs pos="23000">
              <a:srgbClr val="3494BA">
                <a:lumMod val="89000"/>
              </a:srgbClr>
            </a:gs>
            <a:gs pos="69000">
              <a:srgbClr val="3494BA">
                <a:lumMod val="75000"/>
              </a:srgbClr>
            </a:gs>
            <a:gs pos="97000">
              <a:srgbClr val="3494BA">
                <a:lumMod val="70000"/>
              </a:srgbClr>
            </a:gs>
          </a:gsLst>
          <a:path path="circle">
            <a:fillToRect l="50000" t="50000" r="50000" b="50000"/>
          </a:path>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 lastClr="FFFFFF"/>
              </a:solidFill>
              <a:latin typeface="Calibri" panose="020F0502020204030204" pitchFamily="34" charset="0"/>
              <a:ea typeface="+mn-ea"/>
              <a:cs typeface="Calibri" panose="020F0502020204030204" pitchFamily="34" charset="0"/>
            </a:rPr>
            <a:t>Factor externo (supuesto)</a:t>
          </a:r>
        </a:p>
        <a:p>
          <a:pPr lvl="0" algn="l" defTabSz="488950">
            <a:lnSpc>
              <a:spcPct val="90000"/>
            </a:lnSpc>
            <a:spcBef>
              <a:spcPct val="0"/>
            </a:spcBef>
            <a:spcAft>
              <a:spcPct val="35000"/>
            </a:spcAft>
          </a:pPr>
          <a:r>
            <a:rPr lang="es-ES" sz="1100" kern="1200" dirty="0">
              <a:solidFill>
                <a:sysClr val="window" lastClr="FFFFFF"/>
              </a:solidFill>
              <a:latin typeface="Calibri" panose="020F0502020204030204" pitchFamily="34" charset="0"/>
              <a:ea typeface="+mn-ea"/>
              <a:cs typeface="Calibri" panose="020F0502020204030204" pitchFamily="34" charset="0"/>
            </a:rPr>
            <a:t>Capacidad de la oficina de PI para tramitar más registros de marcas</a:t>
          </a:r>
        </a:p>
      </dsp:txBody>
      <dsp:txXfrm>
        <a:off x="52805" y="52282"/>
        <a:ext cx="966437" cy="1357888"/>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A490B-73A7-41D1-A52A-2DC91EE1302D}">
      <dsp:nvSpPr>
        <dsp:cNvPr id="0" name=""/>
        <dsp:cNvSpPr/>
      </dsp:nvSpPr>
      <dsp:spPr>
        <a:xfrm>
          <a:off x="2425" y="0"/>
          <a:ext cx="2121154" cy="492125"/>
        </a:xfrm>
        <a:prstGeom prst="homePlate">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lvl="0" algn="ctr" defTabSz="622300">
            <a:lnSpc>
              <a:spcPct val="90000"/>
            </a:lnSpc>
            <a:spcBef>
              <a:spcPct val="0"/>
            </a:spcBef>
            <a:spcAft>
              <a:spcPct val="35000"/>
            </a:spcAft>
          </a:pPr>
          <a:r>
            <a:rPr lang="es-ES" sz="1400" kern="1200">
              <a:latin typeface="Trebuchet MS" panose="020B0603020202020204"/>
              <a:ea typeface="+mn-ea"/>
              <a:cs typeface="+mn-cs"/>
            </a:rPr>
            <a:t>Puesta en marcha</a:t>
          </a:r>
        </a:p>
      </dsp:txBody>
      <dsp:txXfrm>
        <a:off x="2425" y="0"/>
        <a:ext cx="1998123" cy="492125"/>
      </dsp:txXfrm>
    </dsp:sp>
    <dsp:sp modelId="{7D6689A7-1E0B-4F3A-94C8-D4B609A8308E}">
      <dsp:nvSpPr>
        <dsp:cNvPr id="0" name=""/>
        <dsp:cNvSpPr/>
      </dsp:nvSpPr>
      <dsp:spPr>
        <a:xfrm>
          <a:off x="1699349" y="0"/>
          <a:ext cx="2121154" cy="4921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s-ES" sz="1400" kern="1200">
              <a:latin typeface="Trebuchet MS" panose="020B0603020202020204"/>
              <a:ea typeface="+mn-ea"/>
              <a:cs typeface="+mn-cs"/>
            </a:rPr>
            <a:t>Ejecución</a:t>
          </a:r>
        </a:p>
      </dsp:txBody>
      <dsp:txXfrm>
        <a:off x="1945412" y="0"/>
        <a:ext cx="1629029" cy="492125"/>
      </dsp:txXfrm>
    </dsp:sp>
    <dsp:sp modelId="{433CC30E-3A6F-44CD-92EA-BB8155AB57A9}">
      <dsp:nvSpPr>
        <dsp:cNvPr id="0" name=""/>
        <dsp:cNvSpPr/>
      </dsp:nvSpPr>
      <dsp:spPr>
        <a:xfrm>
          <a:off x="3398698" y="0"/>
          <a:ext cx="2121154" cy="4921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s-ES" sz="1400" kern="1200">
              <a:latin typeface="Trebuchet MS" panose="020B0603020202020204"/>
              <a:ea typeface="+mn-ea"/>
              <a:cs typeface="+mn-cs"/>
            </a:rPr>
            <a:t>Supervisión y evaluación</a:t>
          </a:r>
        </a:p>
      </dsp:txBody>
      <dsp:txXfrm>
        <a:off x="3644761" y="0"/>
        <a:ext cx="1629029" cy="492125"/>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27" y="109804"/>
          <a:ext cx="1181351" cy="472540"/>
        </a:xfrm>
        <a:prstGeom prst="chevron">
          <a:avLst/>
        </a:prstGeom>
        <a:solidFill>
          <a:sysClr val="window" lastClr="FFFFFF"/>
        </a:solidFill>
        <a:ln w="12700" cap="flat" cmpd="sng" algn="ctr">
          <a:solidFill>
            <a:sysClr val="windowText" lastClr="000000"/>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a:solidFill>
                <a:srgbClr val="FF0000"/>
              </a:solidFill>
              <a:latin typeface="Trebuchet MS" panose="020B0603020202020204"/>
              <a:ea typeface="+mn-ea"/>
              <a:cs typeface="+mn-cs"/>
            </a:rPr>
            <a:t>Insumos</a:t>
          </a:r>
        </a:p>
      </dsp:txBody>
      <dsp:txXfrm>
        <a:off x="237597" y="109804"/>
        <a:ext cx="708811" cy="472540"/>
      </dsp:txXfrm>
    </dsp:sp>
    <dsp:sp modelId="{36592879-D973-4B99-82B0-9135EA2DD6A5}">
      <dsp:nvSpPr>
        <dsp:cNvPr id="0" name=""/>
        <dsp:cNvSpPr/>
      </dsp:nvSpPr>
      <dsp:spPr>
        <a:xfrm>
          <a:off x="1064543" y="109804"/>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rgbClr val="FF0000"/>
              </a:solidFill>
              <a:latin typeface="Trebuchet MS" panose="020B0603020202020204"/>
              <a:ea typeface="+mn-ea"/>
              <a:cs typeface="+mn-cs"/>
            </a:rPr>
            <a:t>Actividades</a:t>
          </a:r>
        </a:p>
      </dsp:txBody>
      <dsp:txXfrm>
        <a:off x="1300813" y="109804"/>
        <a:ext cx="708811" cy="472540"/>
      </dsp:txXfrm>
    </dsp:sp>
    <dsp:sp modelId="{A75D7564-CC9C-485C-A109-5D69618F96CD}">
      <dsp:nvSpPr>
        <dsp:cNvPr id="0" name=""/>
        <dsp:cNvSpPr/>
      </dsp:nvSpPr>
      <dsp:spPr>
        <a:xfrm>
          <a:off x="2127759" y="109804"/>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rgbClr val="FF0000"/>
              </a:solidFill>
              <a:latin typeface="Trebuchet MS" panose="020B0603020202020204"/>
              <a:ea typeface="+mn-ea"/>
              <a:cs typeface="+mn-cs"/>
            </a:rPr>
            <a:t>Productos</a:t>
          </a:r>
        </a:p>
      </dsp:txBody>
      <dsp:txXfrm>
        <a:off x="2364029" y="109804"/>
        <a:ext cx="708811" cy="472540"/>
      </dsp:txXfrm>
    </dsp:sp>
    <dsp:sp modelId="{E4BC107A-E0FC-40B9-B9DB-ADC6F1A156D8}">
      <dsp:nvSpPr>
        <dsp:cNvPr id="0" name=""/>
        <dsp:cNvSpPr/>
      </dsp:nvSpPr>
      <dsp:spPr>
        <a:xfrm>
          <a:off x="3190975" y="109804"/>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ysClr val="window" lastClr="FFFFFF"/>
              </a:solidFill>
              <a:latin typeface="Trebuchet MS" panose="020B0603020202020204"/>
              <a:ea typeface="+mn-ea"/>
              <a:cs typeface="+mn-cs"/>
            </a:rPr>
            <a:t>Efectos</a:t>
          </a:r>
        </a:p>
      </dsp:txBody>
      <dsp:txXfrm>
        <a:off x="3427245" y="109804"/>
        <a:ext cx="708811" cy="472540"/>
      </dsp:txXfrm>
    </dsp:sp>
    <dsp:sp modelId="{2ED81444-8BE0-43B8-9911-9C6548682946}">
      <dsp:nvSpPr>
        <dsp:cNvPr id="0" name=""/>
        <dsp:cNvSpPr/>
      </dsp:nvSpPr>
      <dsp:spPr>
        <a:xfrm>
          <a:off x="4255518" y="93884"/>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kern="1200" dirty="0">
              <a:solidFill>
                <a:sysClr val="window" lastClr="FFFFFF"/>
              </a:solidFill>
              <a:latin typeface="Trebuchet MS" panose="020B0603020202020204"/>
              <a:ea typeface="+mn-ea"/>
              <a:cs typeface="+mn-cs"/>
            </a:rPr>
            <a:t>Impacto</a:t>
          </a:r>
        </a:p>
      </dsp:txBody>
      <dsp:txXfrm>
        <a:off x="4507708" y="93884"/>
        <a:ext cx="676971" cy="504380"/>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A490B-73A7-41D1-A52A-2DC91EE1302D}">
      <dsp:nvSpPr>
        <dsp:cNvPr id="0" name=""/>
        <dsp:cNvSpPr/>
      </dsp:nvSpPr>
      <dsp:spPr>
        <a:xfrm>
          <a:off x="2411" y="0"/>
          <a:ext cx="2108299" cy="703385"/>
        </a:xfrm>
        <a:prstGeom prst="homePlate">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Trebuchet MS" panose="020B0603020202020204"/>
              <a:ea typeface="+mn-ea"/>
              <a:cs typeface="+mn-cs"/>
            </a:rPr>
            <a:t>Puesta en marcha</a:t>
          </a:r>
        </a:p>
      </dsp:txBody>
      <dsp:txXfrm>
        <a:off x="2411" y="0"/>
        <a:ext cx="1932453" cy="703385"/>
      </dsp:txXfrm>
    </dsp:sp>
    <dsp:sp modelId="{7D6689A7-1E0B-4F3A-94C8-D4B609A8308E}">
      <dsp:nvSpPr>
        <dsp:cNvPr id="0" name=""/>
        <dsp:cNvSpPr/>
      </dsp:nvSpPr>
      <dsp:spPr>
        <a:xfrm>
          <a:off x="1689050" y="0"/>
          <a:ext cx="2108299" cy="703385"/>
        </a:xfrm>
        <a:prstGeom prst="chevron">
          <a:avLst/>
        </a:prstGeom>
        <a:solidFill>
          <a:srgbClr val="3494BA">
            <a:lumMod val="40000"/>
            <a:lumOff val="6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Trebuchet MS" panose="020B0603020202020204"/>
              <a:ea typeface="+mn-ea"/>
              <a:cs typeface="+mn-cs"/>
            </a:rPr>
            <a:t>Ejecución</a:t>
          </a:r>
        </a:p>
      </dsp:txBody>
      <dsp:txXfrm>
        <a:off x="2040743" y="0"/>
        <a:ext cx="1404914" cy="703385"/>
      </dsp:txXfrm>
    </dsp:sp>
    <dsp:sp modelId="{433CC30E-3A6F-44CD-92EA-BB8155AB57A9}">
      <dsp:nvSpPr>
        <dsp:cNvPr id="0" name=""/>
        <dsp:cNvSpPr/>
      </dsp:nvSpPr>
      <dsp:spPr>
        <a:xfrm>
          <a:off x="3378100" y="0"/>
          <a:ext cx="2108299" cy="703385"/>
        </a:xfrm>
        <a:prstGeom prst="chevron">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Trebuchet MS" panose="020B0603020202020204"/>
              <a:ea typeface="+mn-ea"/>
              <a:cs typeface="+mn-cs"/>
            </a:rPr>
            <a:t>Evaluación</a:t>
          </a:r>
        </a:p>
      </dsp:txBody>
      <dsp:txXfrm>
        <a:off x="3729793" y="0"/>
        <a:ext cx="1404914" cy="703385"/>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A490B-73A7-41D1-A52A-2DC91EE1302D}">
      <dsp:nvSpPr>
        <dsp:cNvPr id="0" name=""/>
        <dsp:cNvSpPr/>
      </dsp:nvSpPr>
      <dsp:spPr>
        <a:xfrm>
          <a:off x="2411" y="0"/>
          <a:ext cx="2108299" cy="703385"/>
        </a:xfrm>
        <a:prstGeom prst="homePlate">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Trebuchet MS" panose="020B0603020202020204"/>
              <a:ea typeface="+mn-ea"/>
              <a:cs typeface="+mn-cs"/>
            </a:rPr>
            <a:t>Puesta en marcha</a:t>
          </a:r>
        </a:p>
      </dsp:txBody>
      <dsp:txXfrm>
        <a:off x="2411" y="0"/>
        <a:ext cx="1932453" cy="703385"/>
      </dsp:txXfrm>
    </dsp:sp>
    <dsp:sp modelId="{7D6689A7-1E0B-4F3A-94C8-D4B609A8308E}">
      <dsp:nvSpPr>
        <dsp:cNvPr id="0" name=""/>
        <dsp:cNvSpPr/>
      </dsp:nvSpPr>
      <dsp:spPr>
        <a:xfrm>
          <a:off x="3378100" y="0"/>
          <a:ext cx="2108299" cy="703385"/>
        </a:xfrm>
        <a:prstGeom prst="chevron">
          <a:avLst/>
        </a:prstGeom>
        <a:solidFill>
          <a:srgbClr val="3494BA">
            <a:lumMod val="40000"/>
            <a:lumOff val="6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Trebuchet MS" panose="020B0603020202020204"/>
              <a:ea typeface="+mn-ea"/>
              <a:cs typeface="+mn-cs"/>
            </a:rPr>
            <a:t>Evaluación</a:t>
          </a:r>
        </a:p>
      </dsp:txBody>
      <dsp:txXfrm>
        <a:off x="3729793" y="0"/>
        <a:ext cx="1404914" cy="703385"/>
      </dsp:txXfrm>
    </dsp:sp>
    <dsp:sp modelId="{433CC30E-3A6F-44CD-92EA-BB8155AB57A9}">
      <dsp:nvSpPr>
        <dsp:cNvPr id="0" name=""/>
        <dsp:cNvSpPr/>
      </dsp:nvSpPr>
      <dsp:spPr>
        <a:xfrm>
          <a:off x="1695607" y="0"/>
          <a:ext cx="2108299" cy="703385"/>
        </a:xfrm>
        <a:prstGeom prst="chevron">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Trebuchet MS" panose="020B0603020202020204"/>
              <a:ea typeface="+mn-ea"/>
              <a:cs typeface="+mn-cs"/>
            </a:rPr>
            <a:t>Ejecución</a:t>
          </a:r>
          <a:endParaRPr lang="es-ES" sz="1800" kern="1200">
            <a:solidFill>
              <a:sysClr val="window" lastClr="FFFFFF"/>
            </a:solidFill>
            <a:latin typeface="Trebuchet MS" panose="020B0603020202020204"/>
            <a:ea typeface="+mn-ea"/>
            <a:cs typeface="+mn-cs"/>
          </a:endParaRPr>
        </a:p>
      </dsp:txBody>
      <dsp:txXfrm>
        <a:off x="2047300" y="0"/>
        <a:ext cx="1404914" cy="7033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33891-C87B-450F-A82F-78152B1D958D}">
      <dsp:nvSpPr>
        <dsp:cNvPr id="0" name=""/>
        <dsp:cNvSpPr/>
      </dsp:nvSpPr>
      <dsp:spPr>
        <a:xfrm>
          <a:off x="841712"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ysClr val="window" lastClr="FFFFFF"/>
              </a:solidFill>
              <a:latin typeface="+mn-lt"/>
              <a:ea typeface="+mn-ea"/>
              <a:cs typeface="+mn-cs"/>
            </a:rPr>
            <a:t>Generan un aporte observable y mensurable (producto)</a:t>
          </a:r>
        </a:p>
      </dsp:txBody>
      <dsp:txXfrm>
        <a:off x="841712" y="1132"/>
        <a:ext cx="1810940" cy="1086564"/>
      </dsp:txXfrm>
    </dsp:sp>
    <dsp:sp modelId="{6C720E5F-CDD2-4122-A5D3-489C60244FD1}">
      <dsp:nvSpPr>
        <dsp:cNvPr id="0" name=""/>
        <dsp:cNvSpPr/>
      </dsp:nvSpPr>
      <dsp:spPr>
        <a:xfrm>
          <a:off x="2833747"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ysClr val="window" lastClr="FFFFFF"/>
              </a:solidFill>
              <a:latin typeface="+mn-lt"/>
              <a:ea typeface="+mn-ea"/>
              <a:cs typeface="+mn-cs"/>
            </a:rPr>
            <a:t>Incluyen actividades que están planificadas, coordinadas y gestionadas para alcanzar un objetivo específico del proyecto</a:t>
          </a:r>
        </a:p>
      </dsp:txBody>
      <dsp:txXfrm>
        <a:off x="2833747" y="1132"/>
        <a:ext cx="1810940" cy="1086564"/>
      </dsp:txXfrm>
    </dsp:sp>
    <dsp:sp modelId="{0B83A1BF-1EEB-4DE1-B751-B647CFDF421F}">
      <dsp:nvSpPr>
        <dsp:cNvPr id="0" name=""/>
        <dsp:cNvSpPr/>
      </dsp:nvSpPr>
      <dsp:spPr>
        <a:xfrm>
          <a:off x="841712"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ysClr val="window" lastClr="FFFFFF"/>
              </a:solidFill>
              <a:latin typeface="+mn-lt"/>
              <a:ea typeface="+mn-ea"/>
              <a:cs typeface="+mn-cs"/>
            </a:rPr>
            <a:t>Indican claramente la fecha de inicio y de finalización (plazo)</a:t>
          </a:r>
        </a:p>
      </dsp:txBody>
      <dsp:txXfrm>
        <a:off x="841712" y="1268791"/>
        <a:ext cx="1810940" cy="1086564"/>
      </dsp:txXfrm>
    </dsp:sp>
    <dsp:sp modelId="{77452D75-A221-4739-A6DF-C9904B759130}">
      <dsp:nvSpPr>
        <dsp:cNvPr id="0" name=""/>
        <dsp:cNvSpPr/>
      </dsp:nvSpPr>
      <dsp:spPr>
        <a:xfrm>
          <a:off x="2833747"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ysClr val="window" lastClr="FFFFFF"/>
              </a:solidFill>
              <a:latin typeface="+mn-lt"/>
              <a:ea typeface="+mn-ea"/>
              <a:cs typeface="+mn-cs"/>
            </a:rPr>
            <a:t>Disponen de un presupuesto específico (recursos económicos y humanos)</a:t>
          </a:r>
        </a:p>
      </dsp:txBody>
      <dsp:txXfrm>
        <a:off x="2833747" y="1268791"/>
        <a:ext cx="1810940" cy="1086564"/>
      </dsp:txXfrm>
    </dsp:sp>
    <dsp:sp modelId="{9130E77B-9BE6-46A1-A984-2AC8BFD68521}">
      <dsp:nvSpPr>
        <dsp:cNvPr id="0" name=""/>
        <dsp:cNvSpPr/>
      </dsp:nvSpPr>
      <dsp:spPr>
        <a:xfrm>
          <a:off x="1837729" y="2536449"/>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ysClr val="window" lastClr="FFFFFF"/>
              </a:solidFill>
              <a:latin typeface="+mn-lt"/>
              <a:ea typeface="+mn-ea"/>
              <a:cs typeface="+mn-cs"/>
            </a:rPr>
            <a:t>Se ejecutan bajo una estructura de gestión dirigida por un director de proyecto</a:t>
          </a:r>
        </a:p>
      </dsp:txBody>
      <dsp:txXfrm>
        <a:off x="1837729" y="2536449"/>
        <a:ext cx="1810940" cy="10865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04E750-CA9F-4787-94BB-F5E368CB24F8}">
      <dsp:nvSpPr>
        <dsp:cNvPr id="0" name=""/>
        <dsp:cNvSpPr/>
      </dsp:nvSpPr>
      <dsp:spPr>
        <a:xfrm>
          <a:off x="2687604" y="1820"/>
          <a:ext cx="1008338" cy="100833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rgbClr val="FF0000"/>
              </a:solidFill>
              <a:latin typeface="+mn-lt"/>
              <a:ea typeface="+mn-ea"/>
              <a:cs typeface="+mn-cs"/>
            </a:rPr>
            <a:t>Iniciación</a:t>
          </a:r>
        </a:p>
      </dsp:txBody>
      <dsp:txXfrm>
        <a:off x="2835272" y="149488"/>
        <a:ext cx="713002" cy="713002"/>
      </dsp:txXfrm>
    </dsp:sp>
    <dsp:sp modelId="{2EAC3655-E589-48DE-AEBC-1D4D43D05D5B}">
      <dsp:nvSpPr>
        <dsp:cNvPr id="0" name=""/>
        <dsp:cNvSpPr/>
      </dsp:nvSpPr>
      <dsp:spPr>
        <a:xfrm rot="1350000">
          <a:off x="3750275" y="622755"/>
          <a:ext cx="268384" cy="34031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Trebuchet MS" panose="020B0603020202020204"/>
            <a:ea typeface="+mn-ea"/>
            <a:cs typeface="+mn-cs"/>
          </a:endParaRPr>
        </a:p>
      </dsp:txBody>
      <dsp:txXfrm>
        <a:off x="3753339" y="675412"/>
        <a:ext cx="187869" cy="204188"/>
      </dsp:txXfrm>
    </dsp:sp>
    <dsp:sp modelId="{59A63567-09BD-4F6D-8237-E7CBDF3C1F58}">
      <dsp:nvSpPr>
        <dsp:cNvPr id="0" name=""/>
        <dsp:cNvSpPr/>
      </dsp:nvSpPr>
      <dsp:spPr>
        <a:xfrm>
          <a:off x="4087027" y="581480"/>
          <a:ext cx="1008338" cy="1008338"/>
        </a:xfrm>
        <a:prstGeom prst="ellipse">
          <a:avLst/>
        </a:prstGeom>
        <a:solidFill>
          <a:schemeClr val="accent3">
            <a:hueOff val="1607181"/>
            <a:satOff val="-2411"/>
            <a:lumOff val="-3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latin typeface="+mn-lt"/>
              <a:ea typeface="+mn-ea"/>
              <a:cs typeface="+mn-cs"/>
            </a:rPr>
            <a:t>Preparación/planificación</a:t>
          </a:r>
        </a:p>
      </dsp:txBody>
      <dsp:txXfrm>
        <a:off x="4234695" y="729148"/>
        <a:ext cx="713002" cy="713002"/>
      </dsp:txXfrm>
    </dsp:sp>
    <dsp:sp modelId="{2DBBFF6E-508F-41C8-B251-27455BF77FB8}">
      <dsp:nvSpPr>
        <dsp:cNvPr id="0" name=""/>
        <dsp:cNvSpPr/>
      </dsp:nvSpPr>
      <dsp:spPr>
        <a:xfrm rot="4050000">
          <a:off x="4743927" y="1608186"/>
          <a:ext cx="268384" cy="340314"/>
        </a:xfrm>
        <a:prstGeom prst="rightArrow">
          <a:avLst>
            <a:gd name="adj1" fmla="val 60000"/>
            <a:gd name="adj2" fmla="val 50000"/>
          </a:avLst>
        </a:prstGeom>
        <a:solidFill>
          <a:schemeClr val="accent3">
            <a:hueOff val="1607181"/>
            <a:satOff val="-2411"/>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4768779" y="1639056"/>
        <a:ext cx="187869" cy="204188"/>
      </dsp:txXfrm>
    </dsp:sp>
    <dsp:sp modelId="{7AC2F9BA-B4A4-401A-B15B-C6464F659329}">
      <dsp:nvSpPr>
        <dsp:cNvPr id="0" name=""/>
        <dsp:cNvSpPr/>
      </dsp:nvSpPr>
      <dsp:spPr>
        <a:xfrm>
          <a:off x="4666686" y="1980903"/>
          <a:ext cx="1008338" cy="1008338"/>
        </a:xfrm>
        <a:prstGeom prst="ellipse">
          <a:avLst/>
        </a:prstGeom>
        <a:solidFill>
          <a:schemeClr val="accent3">
            <a:hueOff val="3214361"/>
            <a:satOff val="-4823"/>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kern="1200">
              <a:solidFill>
                <a:srgbClr val="FF0000"/>
              </a:solidFill>
              <a:latin typeface="+mn-lt"/>
              <a:ea typeface="+mn-ea"/>
              <a:cs typeface="+mn-cs"/>
            </a:rPr>
            <a:t>Aprobación por los Estados miembros</a:t>
          </a:r>
        </a:p>
      </dsp:txBody>
      <dsp:txXfrm>
        <a:off x="4814354" y="2128571"/>
        <a:ext cx="713002" cy="713002"/>
      </dsp:txXfrm>
    </dsp:sp>
    <dsp:sp modelId="{3203E0F9-B2B1-4480-A5D3-49B5C46FB5E4}">
      <dsp:nvSpPr>
        <dsp:cNvPr id="0" name=""/>
        <dsp:cNvSpPr/>
      </dsp:nvSpPr>
      <dsp:spPr>
        <a:xfrm rot="6750000">
          <a:off x="4749740" y="3007609"/>
          <a:ext cx="268384" cy="340314"/>
        </a:xfrm>
        <a:prstGeom prst="rightArrow">
          <a:avLst>
            <a:gd name="adj1" fmla="val 60000"/>
            <a:gd name="adj2" fmla="val 50000"/>
          </a:avLst>
        </a:prstGeom>
        <a:solidFill>
          <a:schemeClr val="accent3">
            <a:hueOff val="3214361"/>
            <a:satOff val="-4823"/>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Trebuchet MS" panose="020B0603020202020204"/>
            <a:ea typeface="+mn-ea"/>
            <a:cs typeface="+mn-cs"/>
          </a:endParaRPr>
        </a:p>
      </dsp:txBody>
      <dsp:txXfrm rot="10800000">
        <a:off x="4805403" y="3038479"/>
        <a:ext cx="187869" cy="204188"/>
      </dsp:txXfrm>
    </dsp:sp>
    <dsp:sp modelId="{61648097-73ED-421C-89B8-D94B4A0B366B}">
      <dsp:nvSpPr>
        <dsp:cNvPr id="0" name=""/>
        <dsp:cNvSpPr/>
      </dsp:nvSpPr>
      <dsp:spPr>
        <a:xfrm>
          <a:off x="4087027" y="3380326"/>
          <a:ext cx="1008338" cy="1008338"/>
        </a:xfrm>
        <a:prstGeom prst="ellipse">
          <a:avLst/>
        </a:prstGeom>
        <a:solidFill>
          <a:schemeClr val="accent3">
            <a:hueOff val="4821541"/>
            <a:satOff val="-7234"/>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chemeClr val="bg1"/>
              </a:solidFill>
              <a:latin typeface="+mn-lt"/>
              <a:ea typeface="+mn-ea"/>
              <a:cs typeface="+mn-cs"/>
            </a:rPr>
            <a:t>Puesta en marcha</a:t>
          </a:r>
        </a:p>
      </dsp:txBody>
      <dsp:txXfrm>
        <a:off x="4234695" y="3527994"/>
        <a:ext cx="713002" cy="713002"/>
      </dsp:txXfrm>
    </dsp:sp>
    <dsp:sp modelId="{F78AE2CA-F53A-4349-B2FE-4E38E7FAE193}">
      <dsp:nvSpPr>
        <dsp:cNvPr id="0" name=""/>
        <dsp:cNvSpPr/>
      </dsp:nvSpPr>
      <dsp:spPr>
        <a:xfrm rot="9450000">
          <a:off x="3764310" y="4001261"/>
          <a:ext cx="268384" cy="340314"/>
        </a:xfrm>
        <a:prstGeom prst="rightArrow">
          <a:avLst>
            <a:gd name="adj1" fmla="val 60000"/>
            <a:gd name="adj2" fmla="val 50000"/>
          </a:avLst>
        </a:prstGeom>
        <a:solidFill>
          <a:schemeClr val="accent3">
            <a:hueOff val="4821541"/>
            <a:satOff val="-7234"/>
            <a:lumOff val="-11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3841761" y="4053918"/>
        <a:ext cx="187869" cy="204188"/>
      </dsp:txXfrm>
    </dsp:sp>
    <dsp:sp modelId="{62295512-31B1-4EE4-9577-C4D5D11E40E6}">
      <dsp:nvSpPr>
        <dsp:cNvPr id="0" name=""/>
        <dsp:cNvSpPr/>
      </dsp:nvSpPr>
      <dsp:spPr>
        <a:xfrm>
          <a:off x="2687604" y="3959985"/>
          <a:ext cx="1008338" cy="1008338"/>
        </a:xfrm>
        <a:prstGeom prst="ellipse">
          <a:avLst/>
        </a:prstGeom>
        <a:solidFill>
          <a:schemeClr val="accent3">
            <a:hueOff val="6428722"/>
            <a:satOff val="-9646"/>
            <a:lumOff val="-15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latin typeface="+mn-lt"/>
              <a:ea typeface="+mn-ea"/>
              <a:cs typeface="+mn-cs"/>
            </a:rPr>
            <a:t>Ejecución</a:t>
          </a:r>
        </a:p>
      </dsp:txBody>
      <dsp:txXfrm>
        <a:off x="2835272" y="4107653"/>
        <a:ext cx="713002" cy="713002"/>
      </dsp:txXfrm>
    </dsp:sp>
    <dsp:sp modelId="{143A3B2C-1774-45E0-B7E9-BBEF81D4C836}">
      <dsp:nvSpPr>
        <dsp:cNvPr id="0" name=""/>
        <dsp:cNvSpPr/>
      </dsp:nvSpPr>
      <dsp:spPr>
        <a:xfrm rot="12150000">
          <a:off x="2364887" y="4007074"/>
          <a:ext cx="268384" cy="340314"/>
        </a:xfrm>
        <a:prstGeom prst="rightArrow">
          <a:avLst>
            <a:gd name="adj1" fmla="val 60000"/>
            <a:gd name="adj2" fmla="val 50000"/>
          </a:avLst>
        </a:prstGeom>
        <a:solidFill>
          <a:schemeClr val="accent3">
            <a:hueOff val="6428722"/>
            <a:satOff val="-9646"/>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Trebuchet MS" panose="020B0603020202020204"/>
            <a:ea typeface="+mn-ea"/>
            <a:cs typeface="+mn-cs"/>
          </a:endParaRPr>
        </a:p>
      </dsp:txBody>
      <dsp:txXfrm rot="10800000">
        <a:off x="2442338" y="4090543"/>
        <a:ext cx="187869" cy="204188"/>
      </dsp:txXfrm>
    </dsp:sp>
    <dsp:sp modelId="{54DEBFAF-2372-4513-A72F-D95B12BAED2E}">
      <dsp:nvSpPr>
        <dsp:cNvPr id="0" name=""/>
        <dsp:cNvSpPr/>
      </dsp:nvSpPr>
      <dsp:spPr>
        <a:xfrm>
          <a:off x="1288181" y="3380326"/>
          <a:ext cx="1008338" cy="1008338"/>
        </a:xfrm>
        <a:prstGeom prst="ellipse">
          <a:avLst/>
        </a:prstGeom>
        <a:solidFill>
          <a:schemeClr val="accent3">
            <a:hueOff val="8035903"/>
            <a:satOff val="-12057"/>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rgbClr val="FF0000"/>
              </a:solidFill>
              <a:latin typeface="+mn-lt"/>
              <a:ea typeface="+mn-ea"/>
              <a:cs typeface="+mn-cs"/>
            </a:rPr>
            <a:t>Supervisión</a:t>
          </a:r>
        </a:p>
      </dsp:txBody>
      <dsp:txXfrm>
        <a:off x="1435849" y="3527994"/>
        <a:ext cx="713002" cy="713002"/>
      </dsp:txXfrm>
    </dsp:sp>
    <dsp:sp modelId="{CBC058C9-B35B-4A5B-8094-18318FFBB336}">
      <dsp:nvSpPr>
        <dsp:cNvPr id="0" name=""/>
        <dsp:cNvSpPr/>
      </dsp:nvSpPr>
      <dsp:spPr>
        <a:xfrm rot="14850000">
          <a:off x="1371235" y="3021644"/>
          <a:ext cx="268384" cy="340314"/>
        </a:xfrm>
        <a:prstGeom prst="rightArrow">
          <a:avLst>
            <a:gd name="adj1" fmla="val 60000"/>
            <a:gd name="adj2" fmla="val 50000"/>
          </a:avLst>
        </a:prstGeom>
        <a:solidFill>
          <a:schemeClr val="accent3">
            <a:hueOff val="8035903"/>
            <a:satOff val="-12057"/>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Trebuchet MS" panose="020B0603020202020204"/>
            <a:ea typeface="+mn-ea"/>
            <a:cs typeface="+mn-cs"/>
          </a:endParaRPr>
        </a:p>
      </dsp:txBody>
      <dsp:txXfrm rot="10800000">
        <a:off x="1426898" y="3126900"/>
        <a:ext cx="187869" cy="204188"/>
      </dsp:txXfrm>
    </dsp:sp>
    <dsp:sp modelId="{A4346060-1882-49F3-AF9B-0824B710D16B}">
      <dsp:nvSpPr>
        <dsp:cNvPr id="0" name=""/>
        <dsp:cNvSpPr/>
      </dsp:nvSpPr>
      <dsp:spPr>
        <a:xfrm>
          <a:off x="708521" y="1980903"/>
          <a:ext cx="1008338" cy="1008338"/>
        </a:xfrm>
        <a:prstGeom prst="ellipse">
          <a:avLst/>
        </a:prstGeom>
        <a:solidFill>
          <a:schemeClr val="accent3">
            <a:hueOff val="9643083"/>
            <a:satOff val="-14469"/>
            <a:lumOff val="-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latin typeface="+mn-lt"/>
              <a:ea typeface="+mn-ea"/>
              <a:cs typeface="+mn-cs"/>
            </a:rPr>
            <a:t>Cierre</a:t>
          </a:r>
        </a:p>
      </dsp:txBody>
      <dsp:txXfrm>
        <a:off x="856189" y="2128571"/>
        <a:ext cx="713002" cy="713002"/>
      </dsp:txXfrm>
    </dsp:sp>
    <dsp:sp modelId="{BA764CD8-41B2-41A2-94D3-21EC42663233}">
      <dsp:nvSpPr>
        <dsp:cNvPr id="0" name=""/>
        <dsp:cNvSpPr/>
      </dsp:nvSpPr>
      <dsp:spPr>
        <a:xfrm rot="17550000">
          <a:off x="1365421" y="1622221"/>
          <a:ext cx="268384" cy="340314"/>
        </a:xfrm>
        <a:prstGeom prst="rightArrow">
          <a:avLst>
            <a:gd name="adj1" fmla="val 60000"/>
            <a:gd name="adj2" fmla="val 50000"/>
          </a:avLst>
        </a:prstGeom>
        <a:solidFill>
          <a:schemeClr val="accent3">
            <a:hueOff val="9643083"/>
            <a:satOff val="-14469"/>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Trebuchet MS" panose="020B0603020202020204"/>
            <a:ea typeface="+mn-ea"/>
            <a:cs typeface="+mn-cs"/>
          </a:endParaRPr>
        </a:p>
      </dsp:txBody>
      <dsp:txXfrm>
        <a:off x="1390273" y="1727477"/>
        <a:ext cx="187869" cy="204188"/>
      </dsp:txXfrm>
    </dsp:sp>
    <dsp:sp modelId="{AA084B26-CFF6-44B1-8141-1F44B41DB575}">
      <dsp:nvSpPr>
        <dsp:cNvPr id="0" name=""/>
        <dsp:cNvSpPr/>
      </dsp:nvSpPr>
      <dsp:spPr>
        <a:xfrm>
          <a:off x="1288181" y="581480"/>
          <a:ext cx="1008338" cy="1008338"/>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rgbClr val="FF0000"/>
              </a:solidFill>
              <a:latin typeface="+mn-lt"/>
              <a:ea typeface="+mn-ea"/>
              <a:cs typeface="+mn-cs"/>
            </a:rPr>
            <a:t>Evaluación</a:t>
          </a:r>
        </a:p>
      </dsp:txBody>
      <dsp:txXfrm>
        <a:off x="1435849" y="729148"/>
        <a:ext cx="713002" cy="713002"/>
      </dsp:txXfrm>
    </dsp:sp>
    <dsp:sp modelId="{0B0BDFCD-FD05-449F-A523-C293D9EE9672}">
      <dsp:nvSpPr>
        <dsp:cNvPr id="0" name=""/>
        <dsp:cNvSpPr/>
      </dsp:nvSpPr>
      <dsp:spPr>
        <a:xfrm rot="20250000">
          <a:off x="2350852" y="628569"/>
          <a:ext cx="268384" cy="340314"/>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Trebuchet MS" panose="020B0603020202020204"/>
            <a:ea typeface="+mn-ea"/>
            <a:cs typeface="+mn-cs"/>
          </a:endParaRPr>
        </a:p>
      </dsp:txBody>
      <dsp:txXfrm>
        <a:off x="2353916" y="712038"/>
        <a:ext cx="187869" cy="20418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A8F05B-2351-4CD4-92ED-214A4A9F3266}">
      <dsp:nvSpPr>
        <dsp:cNvPr id="0" name=""/>
        <dsp:cNvSpPr/>
      </dsp:nvSpPr>
      <dsp:spPr>
        <a:xfrm rot="5400000">
          <a:off x="-142163" y="145002"/>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Calibri" panose="020F0502020204030204" pitchFamily="34" charset="0"/>
              <a:ea typeface="+mn-ea"/>
              <a:cs typeface="Calibri" panose="020F0502020204030204" pitchFamily="34" charset="0"/>
            </a:rPr>
            <a:t>Fase I</a:t>
          </a:r>
        </a:p>
      </dsp:txBody>
      <dsp:txXfrm rot="-5400000">
        <a:off x="1" y="334554"/>
        <a:ext cx="663429" cy="284327"/>
      </dsp:txXfrm>
    </dsp:sp>
    <dsp:sp modelId="{E11CBE0A-EEF6-4141-9114-B90C34769EA2}">
      <dsp:nvSpPr>
        <dsp:cNvPr id="0" name=""/>
        <dsp:cNvSpPr/>
      </dsp:nvSpPr>
      <dsp:spPr>
        <a:xfrm rot="5400000">
          <a:off x="2993906" y="-2327637"/>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ES" sz="14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Determinación del reto al que debe hacer frente el proyecto</a:t>
          </a:r>
        </a:p>
        <a:p>
          <a:pPr marL="114300" lvl="1" indent="-114300" algn="l" defTabSz="622300">
            <a:lnSpc>
              <a:spcPct val="90000"/>
            </a:lnSpc>
            <a:spcBef>
              <a:spcPct val="0"/>
            </a:spcBef>
            <a:spcAft>
              <a:spcPct val="15000"/>
            </a:spcAft>
            <a:buChar char="••"/>
          </a:pPr>
          <a:r>
            <a:rPr lang="es-ES" sz="14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Descripción de la justificación del proyecto</a:t>
          </a:r>
        </a:p>
      </dsp:txBody>
      <dsp:txXfrm rot="-5400000">
        <a:off x="663430" y="32912"/>
        <a:ext cx="5246922" cy="555895"/>
      </dsp:txXfrm>
    </dsp:sp>
    <dsp:sp modelId="{931F93D4-674E-4D3B-A75F-DD8610DF8928}">
      <dsp:nvSpPr>
        <dsp:cNvPr id="0" name=""/>
        <dsp:cNvSpPr/>
      </dsp:nvSpPr>
      <dsp:spPr>
        <a:xfrm rot="5400000">
          <a:off x="-142163" y="940791"/>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Calibri" panose="020F0502020204030204" pitchFamily="34" charset="0"/>
              <a:ea typeface="+mn-ea"/>
              <a:cs typeface="Calibri" panose="020F0502020204030204" pitchFamily="34" charset="0"/>
            </a:rPr>
            <a:t>Fase II</a:t>
          </a:r>
        </a:p>
      </dsp:txBody>
      <dsp:txXfrm rot="-5400000">
        <a:off x="1" y="1130343"/>
        <a:ext cx="663429" cy="284327"/>
      </dsp:txXfrm>
    </dsp:sp>
    <dsp:sp modelId="{D18E7D9A-6EFF-4030-85F4-842CDFE84370}">
      <dsp:nvSpPr>
        <dsp:cNvPr id="0" name=""/>
        <dsp:cNvSpPr/>
      </dsp:nvSpPr>
      <dsp:spPr>
        <a:xfrm rot="5400000">
          <a:off x="2993906" y="-1531849"/>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ES" sz="14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Identificación de las partes interesadas </a:t>
          </a:r>
        </a:p>
      </dsp:txBody>
      <dsp:txXfrm rot="-5400000">
        <a:off x="663430" y="828700"/>
        <a:ext cx="5246922" cy="555895"/>
      </dsp:txXfrm>
    </dsp:sp>
    <dsp:sp modelId="{C2CE0E42-411C-451C-8D3E-BD32836A04C1}">
      <dsp:nvSpPr>
        <dsp:cNvPr id="0" name=""/>
        <dsp:cNvSpPr/>
      </dsp:nvSpPr>
      <dsp:spPr>
        <a:xfrm rot="5400000">
          <a:off x="-142163" y="1736579"/>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Calibri" panose="020F0502020204030204" pitchFamily="34" charset="0"/>
              <a:ea typeface="+mn-ea"/>
              <a:cs typeface="Calibri" panose="020F0502020204030204" pitchFamily="34" charset="0"/>
            </a:rPr>
            <a:t>Fase III</a:t>
          </a:r>
        </a:p>
      </dsp:txBody>
      <dsp:txXfrm rot="-5400000">
        <a:off x="1" y="1926131"/>
        <a:ext cx="663429" cy="284327"/>
      </dsp:txXfrm>
    </dsp:sp>
    <dsp:sp modelId="{AEFA2CBC-AACF-4BCE-A2D3-59BAFD979B75}">
      <dsp:nvSpPr>
        <dsp:cNvPr id="0" name=""/>
        <dsp:cNvSpPr/>
      </dsp:nvSpPr>
      <dsp:spPr>
        <a:xfrm rot="5400000">
          <a:off x="2993906" y="-736060"/>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ES" sz="14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Descripción de los objetivos del proyecto </a:t>
          </a:r>
        </a:p>
      </dsp:txBody>
      <dsp:txXfrm rot="-5400000">
        <a:off x="663430" y="1624489"/>
        <a:ext cx="5246922" cy="555895"/>
      </dsp:txXfrm>
    </dsp:sp>
    <dsp:sp modelId="{7700DFFE-0737-401E-BCCB-C1BA8F2EB9BA}">
      <dsp:nvSpPr>
        <dsp:cNvPr id="0" name=""/>
        <dsp:cNvSpPr/>
      </dsp:nvSpPr>
      <dsp:spPr>
        <a:xfrm rot="5400000">
          <a:off x="-142163" y="2532367"/>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Calibri" panose="020F0502020204030204" pitchFamily="34" charset="0"/>
              <a:ea typeface="+mn-ea"/>
              <a:cs typeface="Calibri" panose="020F0502020204030204" pitchFamily="34" charset="0"/>
            </a:rPr>
            <a:t>Fase IV</a:t>
          </a:r>
        </a:p>
      </dsp:txBody>
      <dsp:txXfrm rot="-5400000">
        <a:off x="1" y="2721919"/>
        <a:ext cx="663429" cy="284327"/>
      </dsp:txXfrm>
    </dsp:sp>
    <dsp:sp modelId="{7D031EEC-6D5C-49A9-815E-AC1CAEF83D18}">
      <dsp:nvSpPr>
        <dsp:cNvPr id="0" name=""/>
        <dsp:cNvSpPr/>
      </dsp:nvSpPr>
      <dsp:spPr>
        <a:xfrm rot="5400000">
          <a:off x="2993906" y="59727"/>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ES" sz="14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Descripción de la estrategia de ejecución (principales productos y actividades)</a:t>
          </a:r>
        </a:p>
      </dsp:txBody>
      <dsp:txXfrm rot="-5400000">
        <a:off x="663430" y="2420277"/>
        <a:ext cx="5246922" cy="5558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27" y="110818"/>
          <a:ext cx="1181351" cy="472540"/>
        </a:xfrm>
        <a:prstGeom prst="chevron">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S" sz="1200" kern="1200">
              <a:solidFill>
                <a:srgbClr val="FF0000"/>
              </a:solidFill>
              <a:latin typeface="Calibri" panose="020F0502020204030204" pitchFamily="34" charset="0"/>
              <a:ea typeface="+mn-ea"/>
              <a:cs typeface="Calibri" panose="020F0502020204030204" pitchFamily="34" charset="0"/>
            </a:rPr>
            <a:t>Insumos</a:t>
          </a:r>
        </a:p>
      </dsp:txBody>
      <dsp:txXfrm>
        <a:off x="237597" y="110818"/>
        <a:ext cx="708811" cy="472540"/>
      </dsp:txXfrm>
    </dsp:sp>
    <dsp:sp modelId="{36592879-D973-4B99-82B0-9135EA2DD6A5}">
      <dsp:nvSpPr>
        <dsp:cNvPr id="0" name=""/>
        <dsp:cNvSpPr/>
      </dsp:nvSpPr>
      <dsp:spPr>
        <a:xfrm>
          <a:off x="1064543" y="110818"/>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pPr>
          <a:r>
            <a:rPr lang="es-ES" sz="1050" kern="1200" dirty="0">
              <a:solidFill>
                <a:srgbClr val="FF0000"/>
              </a:solidFill>
              <a:latin typeface="Calibri" panose="020F0502020204030204" pitchFamily="34" charset="0"/>
              <a:ea typeface="+mn-ea"/>
              <a:cs typeface="Calibri" panose="020F0502020204030204" pitchFamily="34" charset="0"/>
            </a:rPr>
            <a:t>Actividades</a:t>
          </a:r>
          <a:endParaRPr lang="es-ES" sz="1200" kern="1200" dirty="0">
            <a:solidFill>
              <a:srgbClr val="FF0000"/>
            </a:solidFill>
            <a:latin typeface="Calibri" panose="020F0502020204030204" pitchFamily="34" charset="0"/>
            <a:ea typeface="+mn-ea"/>
            <a:cs typeface="Calibri" panose="020F0502020204030204" pitchFamily="34" charset="0"/>
          </a:endParaRPr>
        </a:p>
      </dsp:txBody>
      <dsp:txXfrm>
        <a:off x="1300813" y="110818"/>
        <a:ext cx="708811" cy="472540"/>
      </dsp:txXfrm>
    </dsp:sp>
    <dsp:sp modelId="{A75D7564-CC9C-485C-A109-5D69618F96CD}">
      <dsp:nvSpPr>
        <dsp:cNvPr id="0" name=""/>
        <dsp:cNvSpPr/>
      </dsp:nvSpPr>
      <dsp:spPr>
        <a:xfrm>
          <a:off x="2127759" y="110818"/>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S" sz="1200" kern="1200" dirty="0">
              <a:solidFill>
                <a:srgbClr val="FF0000"/>
              </a:solidFill>
              <a:latin typeface="Calibri" panose="020F0502020204030204" pitchFamily="34" charset="0"/>
              <a:ea typeface="+mn-ea"/>
              <a:cs typeface="Calibri" panose="020F0502020204030204" pitchFamily="34" charset="0"/>
            </a:rPr>
            <a:t>Productos</a:t>
          </a:r>
        </a:p>
      </dsp:txBody>
      <dsp:txXfrm>
        <a:off x="2364029" y="110818"/>
        <a:ext cx="708811" cy="472540"/>
      </dsp:txXfrm>
    </dsp:sp>
    <dsp:sp modelId="{E4BC107A-E0FC-40B9-B9DB-ADC6F1A156D8}">
      <dsp:nvSpPr>
        <dsp:cNvPr id="0" name=""/>
        <dsp:cNvSpPr/>
      </dsp:nvSpPr>
      <dsp:spPr>
        <a:xfrm>
          <a:off x="3190975" y="110818"/>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S" sz="1200" kern="1200" dirty="0">
              <a:solidFill>
                <a:sysClr val="window" lastClr="FFFFFF"/>
              </a:solidFill>
              <a:latin typeface="Calibri" panose="020F0502020204030204" pitchFamily="34" charset="0"/>
              <a:ea typeface="+mn-ea"/>
              <a:cs typeface="Calibri" panose="020F0502020204030204" pitchFamily="34" charset="0"/>
            </a:rPr>
            <a:t>Efectos</a:t>
          </a:r>
        </a:p>
      </dsp:txBody>
      <dsp:txXfrm>
        <a:off x="3427245" y="110818"/>
        <a:ext cx="708811" cy="472540"/>
      </dsp:txXfrm>
    </dsp:sp>
    <dsp:sp modelId="{2ED81444-8BE0-43B8-9911-9C6548682946}">
      <dsp:nvSpPr>
        <dsp:cNvPr id="0" name=""/>
        <dsp:cNvSpPr/>
      </dsp:nvSpPr>
      <dsp:spPr>
        <a:xfrm>
          <a:off x="4255518" y="94898"/>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S" sz="1200" kern="1200" dirty="0">
              <a:solidFill>
                <a:sysClr val="window" lastClr="FFFFFF"/>
              </a:solidFill>
              <a:latin typeface="Calibri" panose="020F0502020204030204" pitchFamily="34" charset="0"/>
              <a:ea typeface="+mn-ea"/>
              <a:cs typeface="Calibri" panose="020F0502020204030204" pitchFamily="34" charset="0"/>
            </a:rPr>
            <a:t>Impacto</a:t>
          </a:r>
        </a:p>
      </dsp:txBody>
      <dsp:txXfrm>
        <a:off x="4507708" y="94898"/>
        <a:ext cx="676971" cy="5043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0"/>
          <a:ext cx="1021352" cy="908396"/>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Recursos (de personal y de otra índole)</a:t>
          </a:r>
        </a:p>
      </dsp:txBody>
      <dsp:txXfrm>
        <a:off x="45341" y="44344"/>
        <a:ext cx="932664" cy="81970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6086"/>
          <a:ext cx="1021352" cy="112738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kern="1200" dirty="0">
              <a:solidFill>
                <a:sysClr val="windowText" lastClr="000000"/>
              </a:solidFill>
              <a:latin typeface="Calibri" panose="020F0502020204030204" pitchFamily="34" charset="0"/>
              <a:ea typeface="+mn-ea"/>
              <a:cs typeface="Calibri" panose="020F0502020204030204" pitchFamily="34" charset="0"/>
            </a:rPr>
            <a:t>Formación de examinadores en el examen de fondo de las patentes</a:t>
          </a:r>
        </a:p>
      </dsp:txBody>
      <dsp:txXfrm>
        <a:off x="50855" y="55944"/>
        <a:ext cx="921636" cy="102766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979B4-6975-4FB9-9E6C-DA9EE6494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76</Pages>
  <Words>21296</Words>
  <Characters>117132</Characters>
  <Application>Microsoft Office Word</Application>
  <DocSecurity>0</DocSecurity>
  <Lines>976</Lines>
  <Paragraphs>276</Paragraphs>
  <ScaleCrop>false</ScaleCrop>
  <HeadingPairs>
    <vt:vector size="2" baseType="variant">
      <vt:variant>
        <vt:lpstr>Title</vt:lpstr>
      </vt:variant>
      <vt:variant>
        <vt:i4>1</vt:i4>
      </vt:variant>
    </vt:vector>
  </HeadingPairs>
  <TitlesOfParts>
    <vt:vector size="1" baseType="lpstr">
      <vt:lpstr>Handbook Rev Cerbari</vt:lpstr>
    </vt:vector>
  </TitlesOfParts>
  <Company>World Intellectual Property Organization</Company>
  <LinksUpToDate>false</LinksUpToDate>
  <CharactersWithSpaces>138152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Rev Cerbari</dc:title>
  <dc:subject>Wipo Templates</dc:subject>
  <dc:creator>CERBARI Mihaela</dc:creator>
  <cp:keywords>FOR OFFICIAL USE ONLY</cp:keywords>
  <dc:description/>
  <cp:lastModifiedBy>CEVALLOS DUQUE Nilo</cp:lastModifiedBy>
  <cp:revision>5</cp:revision>
  <cp:lastPrinted>2021-07-09T13:16:00Z</cp:lastPrinted>
  <dcterms:created xsi:type="dcterms:W3CDTF">2022-04-29T09:47:00Z</dcterms:created>
  <dcterms:modified xsi:type="dcterms:W3CDTF">2022-04-29T10:02:00Z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f64a8e70-eb19-4fee-97f0-b6eca9ac4eea</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None</vt:lpwstr>
  </property>
  <property fmtid="{D5CDD505-2E9C-101B-9397-08002B2CF9AE}" pid="6" name="Alignment">
    <vt:lpwstr>Centre</vt:lpwstr>
  </property>
  <property fmtid="{D5CDD505-2E9C-101B-9397-08002B2CF9AE}" pid="7" name="Language">
    <vt:lpwstr>English</vt:lpwstr>
  </property>
</Properties>
</file>